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bottomFromText="200" w:vertAnchor="text" w:horzAnchor="margin" w:tblpX="212" w:tblpY="731"/>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tblPr>
      <w:tblGrid>
        <w:gridCol w:w="9568"/>
      </w:tblGrid>
      <w:tr w:rsidR="005F5645" w:rsidTr="005F5645">
        <w:trPr>
          <w:cantSplit/>
        </w:trPr>
        <w:tc>
          <w:tcPr>
            <w:tcW w:w="9568" w:type="dxa"/>
            <w:tcBorders>
              <w:top w:val="single" w:sz="4" w:space="0" w:color="auto"/>
              <w:left w:val="single" w:sz="4" w:space="0" w:color="auto"/>
              <w:bottom w:val="single" w:sz="4" w:space="0" w:color="auto"/>
              <w:right w:val="single" w:sz="4" w:space="0" w:color="auto"/>
            </w:tcBorders>
            <w:shd w:val="pct10" w:color="auto" w:fill="FFFFFF"/>
            <w:hideMark/>
          </w:tcPr>
          <w:p w:rsidR="005F5645" w:rsidRDefault="005F5645">
            <w:pPr>
              <w:pStyle w:val="Nagwek5"/>
              <w:spacing w:before="120" w:after="120" w:line="276" w:lineRule="auto"/>
              <w:rPr>
                <w:rFonts w:ascii="Arial" w:hAnsi="Arial" w:cs="Arial"/>
                <w:i w:val="0"/>
                <w:sz w:val="44"/>
              </w:rPr>
            </w:pPr>
            <w:r>
              <w:rPr>
                <w:rFonts w:ascii="Arial" w:hAnsi="Arial" w:cs="Arial"/>
                <w:i w:val="0"/>
                <w:sz w:val="44"/>
              </w:rPr>
              <w:t xml:space="preserve">            SPECYFIKACJA  TECHNICZNA</w:t>
            </w:r>
          </w:p>
          <w:p w:rsidR="005F5645" w:rsidRDefault="005F5645" w:rsidP="005F5645">
            <w:pPr>
              <w:pStyle w:val="Nagwek4"/>
              <w:spacing w:line="276" w:lineRule="auto"/>
              <w:jc w:val="center"/>
              <w:rPr>
                <w:rFonts w:ascii="Arial" w:hAnsi="Arial" w:cs="Arial"/>
                <w:b w:val="0"/>
                <w:bCs w:val="0"/>
                <w:sz w:val="36"/>
              </w:rPr>
            </w:pPr>
            <w:r>
              <w:rPr>
                <w:rFonts w:ascii="Arial" w:hAnsi="Arial" w:cs="Arial"/>
                <w:bCs w:val="0"/>
                <w:sz w:val="36"/>
              </w:rPr>
              <w:t>WYKONANIA  I  ODBIORU  ROBÓT  BUDOWLANYCH</w:t>
            </w:r>
          </w:p>
        </w:tc>
      </w:tr>
    </w:tbl>
    <w:p w:rsidR="00AB7D40" w:rsidRDefault="00AB7D40" w:rsidP="00AB7D40">
      <w:pPr>
        <w:shd w:val="clear" w:color="auto" w:fill="FFFFFF"/>
        <w:tabs>
          <w:tab w:val="left" w:pos="142"/>
        </w:tabs>
        <w:spacing w:before="590"/>
        <w:rPr>
          <w:rFonts w:ascii="Arial" w:hAnsi="Arial" w:cs="Arial"/>
          <w:b/>
          <w:bCs/>
          <w:color w:val="000000"/>
          <w:spacing w:val="-1"/>
        </w:rPr>
      </w:pPr>
    </w:p>
    <w:p w:rsidR="00AB7D40" w:rsidRDefault="00AB7D40" w:rsidP="00AB7D40">
      <w:pPr>
        <w:rPr>
          <w:rFonts w:ascii="Arial" w:hAnsi="Arial" w:cs="Arial"/>
          <w:sz w:val="28"/>
          <w:szCs w:val="28"/>
        </w:rPr>
      </w:pPr>
    </w:p>
    <w:p w:rsidR="00AB7D40" w:rsidRDefault="00AB7D40" w:rsidP="00AB7D40">
      <w:pPr>
        <w:rPr>
          <w:rFonts w:ascii="Arial" w:hAnsi="Arial" w:cs="Arial"/>
          <w:sz w:val="28"/>
          <w:szCs w:val="28"/>
        </w:rPr>
      </w:pPr>
    </w:p>
    <w:tbl>
      <w:tblPr>
        <w:tblpPr w:leftFromText="141" w:rightFromText="141" w:vertAnchor="text" w:horzAnchor="margin" w:tblpX="288" w:tblpY="232"/>
        <w:tblW w:w="96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9606"/>
      </w:tblGrid>
      <w:tr w:rsidR="00AB7D40" w:rsidTr="00AB7D40">
        <w:tc>
          <w:tcPr>
            <w:tcW w:w="9606" w:type="dxa"/>
            <w:tcBorders>
              <w:top w:val="single" w:sz="6" w:space="0" w:color="000000"/>
              <w:left w:val="single" w:sz="6" w:space="0" w:color="000000"/>
              <w:bottom w:val="single" w:sz="6" w:space="0" w:color="000000"/>
              <w:right w:val="single" w:sz="6" w:space="0" w:color="000000"/>
            </w:tcBorders>
          </w:tcPr>
          <w:p w:rsidR="00AB7D40" w:rsidRDefault="00AB7D40" w:rsidP="00A95495">
            <w:pPr>
              <w:ind w:right="-288"/>
              <w:rPr>
                <w:rFonts w:ascii="Arial" w:hAnsi="Arial" w:cs="Arial"/>
                <w:i/>
                <w:iCs/>
              </w:rPr>
            </w:pPr>
          </w:p>
          <w:p w:rsidR="00AB7D40" w:rsidRPr="00786D10" w:rsidRDefault="00AB7D40" w:rsidP="00A95495">
            <w:pPr>
              <w:autoSpaceDE w:val="0"/>
              <w:autoSpaceDN w:val="0"/>
              <w:adjustRightInd w:val="0"/>
              <w:jc w:val="center"/>
              <w:rPr>
                <w:rFonts w:ascii="Arial" w:hAnsi="Arial" w:cs="Arial"/>
                <w:b/>
                <w:caps/>
              </w:rPr>
            </w:pPr>
            <w:r>
              <w:rPr>
                <w:rFonts w:ascii="Arial" w:hAnsi="Arial" w:cs="Arial"/>
                <w:i/>
                <w:iCs/>
              </w:rPr>
              <w:t xml:space="preserve">Nazwa Inwestycji: </w:t>
            </w:r>
            <w:r>
              <w:rPr>
                <w:rFonts w:ascii="Arial" w:hAnsi="Arial" w:cs="Arial"/>
                <w:b/>
                <w:iCs/>
              </w:rPr>
              <w:t xml:space="preserve">  </w:t>
            </w:r>
            <w:r>
              <w:rPr>
                <w:rFonts w:cs="Arial"/>
                <w:caps/>
              </w:rPr>
              <w:t xml:space="preserve"> </w:t>
            </w:r>
            <w:r w:rsidRPr="00786D10">
              <w:rPr>
                <w:rFonts w:ascii="Arial" w:hAnsi="Arial" w:cs="Arial"/>
                <w:b/>
                <w:caps/>
              </w:rPr>
              <w:t>PrZEBUDOWA BUDYNKÓW DWORCÓW W MUROWANEJ GOŚLINIE I W ŁOPUCHOWIE WRAZ Z ZABUDOWANIAMI PRZYLEGŁYMI W RAMACH ZADANIA INWESTYCYJNEGO PT. „DOKUMENTACJA TECHNICZNA NA REWITALIZACJĘ DWORCÓW I TERENÓW PRZYDWORCOWYCH WZDŁUŻ LINII KOLEJOWEJ NR 356 – GMINA MUROWANA GOŚLINA”</w:t>
            </w:r>
          </w:p>
          <w:p w:rsidR="00AB7D40" w:rsidRPr="00786D10" w:rsidRDefault="00AB7D40" w:rsidP="00A95495">
            <w:pPr>
              <w:autoSpaceDE w:val="0"/>
              <w:autoSpaceDN w:val="0"/>
              <w:adjustRightInd w:val="0"/>
              <w:jc w:val="center"/>
              <w:rPr>
                <w:rFonts w:ascii="Arial" w:hAnsi="Arial" w:cs="Arial"/>
                <w:b/>
                <w:caps/>
              </w:rPr>
            </w:pPr>
          </w:p>
          <w:p w:rsidR="00AB7D40" w:rsidRDefault="00AB7D40" w:rsidP="00AB7D40">
            <w:pPr>
              <w:shd w:val="clear" w:color="auto" w:fill="FFFFFF"/>
              <w:spacing w:before="67" w:line="259" w:lineRule="exact"/>
              <w:ind w:left="29" w:right="-353"/>
              <w:jc w:val="both"/>
              <w:rPr>
                <w:rFonts w:ascii="Arial" w:hAnsi="Arial" w:cs="Arial"/>
                <w:b/>
                <w:i/>
                <w:iCs/>
              </w:rPr>
            </w:pPr>
            <w:r w:rsidRPr="00E04895">
              <w:rPr>
                <w:rFonts w:ascii="Arial" w:hAnsi="Arial" w:cs="Arial"/>
                <w:i/>
                <w:iCs/>
              </w:rPr>
              <w:t>Temat</w:t>
            </w:r>
            <w:r>
              <w:rPr>
                <w:rFonts w:ascii="Arial" w:hAnsi="Arial" w:cs="Arial"/>
                <w:i/>
                <w:iCs/>
              </w:rPr>
              <w:t>y</w:t>
            </w:r>
            <w:r w:rsidRPr="00E04895">
              <w:rPr>
                <w:rFonts w:ascii="Arial" w:hAnsi="Arial" w:cs="Arial"/>
                <w:i/>
                <w:iCs/>
              </w:rPr>
              <w:t>:</w:t>
            </w:r>
            <w:r>
              <w:rPr>
                <w:rFonts w:ascii="Arial" w:hAnsi="Arial" w:cs="Arial"/>
                <w:b/>
                <w:i/>
                <w:iCs/>
              </w:rPr>
              <w:t xml:space="preserve">  </w:t>
            </w:r>
          </w:p>
          <w:p w:rsidR="005F5645" w:rsidRDefault="00AB7D40" w:rsidP="00AB7D40">
            <w:pPr>
              <w:shd w:val="clear" w:color="auto" w:fill="FFFFFF"/>
              <w:spacing w:before="67" w:line="259" w:lineRule="exact"/>
              <w:ind w:left="29" w:right="-353"/>
              <w:jc w:val="both"/>
              <w:rPr>
                <w:rFonts w:ascii="Arial" w:hAnsi="Arial" w:cs="Arial"/>
                <w:b/>
                <w:i/>
                <w:iCs/>
                <w:sz w:val="20"/>
                <w:szCs w:val="20"/>
              </w:rPr>
            </w:pPr>
            <w:r w:rsidRPr="00AB7D40">
              <w:rPr>
                <w:rFonts w:ascii="Arial" w:hAnsi="Arial" w:cs="Arial"/>
                <w:b/>
                <w:i/>
                <w:iCs/>
                <w:sz w:val="20"/>
                <w:szCs w:val="20"/>
              </w:rPr>
              <w:t xml:space="preserve"> 1. Przebudowa i zmiana sposobu użytkowania budynku dworca kolejowego na budynek</w:t>
            </w:r>
          </w:p>
          <w:p w:rsidR="00AB7D40" w:rsidRPr="00AB7D40" w:rsidRDefault="00AB7D40" w:rsidP="00AB7D40">
            <w:pPr>
              <w:shd w:val="clear" w:color="auto" w:fill="FFFFFF"/>
              <w:spacing w:before="67" w:line="259" w:lineRule="exact"/>
              <w:ind w:left="29" w:right="-353"/>
              <w:jc w:val="both"/>
              <w:rPr>
                <w:rFonts w:ascii="Arial" w:hAnsi="Arial" w:cs="Arial"/>
                <w:b/>
                <w:i/>
                <w:iCs/>
                <w:sz w:val="20"/>
                <w:szCs w:val="20"/>
              </w:rPr>
            </w:pPr>
            <w:r w:rsidRPr="00AB7D40">
              <w:rPr>
                <w:rFonts w:ascii="Arial" w:hAnsi="Arial" w:cs="Arial"/>
                <w:b/>
                <w:i/>
                <w:iCs/>
                <w:sz w:val="20"/>
                <w:szCs w:val="20"/>
              </w:rPr>
              <w:t xml:space="preserve"> usługowo-mieszkalny w Łopuchowie, gmina Murowana Goślina</w:t>
            </w:r>
          </w:p>
          <w:p w:rsidR="00AB7D40" w:rsidRDefault="00AB7D40" w:rsidP="00AB7D40">
            <w:pPr>
              <w:shd w:val="clear" w:color="auto" w:fill="FFFFFF"/>
              <w:spacing w:before="67" w:line="259" w:lineRule="exact"/>
              <w:ind w:left="29" w:right="-353"/>
              <w:jc w:val="both"/>
              <w:rPr>
                <w:rFonts w:ascii="Arial" w:hAnsi="Arial" w:cs="Arial"/>
                <w:b/>
                <w:i/>
                <w:iCs/>
                <w:sz w:val="20"/>
                <w:szCs w:val="20"/>
              </w:rPr>
            </w:pPr>
            <w:r w:rsidRPr="00AB7D40">
              <w:rPr>
                <w:rFonts w:ascii="Arial" w:hAnsi="Arial" w:cs="Arial"/>
                <w:b/>
                <w:i/>
                <w:iCs/>
                <w:sz w:val="20"/>
                <w:szCs w:val="20"/>
              </w:rPr>
              <w:t>2. Budowa budynku gara</w:t>
            </w:r>
            <w:r>
              <w:rPr>
                <w:rFonts w:ascii="Arial" w:hAnsi="Arial" w:cs="Arial"/>
                <w:b/>
                <w:i/>
                <w:iCs/>
                <w:sz w:val="20"/>
                <w:szCs w:val="20"/>
              </w:rPr>
              <w:t>ż</w:t>
            </w:r>
            <w:r w:rsidRPr="00AB7D40">
              <w:rPr>
                <w:rFonts w:ascii="Arial" w:hAnsi="Arial" w:cs="Arial"/>
                <w:b/>
                <w:i/>
                <w:iCs/>
                <w:sz w:val="20"/>
                <w:szCs w:val="20"/>
              </w:rPr>
              <w:t>owego Ochotniczej Stra</w:t>
            </w:r>
            <w:r>
              <w:rPr>
                <w:rFonts w:ascii="Arial" w:hAnsi="Arial" w:cs="Arial"/>
                <w:b/>
                <w:i/>
                <w:iCs/>
                <w:sz w:val="20"/>
                <w:szCs w:val="20"/>
              </w:rPr>
              <w:t>ż</w:t>
            </w:r>
            <w:r w:rsidRPr="00AB7D40">
              <w:rPr>
                <w:rFonts w:ascii="Arial" w:hAnsi="Arial" w:cs="Arial"/>
                <w:b/>
                <w:i/>
                <w:iCs/>
                <w:sz w:val="20"/>
                <w:szCs w:val="20"/>
              </w:rPr>
              <w:t>y Pożarnej w Łopuchowie ,</w:t>
            </w:r>
          </w:p>
          <w:p w:rsidR="00AB7D40" w:rsidRPr="00AB7D40" w:rsidRDefault="00AB7D40" w:rsidP="00AB7D40">
            <w:pPr>
              <w:shd w:val="clear" w:color="auto" w:fill="FFFFFF"/>
              <w:spacing w:before="67" w:line="259" w:lineRule="exact"/>
              <w:ind w:left="29" w:right="-353"/>
              <w:jc w:val="both"/>
              <w:rPr>
                <w:rFonts w:ascii="Arial" w:hAnsi="Arial" w:cs="Arial"/>
                <w:b/>
                <w:iCs/>
                <w:sz w:val="20"/>
                <w:szCs w:val="20"/>
              </w:rPr>
            </w:pPr>
            <w:r w:rsidRPr="00AB7D40">
              <w:rPr>
                <w:rFonts w:ascii="Arial" w:hAnsi="Arial" w:cs="Arial"/>
                <w:b/>
                <w:i/>
                <w:iCs/>
                <w:sz w:val="20"/>
                <w:szCs w:val="20"/>
              </w:rPr>
              <w:t xml:space="preserve"> gmina murowana Goślina</w:t>
            </w:r>
          </w:p>
          <w:p w:rsidR="00AB7D40" w:rsidRDefault="00AB7D40" w:rsidP="00A95495">
            <w:pPr>
              <w:rPr>
                <w:rFonts w:ascii="Arial" w:hAnsi="Arial" w:cs="Arial"/>
                <w:i/>
                <w:iCs/>
              </w:rPr>
            </w:pPr>
          </w:p>
        </w:tc>
      </w:tr>
      <w:tr w:rsidR="00AB7D40" w:rsidTr="00AB7D40">
        <w:tc>
          <w:tcPr>
            <w:tcW w:w="9606" w:type="dxa"/>
            <w:tcBorders>
              <w:top w:val="single" w:sz="6" w:space="0" w:color="000000"/>
              <w:left w:val="single" w:sz="6" w:space="0" w:color="000000"/>
              <w:bottom w:val="single" w:sz="6" w:space="0" w:color="000000"/>
              <w:right w:val="single" w:sz="6" w:space="0" w:color="000000"/>
            </w:tcBorders>
          </w:tcPr>
          <w:p w:rsidR="00AB7D40" w:rsidRDefault="00AB7D40" w:rsidP="00A95495">
            <w:pPr>
              <w:rPr>
                <w:rFonts w:ascii="Arial" w:hAnsi="Arial" w:cs="Arial"/>
                <w:i/>
                <w:iCs/>
              </w:rPr>
            </w:pPr>
          </w:p>
          <w:p w:rsidR="00AB7D40" w:rsidRDefault="00AB7D40" w:rsidP="00A95495">
            <w:pPr>
              <w:tabs>
                <w:tab w:val="left" w:pos="0"/>
              </w:tabs>
              <w:ind w:right="-2250"/>
              <w:rPr>
                <w:rFonts w:ascii="Arial" w:hAnsi="Arial" w:cs="Arial"/>
                <w:b/>
                <w:iCs/>
              </w:rPr>
            </w:pPr>
            <w:r>
              <w:rPr>
                <w:rFonts w:ascii="Arial" w:hAnsi="Arial" w:cs="Arial"/>
                <w:i/>
                <w:iCs/>
              </w:rPr>
              <w:t>Adres :</w:t>
            </w:r>
            <w:r>
              <w:rPr>
                <w:rFonts w:ascii="Arial" w:hAnsi="Arial" w:cs="Arial"/>
                <w:b/>
                <w:iCs/>
              </w:rPr>
              <w:t xml:space="preserve"> ŁOPUCHOWO</w:t>
            </w:r>
            <w:r w:rsidR="008438BA">
              <w:rPr>
                <w:rFonts w:ascii="Arial" w:hAnsi="Arial" w:cs="Arial"/>
                <w:b/>
                <w:iCs/>
              </w:rPr>
              <w:t xml:space="preserve"> </w:t>
            </w:r>
            <w:r>
              <w:rPr>
                <w:rFonts w:ascii="Arial" w:hAnsi="Arial" w:cs="Arial"/>
                <w:b/>
                <w:iCs/>
              </w:rPr>
              <w:t xml:space="preserve"> gmina Murowana Goślina</w:t>
            </w:r>
          </w:p>
          <w:p w:rsidR="00AB7D40" w:rsidRDefault="00AB7D40" w:rsidP="00A95495">
            <w:pPr>
              <w:rPr>
                <w:rFonts w:ascii="Arial" w:hAnsi="Arial" w:cs="Arial"/>
                <w:i/>
                <w:iCs/>
              </w:rPr>
            </w:pPr>
          </w:p>
        </w:tc>
      </w:tr>
      <w:tr w:rsidR="00AB7D40" w:rsidTr="00AB7D40">
        <w:tc>
          <w:tcPr>
            <w:tcW w:w="9606" w:type="dxa"/>
            <w:tcBorders>
              <w:top w:val="single" w:sz="6" w:space="0" w:color="000000"/>
              <w:left w:val="single" w:sz="6" w:space="0" w:color="000000"/>
              <w:bottom w:val="single" w:sz="6" w:space="0" w:color="000000"/>
              <w:right w:val="single" w:sz="6" w:space="0" w:color="000000"/>
            </w:tcBorders>
          </w:tcPr>
          <w:p w:rsidR="00AB7D40" w:rsidRDefault="00AB7D40" w:rsidP="00A95495">
            <w:pPr>
              <w:rPr>
                <w:rFonts w:ascii="Arial" w:hAnsi="Arial" w:cs="Arial"/>
                <w:i/>
                <w:iCs/>
              </w:rPr>
            </w:pPr>
          </w:p>
          <w:p w:rsidR="00AB7D40" w:rsidRDefault="00AB7D40" w:rsidP="00A95495">
            <w:pPr>
              <w:ind w:right="-2250"/>
              <w:rPr>
                <w:rFonts w:ascii="Arial" w:hAnsi="Arial" w:cs="Arial"/>
                <w:i/>
                <w:iCs/>
              </w:rPr>
            </w:pPr>
            <w:r>
              <w:rPr>
                <w:rFonts w:ascii="Arial" w:hAnsi="Arial" w:cs="Arial"/>
                <w:i/>
                <w:iCs/>
              </w:rPr>
              <w:t>Inwestor</w:t>
            </w:r>
            <w:r>
              <w:rPr>
                <w:rFonts w:ascii="Arial" w:hAnsi="Arial" w:cs="Arial"/>
                <w:b/>
                <w:i/>
                <w:iCs/>
              </w:rPr>
              <w:t xml:space="preserve">:             </w:t>
            </w:r>
            <w:r>
              <w:rPr>
                <w:rFonts w:ascii="Tahoma" w:hAnsi="Tahoma" w:cs="Tahoma"/>
                <w:b/>
                <w:iCs/>
              </w:rPr>
              <w:t xml:space="preserve"> Gmina Murowana Goślina</w:t>
            </w:r>
          </w:p>
          <w:p w:rsidR="00AB7D40" w:rsidRDefault="00AB7D40" w:rsidP="00A95495">
            <w:pPr>
              <w:rPr>
                <w:rFonts w:ascii="Arial" w:hAnsi="Arial" w:cs="Arial"/>
                <w:i/>
                <w:iCs/>
              </w:rPr>
            </w:pPr>
          </w:p>
        </w:tc>
      </w:tr>
      <w:tr w:rsidR="00AB7D40" w:rsidTr="00AB7D40">
        <w:tc>
          <w:tcPr>
            <w:tcW w:w="9606" w:type="dxa"/>
            <w:tcBorders>
              <w:top w:val="single" w:sz="6" w:space="0" w:color="000000"/>
              <w:left w:val="single" w:sz="6" w:space="0" w:color="000000"/>
              <w:bottom w:val="single" w:sz="6" w:space="0" w:color="000000"/>
              <w:right w:val="single" w:sz="6" w:space="0" w:color="000000"/>
            </w:tcBorders>
          </w:tcPr>
          <w:p w:rsidR="00AB7D40" w:rsidRDefault="00AB7D40" w:rsidP="00A95495">
            <w:pPr>
              <w:rPr>
                <w:rFonts w:ascii="Arial" w:hAnsi="Arial" w:cs="Arial"/>
                <w:i/>
                <w:iCs/>
              </w:rPr>
            </w:pPr>
          </w:p>
          <w:p w:rsidR="00AB7D40" w:rsidRDefault="00AB7D40" w:rsidP="00A95495">
            <w:pPr>
              <w:ind w:right="-2250"/>
              <w:rPr>
                <w:rFonts w:ascii="Arial" w:hAnsi="Arial" w:cs="Arial"/>
                <w:b/>
                <w:i/>
                <w:iCs/>
              </w:rPr>
            </w:pPr>
            <w:r>
              <w:rPr>
                <w:rFonts w:ascii="Arial" w:hAnsi="Arial" w:cs="Arial"/>
                <w:i/>
                <w:iCs/>
              </w:rPr>
              <w:t>Adres</w:t>
            </w:r>
            <w:r>
              <w:rPr>
                <w:rFonts w:ascii="Arial" w:hAnsi="Arial" w:cs="Arial"/>
                <w:b/>
                <w:i/>
                <w:iCs/>
              </w:rPr>
              <w:t>:                  ul. Poznańska 18, 62-095 Murowana Goślina</w:t>
            </w:r>
          </w:p>
          <w:p w:rsidR="00AB7D40" w:rsidRDefault="00AB7D40" w:rsidP="00A95495">
            <w:pPr>
              <w:rPr>
                <w:rFonts w:ascii="Arial" w:hAnsi="Arial" w:cs="Arial"/>
                <w:i/>
                <w:iCs/>
              </w:rPr>
            </w:pPr>
          </w:p>
        </w:tc>
      </w:tr>
    </w:tbl>
    <w:p w:rsidR="00AB7D40" w:rsidRDefault="00AB7D40" w:rsidP="00AB7D40">
      <w:pPr>
        <w:jc w:val="center"/>
        <w:rPr>
          <w:rFonts w:ascii="Arial" w:hAnsi="Arial" w:cs="Arial"/>
          <w:sz w:val="28"/>
          <w:szCs w:val="28"/>
        </w:rPr>
      </w:pPr>
    </w:p>
    <w:p w:rsidR="00AB7D40" w:rsidRDefault="00AB7D40" w:rsidP="00AB7D40">
      <w:pPr>
        <w:rPr>
          <w:rFonts w:ascii="Arial" w:hAnsi="Arial" w:cs="Arial"/>
        </w:rPr>
      </w:pPr>
      <w:r>
        <w:rPr>
          <w:rFonts w:ascii="Arial" w:hAnsi="Arial" w:cs="Arial"/>
        </w:rPr>
        <w:t>Egz. ……..</w:t>
      </w:r>
    </w:p>
    <w:p w:rsidR="00AB7D40" w:rsidRDefault="00AB7D40" w:rsidP="00AB7D40">
      <w:pPr>
        <w:rPr>
          <w:rFonts w:ascii="Arial" w:hAnsi="Arial" w:cs="Arial"/>
          <w:sz w:val="28"/>
          <w:szCs w:val="28"/>
        </w:rPr>
      </w:pPr>
    </w:p>
    <w:tbl>
      <w:tblPr>
        <w:tblW w:w="960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1"/>
      </w:tblGrid>
      <w:tr w:rsidR="00AB7D40" w:rsidTr="005F5645">
        <w:trPr>
          <w:trHeight w:val="1295"/>
        </w:trPr>
        <w:tc>
          <w:tcPr>
            <w:tcW w:w="9601" w:type="dxa"/>
            <w:tcBorders>
              <w:top w:val="single" w:sz="4" w:space="0" w:color="auto"/>
              <w:left w:val="single" w:sz="4" w:space="0" w:color="auto"/>
              <w:bottom w:val="single" w:sz="4" w:space="0" w:color="auto"/>
              <w:right w:val="single" w:sz="4" w:space="0" w:color="auto"/>
            </w:tcBorders>
          </w:tcPr>
          <w:p w:rsidR="00AB7D40" w:rsidRDefault="00AB7D40" w:rsidP="00A95495">
            <w:pPr>
              <w:rPr>
                <w:rFonts w:ascii="Arial" w:hAnsi="Arial" w:cs="Arial"/>
              </w:rPr>
            </w:pPr>
          </w:p>
          <w:p w:rsidR="00AB7D40" w:rsidRDefault="00AB7D40" w:rsidP="00A95495">
            <w:pPr>
              <w:rPr>
                <w:rFonts w:ascii="Arial" w:hAnsi="Arial" w:cs="Arial"/>
              </w:rPr>
            </w:pPr>
            <w:r>
              <w:rPr>
                <w:rFonts w:ascii="Arial" w:hAnsi="Arial" w:cs="Arial"/>
              </w:rPr>
              <w:t xml:space="preserve">Opracował: </w:t>
            </w:r>
          </w:p>
          <w:p w:rsidR="00AB7D40" w:rsidRDefault="00AB7D40" w:rsidP="00A95495">
            <w:pPr>
              <w:ind w:left="138" w:right="-2250"/>
              <w:rPr>
                <w:rFonts w:ascii="Tahoma" w:hAnsi="Tahoma" w:cs="Tahoma"/>
              </w:rPr>
            </w:pPr>
          </w:p>
          <w:p w:rsidR="00AB7D40" w:rsidRDefault="00AB7D40" w:rsidP="00A95495">
            <w:pPr>
              <w:ind w:left="138" w:right="-2250"/>
              <w:rPr>
                <w:rFonts w:ascii="Arial" w:hAnsi="Arial" w:cs="Arial"/>
                <w:sz w:val="20"/>
                <w:szCs w:val="20"/>
              </w:rPr>
            </w:pPr>
            <w:r>
              <w:rPr>
                <w:rFonts w:ascii="Arial" w:hAnsi="Arial" w:cs="Arial"/>
                <w:sz w:val="20"/>
                <w:szCs w:val="20"/>
              </w:rPr>
              <w:t>Biuro Projektów Inżynierskich 61-518 Poznań. Ul. Jana Umińskiego 25/6</w:t>
            </w:r>
          </w:p>
          <w:p w:rsidR="00AB7D40" w:rsidRDefault="00AB7D40" w:rsidP="00A95495">
            <w:pPr>
              <w:rPr>
                <w:rFonts w:ascii="Arial" w:hAnsi="Arial" w:cs="Arial"/>
                <w:sz w:val="20"/>
                <w:szCs w:val="20"/>
              </w:rPr>
            </w:pPr>
          </w:p>
          <w:p w:rsidR="00AB7D40" w:rsidRDefault="00AB7D40" w:rsidP="00A95495">
            <w:pPr>
              <w:rPr>
                <w:rFonts w:ascii="Arial" w:hAnsi="Arial" w:cs="Arial"/>
              </w:rPr>
            </w:pPr>
          </w:p>
        </w:tc>
      </w:tr>
    </w:tbl>
    <w:p w:rsidR="00AB7D40" w:rsidRDefault="00AB7D40" w:rsidP="00AB7D40">
      <w:pPr>
        <w:jc w:val="center"/>
        <w:rPr>
          <w:rFonts w:ascii="Arial" w:hAnsi="Arial" w:cs="Arial"/>
          <w:sz w:val="28"/>
          <w:szCs w:val="28"/>
        </w:rPr>
      </w:pPr>
    </w:p>
    <w:p w:rsidR="00AB7D40" w:rsidRDefault="00AB7D40" w:rsidP="00AB7D40">
      <w:pPr>
        <w:jc w:val="center"/>
        <w:rPr>
          <w:rFonts w:ascii="Arial" w:hAnsi="Arial" w:cs="Arial"/>
          <w:sz w:val="20"/>
          <w:szCs w:val="20"/>
        </w:rPr>
      </w:pPr>
      <w:r>
        <w:rPr>
          <w:rFonts w:ascii="Arial" w:hAnsi="Arial" w:cs="Arial"/>
          <w:sz w:val="20"/>
          <w:szCs w:val="20"/>
        </w:rPr>
        <w:t>Niniejsza specyfikacja techniczna została wykonana zgodnie z zawartą umową i  przepisami  w oparciu o dokumentację budowlaną.</w:t>
      </w:r>
    </w:p>
    <w:p w:rsidR="00AB7D40" w:rsidRDefault="00AB7D40" w:rsidP="00AB7D40">
      <w:pPr>
        <w:rPr>
          <w:rFonts w:ascii="Arial" w:hAnsi="Arial" w:cs="Arial"/>
          <w:sz w:val="20"/>
          <w:szCs w:val="20"/>
        </w:rPr>
      </w:pPr>
    </w:p>
    <w:p w:rsidR="00AB7D40" w:rsidRDefault="00AB7D40" w:rsidP="00AB7D40">
      <w:pPr>
        <w:rPr>
          <w:rFonts w:ascii="Arial" w:hAnsi="Arial" w:cs="Arial"/>
        </w:rPr>
      </w:pPr>
      <w:r>
        <w:rPr>
          <w:rFonts w:ascii="Arial" w:hAnsi="Arial" w:cs="Arial"/>
        </w:rPr>
        <w:t xml:space="preserve"> </w:t>
      </w:r>
    </w:p>
    <w:p w:rsidR="00AB7D40" w:rsidRDefault="00AB7D40" w:rsidP="00AB7D40">
      <w:pPr>
        <w:rPr>
          <w:rFonts w:ascii="Arial" w:hAnsi="Arial" w:cs="Arial"/>
        </w:rPr>
      </w:pPr>
      <w:r>
        <w:rPr>
          <w:rFonts w:ascii="Arial" w:hAnsi="Arial" w:cs="Arial"/>
        </w:rPr>
        <w:t xml:space="preserve">                                                                                         …………………………………….</w:t>
      </w:r>
    </w:p>
    <w:p w:rsidR="00AB7D40" w:rsidRDefault="00AB7D40" w:rsidP="00AB7D40">
      <w:pPr>
        <w:rPr>
          <w:rFonts w:ascii="Arial" w:hAnsi="Arial" w:cs="Arial"/>
          <w:sz w:val="20"/>
          <w:szCs w:val="20"/>
        </w:rPr>
      </w:pPr>
      <w:r>
        <w:rPr>
          <w:rFonts w:ascii="Arial" w:hAnsi="Arial" w:cs="Arial"/>
          <w:sz w:val="20"/>
          <w:szCs w:val="20"/>
        </w:rPr>
        <w:t xml:space="preserve">             (podpis i pieczęć)                                                                       </w:t>
      </w:r>
    </w:p>
    <w:p w:rsidR="00AB7D40" w:rsidRDefault="00AB7D40" w:rsidP="00AB7D40">
      <w:pPr>
        <w:ind w:left="360" w:hanging="360"/>
        <w:rPr>
          <w:rFonts w:ascii="Arial" w:hAnsi="Arial" w:cs="Arial"/>
          <w:b/>
          <w:sz w:val="20"/>
          <w:szCs w:val="20"/>
          <w:u w:val="single"/>
        </w:rPr>
      </w:pPr>
    </w:p>
    <w:p w:rsidR="003E5CD0" w:rsidRPr="003E5CD0" w:rsidRDefault="003E5CD0" w:rsidP="003E5CD0">
      <w:pPr>
        <w:shd w:val="clear" w:color="auto" w:fill="FFFFFF"/>
        <w:spacing w:before="590"/>
        <w:ind w:right="-1"/>
        <w:jc w:val="center"/>
        <w:rPr>
          <w:rFonts w:ascii="Arial" w:hAnsi="Arial" w:cs="Arial"/>
          <w:b/>
          <w:bCs/>
          <w:color w:val="000000"/>
          <w:spacing w:val="-1"/>
          <w:sz w:val="18"/>
          <w:szCs w:val="18"/>
        </w:rPr>
      </w:pPr>
      <w:r w:rsidRPr="003E5CD0">
        <w:rPr>
          <w:rFonts w:ascii="Arial" w:hAnsi="Arial" w:cs="Arial"/>
          <w:b/>
          <w:bCs/>
          <w:color w:val="000000"/>
          <w:spacing w:val="-1"/>
          <w:sz w:val="18"/>
          <w:szCs w:val="18"/>
        </w:rPr>
        <w:lastRenderedPageBreak/>
        <w:t>SPIS SPECYFIKACJI TECHNICZNYCH WYKONANIA I ODBIORU ROBÓT BUDOWLANYCH</w:t>
      </w:r>
    </w:p>
    <w:p w:rsidR="003E5CD0" w:rsidRPr="003E5CD0" w:rsidRDefault="003E5CD0" w:rsidP="003E5CD0">
      <w:pPr>
        <w:shd w:val="clear" w:color="auto" w:fill="FFFFFF"/>
        <w:spacing w:before="590"/>
        <w:ind w:right="-1"/>
        <w:jc w:val="center"/>
        <w:rPr>
          <w:rFonts w:ascii="Arial" w:hAnsi="Arial" w:cs="Arial"/>
          <w:b/>
          <w:bCs/>
          <w:color w:val="000000"/>
          <w:spacing w:val="-1"/>
          <w:sz w:val="18"/>
          <w:szCs w:val="18"/>
        </w:rPr>
      </w:pPr>
    </w:p>
    <w:p w:rsidR="003E5CD0" w:rsidRPr="003E5CD0" w:rsidRDefault="003E5CD0" w:rsidP="003E5CD0">
      <w:pPr>
        <w:shd w:val="clear" w:color="auto" w:fill="FFFFFF"/>
        <w:spacing w:before="590"/>
        <w:ind w:right="-1"/>
        <w:jc w:val="center"/>
        <w:rPr>
          <w:rFonts w:ascii="Arial" w:hAnsi="Arial" w:cs="Arial"/>
          <w:b/>
          <w:bCs/>
          <w:color w:val="000000"/>
          <w:spacing w:val="-1"/>
          <w:sz w:val="18"/>
          <w:szCs w:val="18"/>
        </w:rPr>
      </w:pPr>
    </w:p>
    <w:p w:rsidR="003E5CD0" w:rsidRPr="003E5CD0" w:rsidRDefault="003E5CD0" w:rsidP="003E5CD0">
      <w:pPr>
        <w:shd w:val="clear" w:color="auto" w:fill="FFFFFF"/>
        <w:spacing w:before="590"/>
        <w:ind w:right="-1"/>
        <w:jc w:val="center"/>
        <w:rPr>
          <w:rFonts w:ascii="Arial" w:hAnsi="Arial" w:cs="Arial"/>
          <w:b/>
          <w:bCs/>
          <w:color w:val="000000"/>
          <w:spacing w:val="-1"/>
          <w:sz w:val="18"/>
          <w:szCs w:val="18"/>
        </w:rPr>
      </w:pPr>
    </w:p>
    <w:tbl>
      <w:tblPr>
        <w:tblW w:w="8647" w:type="dxa"/>
        <w:tblInd w:w="40" w:type="dxa"/>
        <w:tblLayout w:type="fixed"/>
        <w:tblCellMar>
          <w:left w:w="40" w:type="dxa"/>
          <w:right w:w="40" w:type="dxa"/>
        </w:tblCellMar>
        <w:tblLook w:val="04A0"/>
      </w:tblPr>
      <w:tblGrid>
        <w:gridCol w:w="1114"/>
        <w:gridCol w:w="6257"/>
        <w:gridCol w:w="1276"/>
      </w:tblGrid>
      <w:tr w:rsidR="003E5CD0" w:rsidRPr="003E5CD0" w:rsidTr="00A95495">
        <w:trPr>
          <w:trHeight w:val="226"/>
        </w:trPr>
        <w:tc>
          <w:tcPr>
            <w:tcW w:w="864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pacing w:val="-1"/>
                <w:sz w:val="18"/>
                <w:szCs w:val="18"/>
              </w:rPr>
              <w:t xml:space="preserve">Nr specyfikacji.        Nazwa Specyfikacji                                                                                   strony                                                                                                                                        </w:t>
            </w:r>
          </w:p>
        </w:tc>
      </w:tr>
      <w:tr w:rsidR="003E5CD0" w:rsidRPr="003E5CD0" w:rsidTr="00A95495">
        <w:trPr>
          <w:trHeight w:val="470"/>
        </w:trPr>
        <w:tc>
          <w:tcPr>
            <w:tcW w:w="864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rPr>
                <w:rFonts w:ascii="Arial" w:hAnsi="Arial" w:cs="Arial"/>
                <w:spacing w:val="-1"/>
                <w:sz w:val="18"/>
                <w:szCs w:val="18"/>
              </w:rPr>
            </w:pPr>
            <w:r w:rsidRPr="003E5CD0">
              <w:rPr>
                <w:rFonts w:ascii="Arial" w:hAnsi="Arial" w:cs="Arial"/>
                <w:spacing w:val="-1"/>
                <w:sz w:val="18"/>
                <w:szCs w:val="18"/>
              </w:rPr>
              <w:t xml:space="preserve">Charakterystyki i obiektów                                                                  </w:t>
            </w:r>
            <w:r w:rsidR="001F3A10">
              <w:rPr>
                <w:rFonts w:ascii="Arial" w:hAnsi="Arial" w:cs="Arial"/>
                <w:spacing w:val="-1"/>
                <w:sz w:val="18"/>
                <w:szCs w:val="18"/>
              </w:rPr>
              <w:t xml:space="preserve">                     </w:t>
            </w:r>
            <w:r w:rsidRPr="003E5CD0">
              <w:rPr>
                <w:rFonts w:ascii="Arial" w:hAnsi="Arial" w:cs="Arial"/>
                <w:spacing w:val="-1"/>
                <w:sz w:val="18"/>
                <w:szCs w:val="18"/>
              </w:rPr>
              <w:t xml:space="preserve">                          3 </w:t>
            </w:r>
            <w:r w:rsidR="001F3A10">
              <w:rPr>
                <w:rFonts w:ascii="Arial" w:hAnsi="Arial" w:cs="Arial"/>
                <w:spacing w:val="-1"/>
                <w:sz w:val="18"/>
                <w:szCs w:val="18"/>
              </w:rPr>
              <w:t xml:space="preserve"> </w:t>
            </w:r>
          </w:p>
        </w:tc>
      </w:tr>
      <w:tr w:rsidR="003E5CD0" w:rsidRPr="003E5CD0" w:rsidTr="00A95495">
        <w:trPr>
          <w:trHeight w:val="361"/>
        </w:trPr>
        <w:tc>
          <w:tcPr>
            <w:tcW w:w="864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1.0 Ogólna Specyfikacja Techniczna Wykonania i Odbioru Robót</w:t>
            </w:r>
          </w:p>
        </w:tc>
      </w:tr>
      <w:tr w:rsidR="003E5CD0" w:rsidRPr="003E5CD0" w:rsidTr="00A95495">
        <w:trPr>
          <w:trHeight w:val="406"/>
        </w:trPr>
        <w:tc>
          <w:tcPr>
            <w:tcW w:w="864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rPr>
                <w:rFonts w:ascii="Arial" w:hAnsi="Arial" w:cs="Arial"/>
                <w:sz w:val="18"/>
                <w:szCs w:val="18"/>
              </w:rPr>
            </w:pPr>
            <w:r w:rsidRPr="003E5CD0">
              <w:rPr>
                <w:rFonts w:ascii="Arial" w:hAnsi="Arial" w:cs="Arial"/>
                <w:sz w:val="18"/>
                <w:szCs w:val="18"/>
              </w:rPr>
              <w:t xml:space="preserve">OST-00         </w:t>
            </w:r>
            <w:r w:rsidRPr="003E5CD0">
              <w:rPr>
                <w:rFonts w:ascii="Arial" w:hAnsi="Arial" w:cs="Arial"/>
                <w:b/>
                <w:bCs/>
                <w:sz w:val="18"/>
                <w:szCs w:val="18"/>
              </w:rPr>
              <w:t xml:space="preserve">| </w:t>
            </w:r>
            <w:r w:rsidRPr="003E5CD0">
              <w:rPr>
                <w:rFonts w:ascii="Arial" w:hAnsi="Arial" w:cs="Arial"/>
                <w:sz w:val="18"/>
                <w:szCs w:val="18"/>
              </w:rPr>
              <w:t xml:space="preserve">Część ogólna                                                                                              </w:t>
            </w:r>
            <w:r w:rsidR="001F3A10">
              <w:rPr>
                <w:rFonts w:ascii="Arial" w:hAnsi="Arial" w:cs="Arial"/>
                <w:bCs/>
                <w:sz w:val="18"/>
                <w:szCs w:val="18"/>
              </w:rPr>
              <w:t xml:space="preserve">          4 - </w:t>
            </w:r>
            <w:r w:rsidRPr="003E5CD0">
              <w:rPr>
                <w:rFonts w:ascii="Arial" w:hAnsi="Arial" w:cs="Arial"/>
                <w:bCs/>
                <w:sz w:val="18"/>
                <w:szCs w:val="18"/>
              </w:rPr>
              <w:t>1</w:t>
            </w:r>
            <w:r w:rsidR="001F3A10">
              <w:rPr>
                <w:rFonts w:ascii="Arial" w:hAnsi="Arial" w:cs="Arial"/>
                <w:bCs/>
                <w:sz w:val="18"/>
                <w:szCs w:val="18"/>
              </w:rPr>
              <w:t>7</w:t>
            </w:r>
          </w:p>
        </w:tc>
      </w:tr>
      <w:tr w:rsidR="003E5CD0" w:rsidRPr="003E5CD0" w:rsidTr="00A95495">
        <w:trPr>
          <w:trHeight w:val="453"/>
        </w:trPr>
        <w:tc>
          <w:tcPr>
            <w:tcW w:w="864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2.0     Szczegółowe Specyfikacje Techniczne Wykonania i Odbioru Robót Budowlanych</w:t>
            </w:r>
          </w:p>
        </w:tc>
      </w:tr>
      <w:tr w:rsidR="003E5CD0" w:rsidRPr="003E5CD0" w:rsidTr="00A95495">
        <w:trPr>
          <w:trHeight w:hRule="exact" w:val="431"/>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ST-1.0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Roboty rozbiórkowe</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1F3A10">
            <w:pPr>
              <w:shd w:val="clear" w:color="auto" w:fill="FFFFFF"/>
              <w:jc w:val="center"/>
              <w:rPr>
                <w:rFonts w:ascii="Arial" w:hAnsi="Arial" w:cs="Arial"/>
                <w:sz w:val="18"/>
                <w:szCs w:val="18"/>
              </w:rPr>
            </w:pPr>
            <w:r>
              <w:rPr>
                <w:rFonts w:ascii="Arial" w:hAnsi="Arial" w:cs="Arial"/>
                <w:sz w:val="18"/>
                <w:szCs w:val="18"/>
              </w:rPr>
              <w:t>18  - 19</w:t>
            </w:r>
          </w:p>
        </w:tc>
      </w:tr>
      <w:tr w:rsidR="003E5CD0" w:rsidRPr="003E5CD0" w:rsidTr="00A95495">
        <w:trPr>
          <w:trHeight w:hRule="exact" w:val="423"/>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ST-2.0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rPr>
                <w:rFonts w:ascii="Arial" w:hAnsi="Arial" w:cs="Arial"/>
                <w:sz w:val="18"/>
                <w:szCs w:val="18"/>
              </w:rPr>
            </w:pPr>
            <w:r w:rsidRPr="003E5CD0">
              <w:rPr>
                <w:rFonts w:ascii="Arial" w:hAnsi="Arial" w:cs="Arial"/>
                <w:sz w:val="18"/>
                <w:szCs w:val="18"/>
              </w:rPr>
              <w:t xml:space="preserve">Roboty ziemne </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jc w:val="center"/>
              <w:rPr>
                <w:rFonts w:ascii="Arial" w:hAnsi="Arial" w:cs="Arial"/>
                <w:sz w:val="18"/>
                <w:szCs w:val="18"/>
              </w:rPr>
            </w:pPr>
            <w:r w:rsidRPr="003E5CD0">
              <w:rPr>
                <w:rFonts w:ascii="Arial" w:hAnsi="Arial" w:cs="Arial"/>
                <w:sz w:val="18"/>
                <w:szCs w:val="18"/>
              </w:rPr>
              <w:t>2</w:t>
            </w:r>
            <w:r w:rsidR="001F3A10">
              <w:rPr>
                <w:rFonts w:ascii="Arial" w:hAnsi="Arial" w:cs="Arial"/>
                <w:sz w:val="18"/>
                <w:szCs w:val="18"/>
              </w:rPr>
              <w:t>0</w:t>
            </w:r>
            <w:r w:rsidRPr="003E5CD0">
              <w:rPr>
                <w:rFonts w:ascii="Arial" w:hAnsi="Arial" w:cs="Arial"/>
                <w:sz w:val="18"/>
                <w:szCs w:val="18"/>
              </w:rPr>
              <w:t xml:space="preserve"> - 2</w:t>
            </w:r>
            <w:r w:rsidR="001F3A10">
              <w:rPr>
                <w:rFonts w:ascii="Arial" w:hAnsi="Arial" w:cs="Arial"/>
                <w:sz w:val="18"/>
                <w:szCs w:val="18"/>
              </w:rPr>
              <w:t>4</w:t>
            </w:r>
          </w:p>
        </w:tc>
      </w:tr>
      <w:tr w:rsidR="003E5CD0" w:rsidRPr="003E5CD0" w:rsidTr="00A95495">
        <w:trPr>
          <w:trHeight w:hRule="exact" w:val="429"/>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ST-3.0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Roboty betonowe</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jc w:val="center"/>
              <w:rPr>
                <w:rFonts w:ascii="Arial" w:hAnsi="Arial" w:cs="Arial"/>
                <w:sz w:val="18"/>
                <w:szCs w:val="18"/>
              </w:rPr>
            </w:pPr>
            <w:r w:rsidRPr="003E5CD0">
              <w:rPr>
                <w:rFonts w:ascii="Arial" w:hAnsi="Arial" w:cs="Arial"/>
                <w:sz w:val="18"/>
                <w:szCs w:val="18"/>
              </w:rPr>
              <w:t>2</w:t>
            </w:r>
            <w:r w:rsidR="001F3A10">
              <w:rPr>
                <w:rFonts w:ascii="Arial" w:hAnsi="Arial" w:cs="Arial"/>
                <w:sz w:val="18"/>
                <w:szCs w:val="18"/>
              </w:rPr>
              <w:t>4</w:t>
            </w:r>
            <w:r w:rsidRPr="003E5CD0">
              <w:rPr>
                <w:rFonts w:ascii="Arial" w:hAnsi="Arial" w:cs="Arial"/>
                <w:sz w:val="18"/>
                <w:szCs w:val="18"/>
              </w:rPr>
              <w:t xml:space="preserve"> – 3</w:t>
            </w:r>
            <w:r w:rsidR="001F3A10">
              <w:rPr>
                <w:rFonts w:ascii="Arial" w:hAnsi="Arial" w:cs="Arial"/>
                <w:sz w:val="18"/>
                <w:szCs w:val="18"/>
              </w:rPr>
              <w:t>2</w:t>
            </w:r>
          </w:p>
        </w:tc>
      </w:tr>
      <w:tr w:rsidR="003E5CD0" w:rsidRPr="003E5CD0" w:rsidTr="00A95495">
        <w:trPr>
          <w:trHeight w:hRule="exact" w:val="421"/>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ST-4.0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Zbrojenie konstrukcji żelbetowych</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1F3A10">
            <w:pPr>
              <w:shd w:val="clear" w:color="auto" w:fill="FFFFFF"/>
              <w:jc w:val="center"/>
              <w:rPr>
                <w:rFonts w:ascii="Arial" w:hAnsi="Arial" w:cs="Arial"/>
                <w:sz w:val="18"/>
                <w:szCs w:val="18"/>
              </w:rPr>
            </w:pPr>
            <w:r>
              <w:rPr>
                <w:rFonts w:ascii="Arial" w:hAnsi="Arial" w:cs="Arial"/>
                <w:sz w:val="18"/>
                <w:szCs w:val="18"/>
              </w:rPr>
              <w:t>32</w:t>
            </w:r>
            <w:r w:rsidR="003E5CD0" w:rsidRPr="003E5CD0">
              <w:rPr>
                <w:rFonts w:ascii="Arial" w:hAnsi="Arial" w:cs="Arial"/>
                <w:sz w:val="18"/>
                <w:szCs w:val="18"/>
              </w:rPr>
              <w:t xml:space="preserve"> – 3</w:t>
            </w:r>
            <w:r>
              <w:rPr>
                <w:rFonts w:ascii="Arial" w:hAnsi="Arial" w:cs="Arial"/>
                <w:sz w:val="18"/>
                <w:szCs w:val="18"/>
              </w:rPr>
              <w:t>6</w:t>
            </w:r>
          </w:p>
        </w:tc>
      </w:tr>
      <w:tr w:rsidR="003E5CD0" w:rsidRPr="003E5CD0" w:rsidTr="00A95495">
        <w:trPr>
          <w:trHeight w:hRule="exact" w:val="426"/>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ST-5.0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Konstrukcje stalowe</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jc w:val="center"/>
              <w:rPr>
                <w:rFonts w:ascii="Arial" w:hAnsi="Arial" w:cs="Arial"/>
                <w:sz w:val="18"/>
                <w:szCs w:val="18"/>
              </w:rPr>
            </w:pPr>
            <w:r w:rsidRPr="003E5CD0">
              <w:rPr>
                <w:rFonts w:ascii="Arial" w:hAnsi="Arial" w:cs="Arial"/>
                <w:sz w:val="18"/>
                <w:szCs w:val="18"/>
              </w:rPr>
              <w:t>3</w:t>
            </w:r>
            <w:r w:rsidR="001F3A10">
              <w:rPr>
                <w:rFonts w:ascii="Arial" w:hAnsi="Arial" w:cs="Arial"/>
                <w:sz w:val="18"/>
                <w:szCs w:val="18"/>
              </w:rPr>
              <w:t>6</w:t>
            </w:r>
            <w:r w:rsidRPr="003E5CD0">
              <w:rPr>
                <w:rFonts w:ascii="Arial" w:hAnsi="Arial" w:cs="Arial"/>
                <w:sz w:val="18"/>
                <w:szCs w:val="18"/>
              </w:rPr>
              <w:t xml:space="preserve"> - 4</w:t>
            </w:r>
            <w:r w:rsidR="001F3A10">
              <w:rPr>
                <w:rFonts w:ascii="Arial" w:hAnsi="Arial" w:cs="Arial"/>
                <w:sz w:val="18"/>
                <w:szCs w:val="18"/>
              </w:rPr>
              <w:t>2</w:t>
            </w:r>
          </w:p>
        </w:tc>
      </w:tr>
      <w:tr w:rsidR="003E5CD0" w:rsidRPr="003E5CD0" w:rsidTr="00A95495">
        <w:trPr>
          <w:trHeight w:hRule="exact" w:val="341"/>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ST-6.0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Roboty murowe</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jc w:val="center"/>
              <w:rPr>
                <w:rFonts w:ascii="Arial" w:hAnsi="Arial" w:cs="Arial"/>
                <w:sz w:val="18"/>
                <w:szCs w:val="18"/>
              </w:rPr>
            </w:pPr>
            <w:r w:rsidRPr="003E5CD0">
              <w:rPr>
                <w:rFonts w:ascii="Arial" w:hAnsi="Arial" w:cs="Arial"/>
                <w:sz w:val="18"/>
                <w:szCs w:val="18"/>
              </w:rPr>
              <w:t>4</w:t>
            </w:r>
            <w:r w:rsidR="001F3A10">
              <w:rPr>
                <w:rFonts w:ascii="Arial" w:hAnsi="Arial" w:cs="Arial"/>
                <w:sz w:val="18"/>
                <w:szCs w:val="18"/>
              </w:rPr>
              <w:t>3</w:t>
            </w:r>
            <w:r w:rsidRPr="003E5CD0">
              <w:rPr>
                <w:rFonts w:ascii="Arial" w:hAnsi="Arial" w:cs="Arial"/>
                <w:sz w:val="18"/>
                <w:szCs w:val="18"/>
              </w:rPr>
              <w:t xml:space="preserve"> - 4</w:t>
            </w:r>
            <w:r w:rsidR="001F3A10">
              <w:rPr>
                <w:rFonts w:ascii="Arial" w:hAnsi="Arial" w:cs="Arial"/>
                <w:sz w:val="18"/>
                <w:szCs w:val="18"/>
              </w:rPr>
              <w:t>8</w:t>
            </w:r>
          </w:p>
        </w:tc>
      </w:tr>
      <w:tr w:rsidR="003E5CD0" w:rsidRPr="003E5CD0" w:rsidTr="00A95495">
        <w:trPr>
          <w:trHeight w:hRule="exact" w:val="415"/>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ST-7.0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1F3A10">
            <w:pPr>
              <w:shd w:val="clear" w:color="auto" w:fill="FFFFFF"/>
              <w:rPr>
                <w:rFonts w:ascii="Arial" w:hAnsi="Arial" w:cs="Arial"/>
                <w:sz w:val="18"/>
                <w:szCs w:val="18"/>
              </w:rPr>
            </w:pPr>
            <w:r>
              <w:rPr>
                <w:rFonts w:ascii="Arial" w:hAnsi="Arial" w:cs="Arial"/>
                <w:sz w:val="18"/>
                <w:szCs w:val="18"/>
              </w:rPr>
              <w:t>Konstrukcje drewniane</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A95495">
            <w:pPr>
              <w:shd w:val="clear" w:color="auto" w:fill="FFFFFF"/>
              <w:jc w:val="center"/>
              <w:rPr>
                <w:rFonts w:ascii="Arial" w:hAnsi="Arial" w:cs="Arial"/>
                <w:sz w:val="18"/>
                <w:szCs w:val="18"/>
              </w:rPr>
            </w:pPr>
            <w:r>
              <w:rPr>
                <w:rFonts w:ascii="Arial" w:hAnsi="Arial" w:cs="Arial"/>
                <w:sz w:val="18"/>
                <w:szCs w:val="18"/>
              </w:rPr>
              <w:t>48 - 52</w:t>
            </w:r>
          </w:p>
        </w:tc>
      </w:tr>
      <w:tr w:rsidR="003E5CD0" w:rsidRPr="003E5CD0" w:rsidTr="00A95495">
        <w:trPr>
          <w:trHeight w:hRule="exact" w:val="536"/>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ST-8.0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A95495">
            <w:pPr>
              <w:shd w:val="clear" w:color="auto" w:fill="FFFFFF"/>
              <w:rPr>
                <w:rFonts w:ascii="Arial" w:hAnsi="Arial" w:cs="Arial"/>
                <w:sz w:val="18"/>
                <w:szCs w:val="18"/>
              </w:rPr>
            </w:pPr>
            <w:r>
              <w:rPr>
                <w:rFonts w:ascii="Arial" w:hAnsi="Arial" w:cs="Arial"/>
                <w:sz w:val="18"/>
                <w:szCs w:val="18"/>
              </w:rPr>
              <w:t>Roboty pokrywcze i blacharskie</w:t>
            </w:r>
          </w:p>
          <w:p w:rsidR="003E5CD0" w:rsidRPr="003E5CD0" w:rsidRDefault="003E5CD0" w:rsidP="00A95495">
            <w:pPr>
              <w:shd w:val="clear" w:color="auto" w:fill="FFFFFF"/>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A95495">
            <w:pPr>
              <w:shd w:val="clear" w:color="auto" w:fill="FFFFFF"/>
              <w:jc w:val="center"/>
              <w:rPr>
                <w:rFonts w:ascii="Arial" w:hAnsi="Arial" w:cs="Arial"/>
                <w:sz w:val="18"/>
                <w:szCs w:val="18"/>
              </w:rPr>
            </w:pPr>
            <w:r>
              <w:rPr>
                <w:rFonts w:ascii="Arial" w:hAnsi="Arial" w:cs="Arial"/>
                <w:sz w:val="18"/>
                <w:szCs w:val="18"/>
              </w:rPr>
              <w:t>53 - 57</w:t>
            </w:r>
          </w:p>
          <w:p w:rsidR="003E5CD0" w:rsidRPr="003E5CD0" w:rsidRDefault="003E5CD0" w:rsidP="00A95495">
            <w:pPr>
              <w:shd w:val="clear" w:color="auto" w:fill="FFFFFF"/>
              <w:jc w:val="center"/>
              <w:rPr>
                <w:rFonts w:ascii="Arial" w:hAnsi="Arial" w:cs="Arial"/>
                <w:sz w:val="18"/>
                <w:szCs w:val="18"/>
              </w:rPr>
            </w:pPr>
          </w:p>
        </w:tc>
      </w:tr>
      <w:tr w:rsidR="003E5CD0" w:rsidRPr="003E5CD0" w:rsidTr="00A95495">
        <w:trPr>
          <w:trHeight w:hRule="exact" w:val="562"/>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ST-9.0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A95495">
            <w:pPr>
              <w:shd w:val="clear" w:color="auto" w:fill="FFFFFF"/>
              <w:rPr>
                <w:rFonts w:ascii="Arial" w:hAnsi="Arial" w:cs="Arial"/>
                <w:sz w:val="18"/>
                <w:szCs w:val="18"/>
              </w:rPr>
            </w:pPr>
            <w:r w:rsidRPr="003E5CD0">
              <w:rPr>
                <w:rFonts w:ascii="Arial" w:hAnsi="Arial" w:cs="Arial"/>
                <w:sz w:val="18"/>
                <w:szCs w:val="18"/>
              </w:rPr>
              <w:t>Izolacje przeciwwilgociowe i termiczne</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jc w:val="center"/>
              <w:rPr>
                <w:rFonts w:ascii="Arial" w:hAnsi="Arial" w:cs="Arial"/>
                <w:sz w:val="18"/>
                <w:szCs w:val="18"/>
              </w:rPr>
            </w:pPr>
            <w:r w:rsidRPr="003E5CD0">
              <w:rPr>
                <w:rFonts w:ascii="Arial" w:hAnsi="Arial" w:cs="Arial"/>
                <w:sz w:val="18"/>
                <w:szCs w:val="18"/>
              </w:rPr>
              <w:t xml:space="preserve">57 – </w:t>
            </w:r>
            <w:r w:rsidR="001F3A10">
              <w:rPr>
                <w:rFonts w:ascii="Arial" w:hAnsi="Arial" w:cs="Arial"/>
                <w:sz w:val="18"/>
                <w:szCs w:val="18"/>
              </w:rPr>
              <w:t>62</w:t>
            </w:r>
          </w:p>
          <w:p w:rsidR="003E5CD0" w:rsidRPr="003E5CD0" w:rsidRDefault="003E5CD0" w:rsidP="00A95495">
            <w:pPr>
              <w:shd w:val="clear" w:color="auto" w:fill="FFFFFF"/>
              <w:jc w:val="center"/>
              <w:rPr>
                <w:rFonts w:ascii="Arial" w:hAnsi="Arial" w:cs="Arial"/>
                <w:sz w:val="18"/>
                <w:szCs w:val="18"/>
              </w:rPr>
            </w:pPr>
          </w:p>
        </w:tc>
      </w:tr>
      <w:tr w:rsidR="003E5CD0" w:rsidRPr="003E5CD0" w:rsidTr="00A95495">
        <w:trPr>
          <w:trHeight w:hRule="exact" w:val="411"/>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ST-10.0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1F3A10">
            <w:pPr>
              <w:shd w:val="clear" w:color="auto" w:fill="FFFFFF"/>
              <w:rPr>
                <w:rFonts w:ascii="Arial" w:hAnsi="Arial" w:cs="Arial"/>
                <w:sz w:val="18"/>
                <w:szCs w:val="18"/>
              </w:rPr>
            </w:pPr>
            <w:r>
              <w:rPr>
                <w:rFonts w:ascii="Arial" w:hAnsi="Arial" w:cs="Arial"/>
                <w:sz w:val="18"/>
                <w:szCs w:val="18"/>
              </w:rPr>
              <w:t>Zabudowa i ścanki z płyt gips-karton</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1F3A10">
            <w:pPr>
              <w:shd w:val="clear" w:color="auto" w:fill="FFFFFF"/>
              <w:jc w:val="center"/>
              <w:rPr>
                <w:rFonts w:ascii="Arial" w:hAnsi="Arial" w:cs="Arial"/>
                <w:sz w:val="18"/>
                <w:szCs w:val="18"/>
              </w:rPr>
            </w:pPr>
            <w:r>
              <w:rPr>
                <w:rFonts w:ascii="Arial" w:hAnsi="Arial" w:cs="Arial"/>
                <w:sz w:val="18"/>
                <w:szCs w:val="18"/>
              </w:rPr>
              <w:t>62</w:t>
            </w:r>
            <w:r w:rsidR="003E5CD0" w:rsidRPr="003E5CD0">
              <w:rPr>
                <w:rFonts w:ascii="Arial" w:hAnsi="Arial" w:cs="Arial"/>
                <w:sz w:val="18"/>
                <w:szCs w:val="18"/>
              </w:rPr>
              <w:t xml:space="preserve"> - </w:t>
            </w:r>
            <w:r>
              <w:rPr>
                <w:rFonts w:ascii="Arial" w:hAnsi="Arial" w:cs="Arial"/>
                <w:sz w:val="18"/>
                <w:szCs w:val="18"/>
              </w:rPr>
              <w:t>64</w:t>
            </w:r>
          </w:p>
        </w:tc>
      </w:tr>
      <w:tr w:rsidR="003E5CD0" w:rsidRPr="003E5CD0" w:rsidTr="00A95495">
        <w:trPr>
          <w:trHeight w:hRule="exact" w:val="435"/>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ST-11.0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1F3A10" w:rsidP="00A95495">
            <w:pPr>
              <w:shd w:val="clear" w:color="auto" w:fill="FFFFFF"/>
              <w:rPr>
                <w:rFonts w:ascii="Arial" w:hAnsi="Arial" w:cs="Arial"/>
                <w:sz w:val="18"/>
                <w:szCs w:val="18"/>
              </w:rPr>
            </w:pPr>
            <w:r>
              <w:rPr>
                <w:rFonts w:ascii="Arial" w:hAnsi="Arial" w:cs="Arial"/>
                <w:sz w:val="18"/>
                <w:szCs w:val="18"/>
              </w:rPr>
              <w:t>Tynki i okładziny ścian</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jc w:val="center"/>
              <w:rPr>
                <w:rFonts w:ascii="Arial" w:hAnsi="Arial" w:cs="Arial"/>
                <w:sz w:val="18"/>
                <w:szCs w:val="18"/>
              </w:rPr>
            </w:pPr>
            <w:r w:rsidRPr="003E5CD0">
              <w:rPr>
                <w:rFonts w:ascii="Arial" w:hAnsi="Arial" w:cs="Arial"/>
                <w:sz w:val="18"/>
                <w:szCs w:val="18"/>
              </w:rPr>
              <w:t>6</w:t>
            </w:r>
            <w:r w:rsidR="001F3A10">
              <w:rPr>
                <w:rFonts w:ascii="Arial" w:hAnsi="Arial" w:cs="Arial"/>
                <w:sz w:val="18"/>
                <w:szCs w:val="18"/>
              </w:rPr>
              <w:t>5</w:t>
            </w:r>
            <w:r w:rsidRPr="003E5CD0">
              <w:rPr>
                <w:rFonts w:ascii="Arial" w:hAnsi="Arial" w:cs="Arial"/>
                <w:sz w:val="18"/>
                <w:szCs w:val="18"/>
              </w:rPr>
              <w:t xml:space="preserve"> - 7</w:t>
            </w:r>
            <w:r w:rsidR="001F3A10">
              <w:rPr>
                <w:rFonts w:ascii="Arial" w:hAnsi="Arial" w:cs="Arial"/>
                <w:sz w:val="18"/>
                <w:szCs w:val="18"/>
              </w:rPr>
              <w:t>0</w:t>
            </w:r>
          </w:p>
        </w:tc>
      </w:tr>
      <w:tr w:rsidR="003E5CD0" w:rsidRPr="003E5CD0" w:rsidTr="00A95495">
        <w:trPr>
          <w:trHeight w:hRule="exact" w:val="427"/>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ST-12.0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Stolarka okienna i drzwiowa</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1F3A10">
            <w:pPr>
              <w:shd w:val="clear" w:color="auto" w:fill="FFFFFF"/>
              <w:jc w:val="center"/>
              <w:rPr>
                <w:rFonts w:ascii="Arial" w:hAnsi="Arial" w:cs="Arial"/>
                <w:sz w:val="18"/>
                <w:szCs w:val="18"/>
              </w:rPr>
            </w:pPr>
            <w:r w:rsidRPr="003E5CD0">
              <w:rPr>
                <w:rFonts w:ascii="Arial" w:hAnsi="Arial" w:cs="Arial"/>
                <w:sz w:val="18"/>
                <w:szCs w:val="18"/>
              </w:rPr>
              <w:t>7</w:t>
            </w:r>
            <w:r w:rsidR="001F3A10">
              <w:rPr>
                <w:rFonts w:ascii="Arial" w:hAnsi="Arial" w:cs="Arial"/>
                <w:sz w:val="18"/>
                <w:szCs w:val="18"/>
              </w:rPr>
              <w:t>1</w:t>
            </w:r>
            <w:r w:rsidRPr="003E5CD0">
              <w:rPr>
                <w:rFonts w:ascii="Arial" w:hAnsi="Arial" w:cs="Arial"/>
                <w:sz w:val="18"/>
                <w:szCs w:val="18"/>
              </w:rPr>
              <w:t xml:space="preserve"> – 7</w:t>
            </w:r>
            <w:r w:rsidR="001F3A10">
              <w:rPr>
                <w:rFonts w:ascii="Arial" w:hAnsi="Arial" w:cs="Arial"/>
                <w:sz w:val="18"/>
                <w:szCs w:val="18"/>
              </w:rPr>
              <w:t>5</w:t>
            </w:r>
          </w:p>
        </w:tc>
      </w:tr>
      <w:tr w:rsidR="003E5CD0" w:rsidRPr="003E5CD0" w:rsidTr="00A95495">
        <w:trPr>
          <w:trHeight w:hRule="exact" w:val="419"/>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ST-13.0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Posadzki</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91201C">
            <w:pPr>
              <w:shd w:val="clear" w:color="auto" w:fill="FFFFFF"/>
              <w:jc w:val="center"/>
              <w:rPr>
                <w:rFonts w:ascii="Arial" w:hAnsi="Arial" w:cs="Arial"/>
                <w:sz w:val="18"/>
                <w:szCs w:val="18"/>
              </w:rPr>
            </w:pPr>
            <w:r w:rsidRPr="003E5CD0">
              <w:rPr>
                <w:rFonts w:ascii="Arial" w:hAnsi="Arial" w:cs="Arial"/>
                <w:sz w:val="18"/>
                <w:szCs w:val="18"/>
              </w:rPr>
              <w:t>7</w:t>
            </w:r>
            <w:r w:rsidR="001F3A10">
              <w:rPr>
                <w:rFonts w:ascii="Arial" w:hAnsi="Arial" w:cs="Arial"/>
                <w:sz w:val="18"/>
                <w:szCs w:val="18"/>
              </w:rPr>
              <w:t>5</w:t>
            </w:r>
            <w:r w:rsidRPr="003E5CD0">
              <w:rPr>
                <w:rFonts w:ascii="Arial" w:hAnsi="Arial" w:cs="Arial"/>
                <w:sz w:val="18"/>
                <w:szCs w:val="18"/>
              </w:rPr>
              <w:t xml:space="preserve"> – 8</w:t>
            </w:r>
            <w:r w:rsidR="0091201C">
              <w:rPr>
                <w:rFonts w:ascii="Arial" w:hAnsi="Arial" w:cs="Arial"/>
                <w:sz w:val="18"/>
                <w:szCs w:val="18"/>
              </w:rPr>
              <w:t>1</w:t>
            </w:r>
          </w:p>
        </w:tc>
      </w:tr>
      <w:tr w:rsidR="003E5CD0" w:rsidRPr="003E5CD0" w:rsidTr="00A95495">
        <w:trPr>
          <w:trHeight w:hRule="exact" w:val="424"/>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ST-13.1</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Podłoża pod posadzki</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91201C">
            <w:pPr>
              <w:shd w:val="clear" w:color="auto" w:fill="FFFFFF"/>
              <w:jc w:val="center"/>
              <w:rPr>
                <w:rFonts w:ascii="Arial" w:hAnsi="Arial" w:cs="Arial"/>
                <w:sz w:val="18"/>
                <w:szCs w:val="18"/>
              </w:rPr>
            </w:pPr>
            <w:r w:rsidRPr="003E5CD0">
              <w:rPr>
                <w:rFonts w:ascii="Arial" w:hAnsi="Arial" w:cs="Arial"/>
                <w:sz w:val="18"/>
                <w:szCs w:val="18"/>
              </w:rPr>
              <w:t>8</w:t>
            </w:r>
            <w:r w:rsidR="0091201C">
              <w:rPr>
                <w:rFonts w:ascii="Arial" w:hAnsi="Arial" w:cs="Arial"/>
                <w:sz w:val="18"/>
                <w:szCs w:val="18"/>
              </w:rPr>
              <w:t>1</w:t>
            </w:r>
            <w:r w:rsidRPr="003E5CD0">
              <w:rPr>
                <w:rFonts w:ascii="Arial" w:hAnsi="Arial" w:cs="Arial"/>
                <w:sz w:val="18"/>
                <w:szCs w:val="18"/>
              </w:rPr>
              <w:t xml:space="preserve"> – 8</w:t>
            </w:r>
            <w:r w:rsidR="0091201C">
              <w:rPr>
                <w:rFonts w:ascii="Arial" w:hAnsi="Arial" w:cs="Arial"/>
                <w:sz w:val="18"/>
                <w:szCs w:val="18"/>
              </w:rPr>
              <w:t>4</w:t>
            </w:r>
          </w:p>
        </w:tc>
      </w:tr>
      <w:tr w:rsidR="003E5CD0" w:rsidRPr="003E5CD0" w:rsidTr="00A95495">
        <w:trPr>
          <w:trHeight w:hRule="exact" w:val="417"/>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ST-14.0</w:t>
            </w: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r w:rsidRPr="003E5CD0">
              <w:rPr>
                <w:rFonts w:ascii="Arial" w:hAnsi="Arial" w:cs="Arial"/>
                <w:sz w:val="18"/>
                <w:szCs w:val="18"/>
              </w:rPr>
              <w:t>Roboty malarskie</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91201C">
            <w:pPr>
              <w:shd w:val="clear" w:color="auto" w:fill="FFFFFF"/>
              <w:jc w:val="center"/>
              <w:rPr>
                <w:rFonts w:ascii="Arial" w:hAnsi="Arial" w:cs="Arial"/>
                <w:sz w:val="18"/>
                <w:szCs w:val="18"/>
              </w:rPr>
            </w:pPr>
            <w:r w:rsidRPr="003E5CD0">
              <w:rPr>
                <w:rFonts w:ascii="Arial" w:hAnsi="Arial" w:cs="Arial"/>
                <w:sz w:val="18"/>
                <w:szCs w:val="18"/>
              </w:rPr>
              <w:t>8</w:t>
            </w:r>
            <w:r w:rsidR="0091201C">
              <w:rPr>
                <w:rFonts w:ascii="Arial" w:hAnsi="Arial" w:cs="Arial"/>
                <w:sz w:val="18"/>
                <w:szCs w:val="18"/>
              </w:rPr>
              <w:t>4</w:t>
            </w:r>
            <w:r w:rsidRPr="003E5CD0">
              <w:rPr>
                <w:rFonts w:ascii="Arial" w:hAnsi="Arial" w:cs="Arial"/>
                <w:sz w:val="18"/>
                <w:szCs w:val="18"/>
              </w:rPr>
              <w:t xml:space="preserve"> – 8</w:t>
            </w:r>
            <w:r w:rsidR="0091201C">
              <w:rPr>
                <w:rFonts w:ascii="Arial" w:hAnsi="Arial" w:cs="Arial"/>
                <w:sz w:val="18"/>
                <w:szCs w:val="18"/>
              </w:rPr>
              <w:t>7</w:t>
            </w:r>
          </w:p>
        </w:tc>
      </w:tr>
      <w:tr w:rsidR="003E5CD0" w:rsidRPr="003E5CD0" w:rsidTr="00A95495">
        <w:trPr>
          <w:trHeight w:hRule="exact" w:val="216"/>
        </w:trPr>
        <w:tc>
          <w:tcPr>
            <w:tcW w:w="1114"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p>
        </w:tc>
        <w:tc>
          <w:tcPr>
            <w:tcW w:w="6257"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rsidR="003E5CD0" w:rsidRPr="003E5CD0" w:rsidRDefault="003E5CD0" w:rsidP="00A95495">
            <w:pPr>
              <w:shd w:val="clear" w:color="auto" w:fill="FFFFFF"/>
              <w:jc w:val="center"/>
              <w:rPr>
                <w:rFonts w:ascii="Arial" w:hAnsi="Arial" w:cs="Arial"/>
                <w:sz w:val="18"/>
                <w:szCs w:val="18"/>
              </w:rPr>
            </w:pPr>
          </w:p>
        </w:tc>
      </w:tr>
    </w:tbl>
    <w:p w:rsidR="003E5CD0" w:rsidRPr="003E5CD0" w:rsidRDefault="003E5CD0" w:rsidP="003E5CD0">
      <w:pPr>
        <w:shd w:val="clear" w:color="auto" w:fill="FFFFFF"/>
        <w:spacing w:before="667" w:line="499" w:lineRule="exact"/>
        <w:ind w:right="-353" w:firstLine="1637"/>
        <w:rPr>
          <w:rFonts w:ascii="Arial" w:hAnsi="Arial" w:cs="Arial"/>
          <w:b/>
          <w:bCs/>
          <w:spacing w:val="-1"/>
          <w:sz w:val="18"/>
          <w:szCs w:val="18"/>
        </w:rPr>
      </w:pPr>
    </w:p>
    <w:p w:rsidR="003E5CD0" w:rsidRPr="003E5CD0" w:rsidRDefault="003E5CD0" w:rsidP="003E5CD0">
      <w:pPr>
        <w:spacing w:line="360" w:lineRule="auto"/>
        <w:ind w:left="720"/>
        <w:rPr>
          <w:rFonts w:ascii="Arial" w:hAnsi="Arial" w:cs="Arial"/>
          <w:b/>
          <w:sz w:val="18"/>
          <w:szCs w:val="18"/>
          <w:u w:val="single"/>
        </w:rPr>
      </w:pPr>
    </w:p>
    <w:p w:rsidR="003E5CD0" w:rsidRPr="003E5CD0" w:rsidRDefault="003E5CD0" w:rsidP="003E5CD0">
      <w:pPr>
        <w:spacing w:line="360" w:lineRule="auto"/>
        <w:ind w:left="720"/>
        <w:rPr>
          <w:rFonts w:ascii="Arial" w:hAnsi="Arial" w:cs="Arial"/>
          <w:b/>
          <w:sz w:val="18"/>
          <w:szCs w:val="18"/>
          <w:u w:val="single"/>
        </w:rPr>
      </w:pPr>
    </w:p>
    <w:p w:rsidR="003E5CD0" w:rsidRDefault="003E5CD0" w:rsidP="003E5CD0">
      <w:pPr>
        <w:pStyle w:val="Akapitzlist"/>
        <w:spacing w:line="360" w:lineRule="auto"/>
        <w:ind w:left="0"/>
        <w:rPr>
          <w:b/>
          <w:sz w:val="18"/>
          <w:szCs w:val="18"/>
          <w:u w:val="single"/>
        </w:rPr>
      </w:pPr>
    </w:p>
    <w:p w:rsidR="003E5CD0" w:rsidRDefault="003E5CD0" w:rsidP="003E5CD0">
      <w:pPr>
        <w:pStyle w:val="Akapitzlist"/>
        <w:spacing w:line="360" w:lineRule="auto"/>
        <w:ind w:left="0"/>
        <w:rPr>
          <w:b/>
          <w:sz w:val="18"/>
          <w:szCs w:val="18"/>
          <w:u w:val="single"/>
        </w:rPr>
      </w:pPr>
    </w:p>
    <w:p w:rsidR="003E5CD0" w:rsidRDefault="003E5CD0" w:rsidP="003E5CD0">
      <w:pPr>
        <w:pStyle w:val="Akapitzlist"/>
        <w:spacing w:line="360" w:lineRule="auto"/>
        <w:ind w:left="0"/>
        <w:rPr>
          <w:b/>
          <w:sz w:val="18"/>
          <w:szCs w:val="18"/>
          <w:u w:val="single"/>
        </w:rPr>
      </w:pPr>
    </w:p>
    <w:p w:rsidR="0091201C" w:rsidRDefault="0091201C" w:rsidP="003E5CD0">
      <w:pPr>
        <w:pStyle w:val="Akapitzlist"/>
        <w:spacing w:line="360" w:lineRule="auto"/>
        <w:ind w:left="0"/>
        <w:jc w:val="center"/>
        <w:rPr>
          <w:b/>
          <w:sz w:val="18"/>
          <w:szCs w:val="18"/>
          <w:u w:val="single"/>
        </w:rPr>
      </w:pPr>
    </w:p>
    <w:p w:rsidR="003E5CD0" w:rsidRPr="003E5CD0" w:rsidRDefault="003E5CD0" w:rsidP="003E5CD0">
      <w:pPr>
        <w:pStyle w:val="Akapitzlist"/>
        <w:spacing w:line="360" w:lineRule="auto"/>
        <w:ind w:left="0"/>
        <w:jc w:val="center"/>
        <w:rPr>
          <w:b/>
          <w:sz w:val="18"/>
          <w:szCs w:val="18"/>
          <w:u w:val="single"/>
        </w:rPr>
      </w:pPr>
      <w:r w:rsidRPr="003E5CD0">
        <w:rPr>
          <w:b/>
          <w:sz w:val="18"/>
          <w:szCs w:val="18"/>
          <w:u w:val="single"/>
        </w:rPr>
        <w:lastRenderedPageBreak/>
        <w:t>CHARAKTERYSTYKI  OBIEKTÓW</w:t>
      </w:r>
    </w:p>
    <w:p w:rsidR="003E5CD0" w:rsidRPr="007B154B" w:rsidRDefault="003E5CD0" w:rsidP="003E5CD0">
      <w:pPr>
        <w:spacing w:line="360" w:lineRule="auto"/>
        <w:jc w:val="center"/>
        <w:rPr>
          <w:rFonts w:ascii="Arial" w:hAnsi="Arial" w:cs="Arial"/>
          <w:b/>
          <w:sz w:val="18"/>
          <w:szCs w:val="18"/>
          <w:u w:val="single"/>
        </w:rPr>
      </w:pPr>
      <w:r w:rsidRPr="007B154B">
        <w:rPr>
          <w:rFonts w:ascii="Arial" w:hAnsi="Arial" w:cs="Arial"/>
          <w:b/>
          <w:sz w:val="18"/>
          <w:szCs w:val="18"/>
          <w:u w:val="single"/>
        </w:rPr>
        <w:t>PRZEZNACZENIE I PROGRAM UŻYTKOWY BUDYNKU</w:t>
      </w:r>
    </w:p>
    <w:p w:rsidR="002E0C0A" w:rsidRDefault="002E0C0A" w:rsidP="00D34A9E">
      <w:pPr>
        <w:spacing w:line="360" w:lineRule="auto"/>
        <w:ind w:left="426" w:hanging="426"/>
        <w:rPr>
          <w:rFonts w:ascii="Arial" w:hAnsi="Arial" w:cs="Arial"/>
          <w:b/>
          <w:sz w:val="18"/>
          <w:szCs w:val="18"/>
          <w:u w:val="single"/>
        </w:rPr>
      </w:pPr>
    </w:p>
    <w:p w:rsidR="009448A7" w:rsidRPr="009448A7" w:rsidRDefault="009448A7" w:rsidP="00D34A9E">
      <w:pPr>
        <w:spacing w:line="360" w:lineRule="auto"/>
        <w:ind w:left="426" w:hanging="426"/>
        <w:rPr>
          <w:rFonts w:ascii="Arial" w:hAnsi="Arial" w:cs="Arial"/>
          <w:b/>
          <w:sz w:val="18"/>
          <w:szCs w:val="18"/>
          <w:u w:val="single"/>
        </w:rPr>
      </w:pPr>
      <w:r w:rsidRPr="009448A7">
        <w:rPr>
          <w:rFonts w:ascii="Arial" w:hAnsi="Arial" w:cs="Arial"/>
          <w:b/>
          <w:sz w:val="18"/>
          <w:szCs w:val="18"/>
          <w:u w:val="single"/>
        </w:rPr>
        <w:t>PRZEDMIOT INWESTYCJI</w:t>
      </w:r>
    </w:p>
    <w:p w:rsidR="009140B0" w:rsidRDefault="009448A7" w:rsidP="00D34A9E">
      <w:pPr>
        <w:spacing w:line="360" w:lineRule="auto"/>
        <w:ind w:left="426" w:hanging="426"/>
        <w:rPr>
          <w:rFonts w:ascii="Arial" w:hAnsi="Arial" w:cs="Arial"/>
          <w:sz w:val="18"/>
          <w:szCs w:val="18"/>
        </w:rPr>
      </w:pPr>
      <w:r w:rsidRPr="009448A7">
        <w:rPr>
          <w:rFonts w:ascii="Arial" w:hAnsi="Arial" w:cs="Arial"/>
          <w:sz w:val="18"/>
          <w:szCs w:val="18"/>
        </w:rPr>
        <w:t>Planowana jest przebudowa i zmiana sposobu użytkowania budynku dworca kolejowego na budynek usługowo-mieszkalny w Łopuchowie</w:t>
      </w:r>
    </w:p>
    <w:p w:rsidR="009448A7" w:rsidRPr="009448A7" w:rsidRDefault="009448A7" w:rsidP="00D34A9E">
      <w:pPr>
        <w:spacing w:line="360" w:lineRule="auto"/>
        <w:ind w:left="426" w:hanging="426"/>
        <w:rPr>
          <w:rFonts w:ascii="Arial" w:hAnsi="Arial" w:cs="Arial"/>
          <w:sz w:val="18"/>
          <w:szCs w:val="18"/>
        </w:rPr>
      </w:pPr>
      <w:r w:rsidRPr="009448A7">
        <w:rPr>
          <w:rFonts w:ascii="Arial" w:hAnsi="Arial" w:cs="Arial"/>
          <w:sz w:val="18"/>
          <w:szCs w:val="18"/>
        </w:rPr>
        <w:t>W przedmiotowym budynku przewiduje się:</w:t>
      </w:r>
    </w:p>
    <w:p w:rsidR="009448A7" w:rsidRPr="009448A7" w:rsidRDefault="009448A7" w:rsidP="00D34A9E">
      <w:pPr>
        <w:numPr>
          <w:ilvl w:val="0"/>
          <w:numId w:val="1"/>
        </w:numPr>
        <w:spacing w:after="60" w:line="360" w:lineRule="auto"/>
        <w:ind w:left="426" w:hanging="426"/>
        <w:jc w:val="both"/>
        <w:rPr>
          <w:rFonts w:ascii="Arial" w:hAnsi="Arial" w:cs="Arial"/>
          <w:sz w:val="18"/>
          <w:szCs w:val="18"/>
        </w:rPr>
      </w:pPr>
      <w:r w:rsidRPr="009448A7">
        <w:rPr>
          <w:rFonts w:ascii="Arial" w:hAnsi="Arial" w:cs="Arial"/>
          <w:sz w:val="18"/>
          <w:szCs w:val="18"/>
        </w:rPr>
        <w:t>Zmianę układu funkcjonalnego pomieszczeńwraz z kompleksowym remontem wewnątrz budynku (posadzki, izolacje, wykończenia, stolarka, instalacje),</w:t>
      </w:r>
    </w:p>
    <w:p w:rsidR="009448A7" w:rsidRPr="009448A7" w:rsidRDefault="009448A7" w:rsidP="00D34A9E">
      <w:pPr>
        <w:numPr>
          <w:ilvl w:val="0"/>
          <w:numId w:val="1"/>
        </w:numPr>
        <w:spacing w:after="60" w:line="360" w:lineRule="auto"/>
        <w:ind w:left="426" w:hanging="426"/>
        <w:jc w:val="both"/>
        <w:rPr>
          <w:rFonts w:ascii="Arial" w:hAnsi="Arial" w:cs="Arial"/>
          <w:sz w:val="18"/>
          <w:szCs w:val="18"/>
        </w:rPr>
      </w:pPr>
      <w:r w:rsidRPr="009448A7">
        <w:rPr>
          <w:rFonts w:ascii="Arial" w:hAnsi="Arial" w:cs="Arial"/>
          <w:sz w:val="18"/>
          <w:szCs w:val="18"/>
        </w:rPr>
        <w:t>Wymiana całego pokrycia połaci i części konstrukcji dachowej,</w:t>
      </w:r>
    </w:p>
    <w:p w:rsidR="009448A7" w:rsidRPr="009448A7" w:rsidRDefault="009448A7" w:rsidP="00D34A9E">
      <w:pPr>
        <w:numPr>
          <w:ilvl w:val="0"/>
          <w:numId w:val="1"/>
        </w:numPr>
        <w:spacing w:after="60" w:line="360" w:lineRule="auto"/>
        <w:ind w:left="426" w:hanging="426"/>
        <w:jc w:val="both"/>
        <w:rPr>
          <w:rFonts w:ascii="Arial" w:hAnsi="Arial" w:cs="Arial"/>
          <w:sz w:val="18"/>
          <w:szCs w:val="18"/>
        </w:rPr>
      </w:pPr>
      <w:r w:rsidRPr="009448A7">
        <w:rPr>
          <w:rFonts w:ascii="Arial" w:hAnsi="Arial" w:cs="Arial"/>
          <w:sz w:val="18"/>
          <w:szCs w:val="18"/>
        </w:rPr>
        <w:t>Remont elewacji, rozbiórka istniejących schodów zewnętrznych.</w:t>
      </w:r>
    </w:p>
    <w:p w:rsidR="002E0C0A" w:rsidRDefault="002E0C0A" w:rsidP="009140B0">
      <w:pPr>
        <w:tabs>
          <w:tab w:val="num" w:pos="0"/>
          <w:tab w:val="left" w:pos="993"/>
        </w:tabs>
        <w:spacing w:line="360" w:lineRule="auto"/>
        <w:rPr>
          <w:rFonts w:ascii="Arial" w:hAnsi="Arial" w:cs="Arial"/>
          <w:b/>
          <w:sz w:val="18"/>
          <w:szCs w:val="18"/>
          <w:u w:val="single"/>
        </w:rPr>
      </w:pPr>
    </w:p>
    <w:p w:rsidR="009140B0" w:rsidRPr="009140B0" w:rsidRDefault="009140B0" w:rsidP="009140B0">
      <w:pPr>
        <w:tabs>
          <w:tab w:val="num" w:pos="0"/>
          <w:tab w:val="left" w:pos="993"/>
        </w:tabs>
        <w:spacing w:line="360" w:lineRule="auto"/>
        <w:rPr>
          <w:rFonts w:ascii="Arial" w:hAnsi="Arial" w:cs="Arial"/>
          <w:b/>
          <w:sz w:val="18"/>
          <w:szCs w:val="18"/>
          <w:u w:val="single"/>
        </w:rPr>
      </w:pPr>
      <w:r w:rsidRPr="009140B0">
        <w:rPr>
          <w:rFonts w:ascii="Arial" w:hAnsi="Arial" w:cs="Arial"/>
          <w:b/>
          <w:sz w:val="18"/>
          <w:szCs w:val="18"/>
          <w:u w:val="single"/>
        </w:rPr>
        <w:t>PRZEZNACZENIE I PROGRAM UŻYTKOWY BUDYNKU</w:t>
      </w:r>
    </w:p>
    <w:p w:rsidR="009140B0" w:rsidRPr="009140B0" w:rsidRDefault="009140B0" w:rsidP="009140B0">
      <w:pPr>
        <w:tabs>
          <w:tab w:val="num" w:pos="0"/>
          <w:tab w:val="left" w:pos="993"/>
        </w:tabs>
        <w:spacing w:line="360" w:lineRule="auto"/>
        <w:rPr>
          <w:rFonts w:ascii="Arial" w:hAnsi="Arial" w:cs="Arial"/>
          <w:sz w:val="18"/>
          <w:szCs w:val="18"/>
        </w:rPr>
      </w:pPr>
      <w:r w:rsidRPr="009140B0">
        <w:rPr>
          <w:rFonts w:ascii="Arial" w:hAnsi="Arial" w:cs="Arial"/>
          <w:sz w:val="18"/>
          <w:szCs w:val="18"/>
        </w:rPr>
        <w:t xml:space="preserve">Projekt obejmuje przebudowę budynku i zmianę sposobu jego użytkowania. Na kondygnacji podziemnej zaprojektowano pomieszczenia techniczne – kotłownie, magazyn oleju opałowego, pomieszczenie gospodarcze i komórki lokatorskie. Wysokość komórek lokatorskich to 1,7m. </w:t>
      </w:r>
    </w:p>
    <w:p w:rsidR="009140B0" w:rsidRPr="009140B0" w:rsidRDefault="009140B0" w:rsidP="009140B0">
      <w:pPr>
        <w:tabs>
          <w:tab w:val="num" w:pos="0"/>
          <w:tab w:val="left" w:pos="993"/>
        </w:tabs>
        <w:spacing w:line="360" w:lineRule="auto"/>
        <w:rPr>
          <w:rFonts w:ascii="Arial" w:hAnsi="Arial" w:cs="Arial"/>
          <w:sz w:val="18"/>
          <w:szCs w:val="18"/>
        </w:rPr>
      </w:pPr>
      <w:r w:rsidRPr="009140B0">
        <w:rPr>
          <w:rFonts w:ascii="Arial" w:hAnsi="Arial" w:cs="Arial"/>
          <w:sz w:val="18"/>
          <w:szCs w:val="18"/>
        </w:rPr>
        <w:t>Dworzec jest budynkiem stacyjnym wzdłuż linii kolejowej nr 356, łączącej Poznań i Wągrowiec. Na parterze znajdują się pomieszczenia związane z obsługą podróżnych – poczekalnia dla pasażerów kolei i zaplecze sanitarne. Nie projektuje się stacjonarnego punktu obsługi pasażera. Zakup biletu dokonać można za pomocą automatów biletowych</w:t>
      </w:r>
      <w:r w:rsidR="008438BA">
        <w:rPr>
          <w:rFonts w:ascii="Arial" w:hAnsi="Arial" w:cs="Arial"/>
          <w:sz w:val="18"/>
          <w:szCs w:val="18"/>
        </w:rPr>
        <w:t xml:space="preserve"> </w:t>
      </w:r>
      <w:r w:rsidRPr="009140B0">
        <w:rPr>
          <w:rFonts w:ascii="Arial" w:hAnsi="Arial" w:cs="Arial"/>
          <w:sz w:val="18"/>
          <w:szCs w:val="18"/>
        </w:rPr>
        <w:t>umieszczonych w pomieszczeniu poczekalni i na zewnątrz budynku. Pomieszczenia parteru budynku zaadaptowano do realizacji także innych zadań – stworzono świetlice dla młodzieży szkolnej, klubów kultury itp. Na poziomie tym znajduje się duża sala świetlicy z aneksem kuchennym, toaletami ogólnodostępnymi oraz magazynem. Na kolejnych kondygnacjach nadziemnych znajdują się lokale mieszkaniowe do, których dostęp jest przez niezależną klatkę schodową i wejście od strony północno-wschodniej budynku. Projektuje się trzy mieszkania socjalne dostępne z klatki schodowej KS. Na I piętrze znajdują się dwa mieszkania, a na II piętrze jedno. Zaprojektowano mieszkania typu M2 (2 pokojowe z aneksem kuchennym). Mieszkanie na I piętrze posiada dodatkowo taras.</w:t>
      </w:r>
    </w:p>
    <w:p w:rsidR="009140B0" w:rsidRPr="009140B0" w:rsidRDefault="009140B0" w:rsidP="009140B0">
      <w:pPr>
        <w:tabs>
          <w:tab w:val="num" w:pos="0"/>
          <w:tab w:val="left" w:pos="993"/>
        </w:tabs>
        <w:spacing w:line="360" w:lineRule="auto"/>
        <w:rPr>
          <w:rFonts w:ascii="Arial" w:hAnsi="Arial" w:cs="Arial"/>
          <w:sz w:val="18"/>
          <w:szCs w:val="18"/>
        </w:rPr>
      </w:pPr>
      <w:r w:rsidRPr="009140B0">
        <w:rPr>
          <w:rFonts w:ascii="Arial" w:hAnsi="Arial" w:cs="Arial"/>
          <w:sz w:val="18"/>
          <w:szCs w:val="18"/>
        </w:rPr>
        <w:t>Komunikacja pionowa w budynku zapewniona jest przez klatkę schodowa. Parter budynku jest dostosowany dla potrzeb osób niepełnosprawnych, w tym poruszających się na wózkach inwalidzkich. Dostęp do obiektu zapewniony jest bezpośrednio z poziomu terenu. Zaprojektowano korytarze o odpowiedniej powierzchni manewrowej, pomieszczenia socjalne oraz sanitariaty przystosowane dla osób niepełnosprawnych - przy urządzeniach sanitarnych dostosowanych dla potrzeb osób niepełnosprawnych przewidziano właściwą powierzchnię manewrową oraz uchwyty.</w:t>
      </w:r>
    </w:p>
    <w:p w:rsidR="009140B0" w:rsidRPr="00D34A9E" w:rsidRDefault="009140B0" w:rsidP="009140B0">
      <w:pPr>
        <w:tabs>
          <w:tab w:val="num" w:pos="0"/>
          <w:tab w:val="left" w:pos="993"/>
        </w:tabs>
        <w:spacing w:line="360" w:lineRule="auto"/>
        <w:rPr>
          <w:rFonts w:ascii="Arial" w:hAnsi="Arial" w:cs="Arial"/>
          <w:sz w:val="18"/>
          <w:szCs w:val="18"/>
        </w:rPr>
      </w:pPr>
      <w:r w:rsidRPr="00D34A9E">
        <w:rPr>
          <w:rFonts w:ascii="Arial" w:hAnsi="Arial" w:cs="Arial"/>
          <w:sz w:val="18"/>
          <w:szCs w:val="18"/>
        </w:rPr>
        <w:t>Program użytkowy obiektu można podzielić na:</w:t>
      </w:r>
    </w:p>
    <w:p w:rsidR="009140B0" w:rsidRPr="00D34A9E" w:rsidRDefault="009140B0" w:rsidP="009140B0">
      <w:pPr>
        <w:tabs>
          <w:tab w:val="num" w:pos="0"/>
          <w:tab w:val="left" w:pos="993"/>
        </w:tabs>
        <w:spacing w:line="360" w:lineRule="auto"/>
        <w:rPr>
          <w:rFonts w:ascii="Arial" w:hAnsi="Arial" w:cs="Arial"/>
          <w:sz w:val="18"/>
          <w:szCs w:val="18"/>
        </w:rPr>
      </w:pPr>
      <w:r w:rsidRPr="00D34A9E">
        <w:rPr>
          <w:rFonts w:ascii="Arial" w:hAnsi="Arial" w:cs="Arial"/>
          <w:i/>
          <w:sz w:val="18"/>
          <w:szCs w:val="18"/>
        </w:rPr>
        <w:t>funkcję podstawową</w:t>
      </w:r>
      <w:r w:rsidRPr="00D34A9E">
        <w:rPr>
          <w:rFonts w:ascii="Arial" w:hAnsi="Arial" w:cs="Arial"/>
          <w:sz w:val="18"/>
          <w:szCs w:val="18"/>
        </w:rPr>
        <w:t xml:space="preserve"> – poczekalnia dla pasażerów kolei, świetlica z zapleczem (sala świetlicy, aneks kuchenny, toalety oraz magazyn)</w:t>
      </w:r>
    </w:p>
    <w:p w:rsidR="009140B0" w:rsidRPr="00D34A9E" w:rsidRDefault="009140B0" w:rsidP="009140B0">
      <w:pPr>
        <w:tabs>
          <w:tab w:val="num" w:pos="0"/>
          <w:tab w:val="left" w:pos="993"/>
        </w:tabs>
        <w:spacing w:line="360" w:lineRule="auto"/>
        <w:rPr>
          <w:rFonts w:ascii="Arial" w:hAnsi="Arial" w:cs="Arial"/>
          <w:sz w:val="18"/>
          <w:szCs w:val="18"/>
        </w:rPr>
      </w:pPr>
      <w:r w:rsidRPr="00D34A9E">
        <w:rPr>
          <w:rFonts w:ascii="Arial" w:hAnsi="Arial" w:cs="Arial"/>
          <w:i/>
          <w:sz w:val="18"/>
          <w:szCs w:val="18"/>
        </w:rPr>
        <w:t xml:space="preserve">funkcję dodatkową </w:t>
      </w:r>
      <w:r w:rsidRPr="00D34A9E">
        <w:rPr>
          <w:rFonts w:ascii="Arial" w:hAnsi="Arial" w:cs="Arial"/>
          <w:sz w:val="18"/>
          <w:szCs w:val="18"/>
        </w:rPr>
        <w:t xml:space="preserve"> – lokale mieszkalne (zaprojektowana dwa lokale mieszkalne na pierwszym piętrze, oraz jeden na poddaszu) </w:t>
      </w:r>
    </w:p>
    <w:p w:rsidR="009140B0" w:rsidRPr="00D34A9E" w:rsidRDefault="009140B0" w:rsidP="00D34A9E">
      <w:pPr>
        <w:tabs>
          <w:tab w:val="num" w:pos="0"/>
          <w:tab w:val="left" w:pos="993"/>
        </w:tabs>
        <w:spacing w:line="360" w:lineRule="auto"/>
        <w:rPr>
          <w:rFonts w:ascii="Arial" w:hAnsi="Arial" w:cs="Arial"/>
          <w:b/>
          <w:sz w:val="18"/>
          <w:szCs w:val="18"/>
          <w:u w:val="single"/>
        </w:rPr>
      </w:pPr>
      <w:r w:rsidRPr="00D34A9E">
        <w:rPr>
          <w:rFonts w:ascii="Arial" w:hAnsi="Arial" w:cs="Arial"/>
          <w:i/>
          <w:sz w:val="18"/>
          <w:szCs w:val="18"/>
        </w:rPr>
        <w:t>funkcjeuzupełniające</w:t>
      </w:r>
      <w:r w:rsidRPr="00D34A9E">
        <w:rPr>
          <w:rFonts w:ascii="Arial" w:hAnsi="Arial" w:cs="Arial"/>
          <w:sz w:val="18"/>
          <w:szCs w:val="18"/>
        </w:rPr>
        <w:t xml:space="preserve"> –pomieszczenia techniczne, pomieszczenie gospodarcze, magazyn, komórki lokatorskie, komunikacja pozioma oraz pionowa.</w:t>
      </w:r>
    </w:p>
    <w:p w:rsidR="002E0C0A" w:rsidRDefault="002E0C0A" w:rsidP="002E0C0A">
      <w:pPr>
        <w:spacing w:line="360" w:lineRule="auto"/>
        <w:rPr>
          <w:rFonts w:ascii="Arial" w:hAnsi="Arial" w:cs="Arial"/>
          <w:b/>
          <w:sz w:val="18"/>
          <w:szCs w:val="18"/>
          <w:u w:val="single"/>
        </w:rPr>
      </w:pPr>
    </w:p>
    <w:p w:rsidR="002E0C0A" w:rsidRPr="002E0C0A" w:rsidRDefault="002E0C0A" w:rsidP="002E0C0A">
      <w:pPr>
        <w:spacing w:line="360" w:lineRule="auto"/>
        <w:rPr>
          <w:rFonts w:ascii="Arial" w:hAnsi="Arial" w:cs="Arial"/>
          <w:b/>
          <w:sz w:val="18"/>
          <w:szCs w:val="18"/>
          <w:u w:val="single"/>
        </w:rPr>
      </w:pPr>
      <w:r w:rsidRPr="002E0C0A">
        <w:rPr>
          <w:rFonts w:ascii="Arial" w:hAnsi="Arial" w:cs="Arial"/>
          <w:b/>
          <w:sz w:val="18"/>
          <w:szCs w:val="18"/>
          <w:u w:val="single"/>
        </w:rPr>
        <w:t>FORMA ZEWNĘTRZNA</w:t>
      </w:r>
    </w:p>
    <w:p w:rsidR="002E0C0A" w:rsidRPr="002E0C0A" w:rsidRDefault="002E0C0A" w:rsidP="002E0C0A">
      <w:pPr>
        <w:spacing w:line="360" w:lineRule="auto"/>
        <w:rPr>
          <w:rFonts w:ascii="Arial" w:hAnsi="Arial" w:cs="Arial"/>
          <w:sz w:val="18"/>
          <w:szCs w:val="18"/>
        </w:rPr>
      </w:pPr>
      <w:r w:rsidRPr="002E0C0A">
        <w:rPr>
          <w:rFonts w:ascii="Arial" w:hAnsi="Arial" w:cs="Arial"/>
          <w:sz w:val="18"/>
          <w:szCs w:val="18"/>
        </w:rPr>
        <w:t>Przedmiotem opracowania jest istniejący budynek. Projekt nie ingeruje w istniejącą formę architektoniczną i jej sposób dostosowania do krajobrazu i otaczającej zabudowy.</w:t>
      </w:r>
    </w:p>
    <w:p w:rsidR="00874058" w:rsidRDefault="00874058" w:rsidP="002E0C0A">
      <w:pPr>
        <w:tabs>
          <w:tab w:val="num" w:pos="709"/>
          <w:tab w:val="left" w:pos="993"/>
        </w:tabs>
        <w:rPr>
          <w:rFonts w:ascii="Arial" w:hAnsi="Arial" w:cs="Arial"/>
          <w:sz w:val="18"/>
          <w:szCs w:val="18"/>
        </w:rPr>
      </w:pPr>
    </w:p>
    <w:p w:rsidR="002E0C0A" w:rsidRDefault="002E0C0A" w:rsidP="002E0C0A">
      <w:pPr>
        <w:tabs>
          <w:tab w:val="num" w:pos="709"/>
          <w:tab w:val="left" w:pos="993"/>
        </w:tabs>
        <w:rPr>
          <w:rFonts w:ascii="Arial" w:hAnsi="Arial" w:cs="Arial"/>
          <w:sz w:val="18"/>
          <w:szCs w:val="18"/>
        </w:rPr>
      </w:pPr>
    </w:p>
    <w:p w:rsidR="00A95495" w:rsidRPr="008438BA" w:rsidRDefault="008438BA" w:rsidP="008438BA">
      <w:pPr>
        <w:shd w:val="clear" w:color="auto" w:fill="FFFFFF"/>
        <w:spacing w:before="667" w:line="499" w:lineRule="exact"/>
        <w:ind w:right="-353" w:firstLine="1637"/>
        <w:rPr>
          <w:rFonts w:ascii="Arial" w:hAnsi="Arial" w:cs="Arial"/>
          <w:b/>
          <w:bCs/>
          <w:spacing w:val="-1"/>
          <w:sz w:val="28"/>
          <w:szCs w:val="28"/>
        </w:rPr>
      </w:pPr>
      <w:r>
        <w:rPr>
          <w:rFonts w:ascii="Arial" w:hAnsi="Arial" w:cs="Arial"/>
          <w:b/>
          <w:bCs/>
          <w:spacing w:val="-1"/>
          <w:sz w:val="28"/>
          <w:szCs w:val="28"/>
        </w:rPr>
        <w:lastRenderedPageBreak/>
        <w:t xml:space="preserve">             </w:t>
      </w:r>
      <w:r w:rsidR="00A95495" w:rsidRPr="008438BA">
        <w:rPr>
          <w:rFonts w:ascii="Arial" w:hAnsi="Arial" w:cs="Arial"/>
          <w:b/>
          <w:bCs/>
          <w:spacing w:val="-1"/>
          <w:sz w:val="28"/>
          <w:szCs w:val="28"/>
        </w:rPr>
        <w:t>SPECYFIKACJE TECHNICZNE</w:t>
      </w:r>
    </w:p>
    <w:p w:rsidR="00A95495" w:rsidRPr="008438BA" w:rsidRDefault="00A95495" w:rsidP="00A95495">
      <w:pPr>
        <w:shd w:val="clear" w:color="auto" w:fill="FFFFFF"/>
        <w:spacing w:before="667" w:line="499" w:lineRule="exact"/>
        <w:ind w:right="-353"/>
        <w:jc w:val="center"/>
        <w:rPr>
          <w:rFonts w:ascii="Arial" w:hAnsi="Arial" w:cs="Arial"/>
          <w:b/>
          <w:bCs/>
          <w:sz w:val="28"/>
          <w:szCs w:val="28"/>
        </w:rPr>
      </w:pPr>
      <w:r w:rsidRPr="008438BA">
        <w:rPr>
          <w:rFonts w:ascii="Arial" w:hAnsi="Arial" w:cs="Arial"/>
          <w:b/>
          <w:bCs/>
          <w:sz w:val="28"/>
          <w:szCs w:val="28"/>
        </w:rPr>
        <w:t>WYKONANIA I OBIORU ROBÓT BUDOWLANYCH</w:t>
      </w:r>
    </w:p>
    <w:p w:rsidR="00A95495" w:rsidRPr="008438BA" w:rsidRDefault="00A95495" w:rsidP="00A95495">
      <w:pPr>
        <w:shd w:val="clear" w:color="auto" w:fill="FFFFFF"/>
        <w:spacing w:before="667" w:line="499" w:lineRule="exact"/>
        <w:ind w:right="-353"/>
        <w:jc w:val="center"/>
        <w:rPr>
          <w:rFonts w:ascii="Arial" w:hAnsi="Arial" w:cs="Arial"/>
          <w:sz w:val="28"/>
          <w:szCs w:val="28"/>
        </w:rPr>
      </w:pPr>
      <w:r w:rsidRPr="008438BA">
        <w:rPr>
          <w:rFonts w:ascii="Arial" w:hAnsi="Arial" w:cs="Arial"/>
          <w:b/>
          <w:bCs/>
          <w:sz w:val="28"/>
          <w:szCs w:val="28"/>
        </w:rPr>
        <w:t>ST 00.</w:t>
      </w:r>
    </w:p>
    <w:p w:rsidR="00A95495" w:rsidRPr="008438BA" w:rsidRDefault="00A95495" w:rsidP="00A95495">
      <w:pPr>
        <w:shd w:val="clear" w:color="auto" w:fill="FFFFFF"/>
        <w:spacing w:before="1949"/>
        <w:ind w:left="2530" w:right="-353" w:firstLine="589"/>
        <w:rPr>
          <w:rFonts w:ascii="Arial" w:hAnsi="Arial" w:cs="Arial"/>
          <w:sz w:val="28"/>
          <w:szCs w:val="28"/>
        </w:rPr>
      </w:pPr>
      <w:r w:rsidRPr="008438BA">
        <w:rPr>
          <w:rFonts w:ascii="Arial" w:hAnsi="Arial" w:cs="Arial"/>
          <w:b/>
          <w:bCs/>
          <w:sz w:val="28"/>
          <w:szCs w:val="28"/>
        </w:rPr>
        <w:t>Kod CPV 45000000-7</w:t>
      </w:r>
    </w:p>
    <w:p w:rsidR="00A95495" w:rsidRPr="008438BA" w:rsidRDefault="00A95495" w:rsidP="00A95495">
      <w:pPr>
        <w:shd w:val="clear" w:color="auto" w:fill="FFFFFF"/>
        <w:spacing w:before="82"/>
        <w:ind w:right="-353"/>
        <w:rPr>
          <w:rFonts w:ascii="Arial" w:hAnsi="Arial" w:cs="Arial"/>
          <w:sz w:val="28"/>
          <w:szCs w:val="28"/>
        </w:rPr>
      </w:pPr>
      <w:r w:rsidRPr="008438BA">
        <w:rPr>
          <w:rFonts w:ascii="Arial" w:hAnsi="Arial" w:cs="Arial"/>
          <w:b/>
          <w:bCs/>
          <w:spacing w:val="-4"/>
          <w:sz w:val="28"/>
          <w:szCs w:val="28"/>
        </w:rPr>
        <w:t xml:space="preserve">                                         WYMAGANIA OGÓLNE</w:t>
      </w:r>
    </w:p>
    <w:p w:rsidR="00A95495" w:rsidRPr="008438BA" w:rsidRDefault="00A95495" w:rsidP="00A95495">
      <w:pPr>
        <w:shd w:val="clear" w:color="auto" w:fill="FFFFFF"/>
        <w:spacing w:before="96"/>
        <w:ind w:right="-353"/>
        <w:rPr>
          <w:rFonts w:ascii="Arial" w:hAnsi="Arial" w:cs="Arial"/>
          <w:sz w:val="28"/>
          <w:szCs w:val="28"/>
        </w:rPr>
      </w:pPr>
      <w:r w:rsidRPr="008438BA">
        <w:rPr>
          <w:rFonts w:ascii="Arial" w:hAnsi="Arial" w:cs="Arial"/>
          <w:b/>
          <w:bCs/>
          <w:sz w:val="28"/>
          <w:szCs w:val="28"/>
        </w:rPr>
        <w:t xml:space="preserve">                 [dotyczące wszystkich Specyfikacji Technicznych ]</w:t>
      </w:r>
    </w:p>
    <w:p w:rsidR="00A95495" w:rsidRPr="008438BA" w:rsidRDefault="00A95495" w:rsidP="00A95495">
      <w:pPr>
        <w:shd w:val="clear" w:color="auto" w:fill="FFFFFF"/>
        <w:spacing w:before="4301"/>
        <w:ind w:right="-353"/>
        <w:rPr>
          <w:rFonts w:ascii="Arial" w:hAnsi="Arial" w:cs="Arial"/>
          <w:b/>
          <w:bCs/>
          <w:spacing w:val="-4"/>
          <w:sz w:val="28"/>
          <w:szCs w:val="28"/>
        </w:rPr>
      </w:pPr>
    </w:p>
    <w:p w:rsidR="00A95495" w:rsidRPr="00A95495" w:rsidRDefault="00A95495" w:rsidP="00A95495">
      <w:pPr>
        <w:shd w:val="clear" w:color="auto" w:fill="FFFFFF"/>
        <w:spacing w:before="4301"/>
        <w:ind w:right="-353"/>
        <w:rPr>
          <w:rFonts w:ascii="Arial" w:hAnsi="Arial" w:cs="Arial"/>
          <w:spacing w:val="-15"/>
          <w:sz w:val="18"/>
          <w:szCs w:val="18"/>
        </w:rPr>
      </w:pPr>
      <w:r w:rsidRPr="00A95495">
        <w:rPr>
          <w:rFonts w:ascii="Arial" w:hAnsi="Arial" w:cs="Arial"/>
          <w:b/>
          <w:bCs/>
          <w:spacing w:val="-4"/>
          <w:sz w:val="18"/>
          <w:szCs w:val="18"/>
        </w:rPr>
        <w:lastRenderedPageBreak/>
        <w:t>1. CZĘŚĆ OGÓLNA</w:t>
      </w:r>
    </w:p>
    <w:p w:rsidR="00A95495" w:rsidRPr="00A95495" w:rsidRDefault="00A95495" w:rsidP="00A95495">
      <w:pPr>
        <w:shd w:val="clear" w:color="auto" w:fill="FFFFFF"/>
        <w:tabs>
          <w:tab w:val="left" w:pos="518"/>
        </w:tabs>
        <w:spacing w:before="158"/>
        <w:ind w:left="34" w:right="-353"/>
        <w:rPr>
          <w:rFonts w:ascii="Arial" w:hAnsi="Arial" w:cs="Arial"/>
          <w:sz w:val="18"/>
          <w:szCs w:val="18"/>
        </w:rPr>
      </w:pPr>
      <w:r w:rsidRPr="00A95495">
        <w:rPr>
          <w:rFonts w:ascii="Arial" w:hAnsi="Arial" w:cs="Arial"/>
          <w:b/>
          <w:bCs/>
          <w:sz w:val="18"/>
          <w:szCs w:val="18"/>
        </w:rPr>
        <w:t>1.1.</w:t>
      </w:r>
      <w:r w:rsidRPr="00A95495">
        <w:rPr>
          <w:rFonts w:ascii="Arial" w:hAnsi="Arial" w:cs="Arial"/>
          <w:b/>
          <w:bCs/>
          <w:sz w:val="18"/>
          <w:szCs w:val="18"/>
        </w:rPr>
        <w:tab/>
        <w:t>Nazwa nadana zamówieniu przez zamawiającego</w:t>
      </w:r>
    </w:p>
    <w:p w:rsidR="00A95495" w:rsidRPr="00A95495" w:rsidRDefault="00A95495" w:rsidP="00A95495">
      <w:pPr>
        <w:shd w:val="clear" w:color="auto" w:fill="FFFFFF"/>
        <w:spacing w:before="67" w:line="259" w:lineRule="exact"/>
        <w:ind w:left="29" w:right="-353"/>
        <w:rPr>
          <w:rFonts w:ascii="Arial" w:hAnsi="Arial" w:cs="Arial"/>
          <w:sz w:val="18"/>
          <w:szCs w:val="18"/>
        </w:rPr>
      </w:pPr>
      <w:r w:rsidRPr="00A95495">
        <w:rPr>
          <w:rFonts w:ascii="Arial" w:hAnsi="Arial" w:cs="Arial"/>
          <w:spacing w:val="-2"/>
          <w:sz w:val="18"/>
          <w:szCs w:val="18"/>
        </w:rPr>
        <w:t>Przedmiotem niniejszej specyfikacji technicznej (ST) są wymagania ogólne dotyczące wy</w:t>
      </w:r>
      <w:r w:rsidRPr="00A95495">
        <w:rPr>
          <w:rFonts w:ascii="Arial" w:hAnsi="Arial" w:cs="Arial"/>
          <w:spacing w:val="-2"/>
          <w:sz w:val="18"/>
          <w:szCs w:val="18"/>
        </w:rPr>
        <w:softHyphen/>
      </w:r>
      <w:r w:rsidRPr="00A95495">
        <w:rPr>
          <w:rFonts w:ascii="Arial" w:hAnsi="Arial" w:cs="Arial"/>
          <w:sz w:val="18"/>
          <w:szCs w:val="18"/>
        </w:rPr>
        <w:t>konania i odbioru robót budowlanych inwestycji:</w:t>
      </w:r>
    </w:p>
    <w:p w:rsidR="000C20A0" w:rsidRDefault="000C20A0" w:rsidP="000C20A0">
      <w:pPr>
        <w:shd w:val="clear" w:color="auto" w:fill="FFFFFF"/>
        <w:spacing w:before="67" w:line="259" w:lineRule="exact"/>
        <w:ind w:left="29" w:right="-353"/>
        <w:jc w:val="both"/>
        <w:rPr>
          <w:rFonts w:ascii="Arial" w:hAnsi="Arial" w:cs="Arial"/>
          <w:b/>
          <w:i/>
          <w:iCs/>
          <w:sz w:val="20"/>
          <w:szCs w:val="20"/>
        </w:rPr>
      </w:pPr>
      <w:r w:rsidRPr="00AB7D40">
        <w:rPr>
          <w:rFonts w:ascii="Arial" w:hAnsi="Arial" w:cs="Arial"/>
          <w:b/>
          <w:i/>
          <w:iCs/>
          <w:sz w:val="20"/>
          <w:szCs w:val="20"/>
        </w:rPr>
        <w:t>1. Przebudowa i zmiana sposobu użytkowania budynku dworca kolejowego na budynek</w:t>
      </w:r>
    </w:p>
    <w:p w:rsidR="000C20A0" w:rsidRPr="00AB7D40" w:rsidRDefault="000C20A0" w:rsidP="000C20A0">
      <w:pPr>
        <w:shd w:val="clear" w:color="auto" w:fill="FFFFFF"/>
        <w:spacing w:before="67" w:line="259" w:lineRule="exact"/>
        <w:ind w:left="29" w:right="-353"/>
        <w:jc w:val="both"/>
        <w:rPr>
          <w:rFonts w:ascii="Arial" w:hAnsi="Arial" w:cs="Arial"/>
          <w:b/>
          <w:i/>
          <w:iCs/>
          <w:sz w:val="20"/>
          <w:szCs w:val="20"/>
        </w:rPr>
      </w:pPr>
      <w:r w:rsidRPr="00AB7D40">
        <w:rPr>
          <w:rFonts w:ascii="Arial" w:hAnsi="Arial" w:cs="Arial"/>
          <w:b/>
          <w:i/>
          <w:iCs/>
          <w:sz w:val="20"/>
          <w:szCs w:val="20"/>
        </w:rPr>
        <w:t xml:space="preserve"> usługowo-mieszkalny w Łopuchowie, gmina Murowana Goślina</w:t>
      </w:r>
    </w:p>
    <w:p w:rsidR="000C20A0" w:rsidRDefault="000C20A0" w:rsidP="000C20A0">
      <w:pPr>
        <w:shd w:val="clear" w:color="auto" w:fill="FFFFFF"/>
        <w:spacing w:before="67" w:line="259" w:lineRule="exact"/>
        <w:ind w:left="29" w:right="-353"/>
        <w:jc w:val="both"/>
        <w:rPr>
          <w:rFonts w:ascii="Arial" w:hAnsi="Arial" w:cs="Arial"/>
          <w:b/>
          <w:i/>
          <w:iCs/>
          <w:sz w:val="20"/>
          <w:szCs w:val="20"/>
        </w:rPr>
      </w:pPr>
      <w:r w:rsidRPr="00AB7D40">
        <w:rPr>
          <w:rFonts w:ascii="Arial" w:hAnsi="Arial" w:cs="Arial"/>
          <w:b/>
          <w:i/>
          <w:iCs/>
          <w:sz w:val="20"/>
          <w:szCs w:val="20"/>
        </w:rPr>
        <w:t>2. Budowa budynku gara</w:t>
      </w:r>
      <w:r>
        <w:rPr>
          <w:rFonts w:ascii="Arial" w:hAnsi="Arial" w:cs="Arial"/>
          <w:b/>
          <w:i/>
          <w:iCs/>
          <w:sz w:val="20"/>
          <w:szCs w:val="20"/>
        </w:rPr>
        <w:t>ż</w:t>
      </w:r>
      <w:r w:rsidRPr="00AB7D40">
        <w:rPr>
          <w:rFonts w:ascii="Arial" w:hAnsi="Arial" w:cs="Arial"/>
          <w:b/>
          <w:i/>
          <w:iCs/>
          <w:sz w:val="20"/>
          <w:szCs w:val="20"/>
        </w:rPr>
        <w:t>owego Ochotniczej Stra</w:t>
      </w:r>
      <w:r>
        <w:rPr>
          <w:rFonts w:ascii="Arial" w:hAnsi="Arial" w:cs="Arial"/>
          <w:b/>
          <w:i/>
          <w:iCs/>
          <w:sz w:val="20"/>
          <w:szCs w:val="20"/>
        </w:rPr>
        <w:t>ż</w:t>
      </w:r>
      <w:r w:rsidRPr="00AB7D40">
        <w:rPr>
          <w:rFonts w:ascii="Arial" w:hAnsi="Arial" w:cs="Arial"/>
          <w:b/>
          <w:i/>
          <w:iCs/>
          <w:sz w:val="20"/>
          <w:szCs w:val="20"/>
        </w:rPr>
        <w:t>y Pożarnej w Łopuchowie ,</w:t>
      </w:r>
    </w:p>
    <w:p w:rsidR="000C20A0" w:rsidRPr="00AB7D40" w:rsidRDefault="000C20A0" w:rsidP="000C20A0">
      <w:pPr>
        <w:shd w:val="clear" w:color="auto" w:fill="FFFFFF"/>
        <w:spacing w:before="67" w:line="259" w:lineRule="exact"/>
        <w:ind w:left="29" w:right="-353"/>
        <w:jc w:val="both"/>
        <w:rPr>
          <w:rFonts w:ascii="Arial" w:hAnsi="Arial" w:cs="Arial"/>
          <w:b/>
          <w:iCs/>
          <w:sz w:val="20"/>
          <w:szCs w:val="20"/>
        </w:rPr>
      </w:pPr>
      <w:r w:rsidRPr="00AB7D40">
        <w:rPr>
          <w:rFonts w:ascii="Arial" w:hAnsi="Arial" w:cs="Arial"/>
          <w:b/>
          <w:i/>
          <w:iCs/>
          <w:sz w:val="20"/>
          <w:szCs w:val="20"/>
        </w:rPr>
        <w:t xml:space="preserve"> gmina murowana Goślina</w:t>
      </w:r>
    </w:p>
    <w:p w:rsidR="00A95495" w:rsidRPr="00A95495" w:rsidRDefault="00A95495" w:rsidP="00A95495">
      <w:pPr>
        <w:shd w:val="clear" w:color="auto" w:fill="FFFFFF"/>
        <w:spacing w:before="67" w:line="259" w:lineRule="exact"/>
        <w:ind w:left="29" w:right="-353"/>
        <w:rPr>
          <w:rFonts w:ascii="Arial" w:hAnsi="Arial" w:cs="Arial"/>
          <w:sz w:val="18"/>
          <w:szCs w:val="18"/>
        </w:rPr>
      </w:pPr>
    </w:p>
    <w:p w:rsidR="00A95495" w:rsidRPr="00A95495" w:rsidRDefault="00A95495" w:rsidP="00A95495">
      <w:pPr>
        <w:spacing w:after="60" w:line="360" w:lineRule="auto"/>
        <w:rPr>
          <w:rFonts w:ascii="Arial" w:hAnsi="Arial" w:cs="Arial"/>
          <w:b/>
          <w:sz w:val="18"/>
          <w:szCs w:val="18"/>
        </w:rPr>
      </w:pPr>
      <w:r w:rsidRPr="00A95495">
        <w:rPr>
          <w:rFonts w:ascii="Arial" w:hAnsi="Arial" w:cs="Arial"/>
          <w:b/>
          <w:sz w:val="18"/>
          <w:szCs w:val="18"/>
        </w:rPr>
        <w:t>1.2. Zakres robót określa projekt budowlany opracowany przez Biuro Projektów Inżynierskich  61-518 POZNAŃ ul. Umińskiego 25</w:t>
      </w:r>
    </w:p>
    <w:p w:rsidR="00A95495" w:rsidRPr="00A95495" w:rsidRDefault="00A95495" w:rsidP="00A95495">
      <w:pPr>
        <w:pStyle w:val="Style12"/>
        <w:widowControl/>
        <w:tabs>
          <w:tab w:val="left" w:pos="461"/>
        </w:tabs>
        <w:spacing w:before="53" w:line="340" w:lineRule="exact"/>
        <w:ind w:right="-284"/>
        <w:jc w:val="left"/>
        <w:rPr>
          <w:spacing w:val="-3"/>
          <w:sz w:val="18"/>
          <w:szCs w:val="18"/>
        </w:rPr>
      </w:pPr>
      <w:r w:rsidRPr="00A95495">
        <w:rPr>
          <w:sz w:val="18"/>
          <w:szCs w:val="18"/>
        </w:rPr>
        <w:t xml:space="preserve">Ustalenia zawarte w niniejszej specyfikacji obejmują wymagania ogólne, wspólne dla robót   </w:t>
      </w:r>
      <w:r w:rsidRPr="00A95495">
        <w:rPr>
          <w:spacing w:val="-3"/>
          <w:sz w:val="18"/>
          <w:szCs w:val="18"/>
        </w:rPr>
        <w:t>budowlanych wg projektu opracowanego przez Biuro Projektów Inżynierskich Jacek Matuszak w Poznaniu.</w:t>
      </w:r>
    </w:p>
    <w:p w:rsidR="00A95495" w:rsidRPr="00A95495" w:rsidRDefault="00A95495" w:rsidP="00A95495">
      <w:pPr>
        <w:pStyle w:val="Style12"/>
        <w:widowControl/>
        <w:tabs>
          <w:tab w:val="left" w:pos="461"/>
        </w:tabs>
        <w:spacing w:before="53" w:line="340" w:lineRule="exact"/>
        <w:ind w:right="-284"/>
        <w:jc w:val="left"/>
        <w:rPr>
          <w:rStyle w:val="FontStyle50"/>
          <w:sz w:val="18"/>
          <w:szCs w:val="18"/>
        </w:rPr>
      </w:pPr>
      <w:r w:rsidRPr="00A95495">
        <w:rPr>
          <w:rStyle w:val="FontStyle50"/>
          <w:sz w:val="18"/>
          <w:szCs w:val="18"/>
        </w:rPr>
        <w:t>1.2.1. Zakres stosowania Specyfikacji Technicznej</w:t>
      </w:r>
    </w:p>
    <w:p w:rsidR="00A95495" w:rsidRPr="00A95495" w:rsidRDefault="00A95495" w:rsidP="00A95495">
      <w:pPr>
        <w:pStyle w:val="Style18"/>
        <w:widowControl/>
        <w:spacing w:line="274" w:lineRule="exact"/>
        <w:jc w:val="left"/>
        <w:rPr>
          <w:rStyle w:val="FontStyle49"/>
          <w:sz w:val="18"/>
          <w:szCs w:val="18"/>
        </w:rPr>
      </w:pPr>
      <w:r w:rsidRPr="00A95495">
        <w:rPr>
          <w:rStyle w:val="FontStyle49"/>
          <w:sz w:val="18"/>
          <w:szCs w:val="18"/>
        </w:rPr>
        <w:t>Specyfikację Techniczną, jako część dokumentów przetargowych i kontraktowych należy odczytywać i rozumieć (zgodnie z Rozporządzeniem Ministra Infrastruktury z dnia 2 września 2004 r. w sprawie szczegółowego zakresu i formy dokumentacji projektowej, specyfikacji technicznych wykonania i odbioru robót budowlanych oraz programu funkcjonalno-użytkowego, Dz. U. 2004 nr 202 poz. 2072) jako zbiory wymagań, które są niezbędne do określenia standardu i jakości wykonania robót (w zakresie sposobu wykonania robót budowlanych, właściwości wyrobów budowlanych, oraz oceny prawidłowości ich wykonania) w odniesieniu do zlecenia wykonania Robót opisanych w punkcie 1.1.</w:t>
      </w:r>
    </w:p>
    <w:p w:rsidR="00A95495" w:rsidRPr="00A95495" w:rsidRDefault="00A95495" w:rsidP="00A95495">
      <w:pPr>
        <w:pStyle w:val="Style18"/>
        <w:widowControl/>
        <w:spacing w:line="274" w:lineRule="exact"/>
        <w:jc w:val="left"/>
        <w:rPr>
          <w:rStyle w:val="FontStyle49"/>
          <w:sz w:val="18"/>
          <w:szCs w:val="18"/>
        </w:rPr>
      </w:pPr>
    </w:p>
    <w:p w:rsidR="00A95495" w:rsidRPr="00A95495" w:rsidRDefault="00A95495" w:rsidP="00A95495">
      <w:pPr>
        <w:pStyle w:val="Style18"/>
        <w:widowControl/>
        <w:spacing w:line="274" w:lineRule="exact"/>
        <w:jc w:val="left"/>
        <w:rPr>
          <w:rStyle w:val="FontStyle49"/>
          <w:sz w:val="18"/>
          <w:szCs w:val="18"/>
        </w:rPr>
      </w:pPr>
      <w:r w:rsidRPr="00A95495">
        <w:rPr>
          <w:rStyle w:val="FontStyle49"/>
          <w:sz w:val="18"/>
          <w:szCs w:val="18"/>
        </w:rPr>
        <w:t>Niniejsza Specyfikacja Techniczna wobec braku ogólnych specyfikacji technicznych wykonania i odbioru robót dla kubaturowych obiektów użyteczności publicznej ma charakter doprecyzowujący pojęcia i relacje pomiędzy uczestnikami procesu budowlanego w celu odpowiadającej oczekiwaniom Zamawiającego, dobrej jakościowo i sprawnej realizacji inwestycji w zakresie określonym w punkcie 1.1. i nie stanowi szczegółowego opisu technicznego przedmiotu inwestycji i procedur towarzyszących jego realizacji.</w:t>
      </w:r>
    </w:p>
    <w:p w:rsidR="00A95495" w:rsidRPr="00A95495" w:rsidRDefault="00A95495" w:rsidP="00A95495">
      <w:pPr>
        <w:pStyle w:val="Style18"/>
        <w:widowControl/>
        <w:spacing w:line="274" w:lineRule="exact"/>
        <w:jc w:val="left"/>
        <w:rPr>
          <w:rStyle w:val="FontStyle49"/>
          <w:sz w:val="18"/>
          <w:szCs w:val="18"/>
        </w:rPr>
      </w:pPr>
    </w:p>
    <w:p w:rsidR="00A95495" w:rsidRPr="00A95495" w:rsidRDefault="00A95495" w:rsidP="00A95495">
      <w:pPr>
        <w:pStyle w:val="Style18"/>
        <w:widowControl/>
        <w:spacing w:line="274" w:lineRule="exact"/>
        <w:jc w:val="left"/>
        <w:rPr>
          <w:rStyle w:val="FontStyle49"/>
          <w:sz w:val="18"/>
          <w:szCs w:val="18"/>
        </w:rPr>
      </w:pPr>
      <w:r w:rsidRPr="00A95495">
        <w:rPr>
          <w:rStyle w:val="FontStyle49"/>
          <w:sz w:val="18"/>
          <w:szCs w:val="18"/>
        </w:rPr>
        <w:t>Niniejsza Specyfikacja Techniczna powołuje i klasyfikuje następujące źródła szczegółowych zasad wyznaczających kryteria jakościowe przy realizacji przedmiotowej inwestycji uszeregowane w kolejności poczynając od najważniejszego kryterium:</w:t>
      </w:r>
    </w:p>
    <w:p w:rsidR="00A95495" w:rsidRPr="00A95495" w:rsidRDefault="00A95495" w:rsidP="00A95495">
      <w:pPr>
        <w:pStyle w:val="Style8"/>
        <w:widowControl/>
        <w:numPr>
          <w:ilvl w:val="0"/>
          <w:numId w:val="21"/>
        </w:numPr>
        <w:spacing w:line="274" w:lineRule="exact"/>
        <w:ind w:left="374"/>
        <w:jc w:val="left"/>
        <w:rPr>
          <w:rStyle w:val="FontStyle49"/>
          <w:sz w:val="18"/>
          <w:szCs w:val="18"/>
        </w:rPr>
      </w:pPr>
      <w:r w:rsidRPr="00A95495">
        <w:rPr>
          <w:rStyle w:val="FontStyle49"/>
          <w:sz w:val="18"/>
          <w:szCs w:val="18"/>
        </w:rPr>
        <w:t>Dokumentacja Projektowa.</w:t>
      </w:r>
    </w:p>
    <w:p w:rsidR="00A95495" w:rsidRPr="00A95495" w:rsidRDefault="00A95495" w:rsidP="00A95495">
      <w:pPr>
        <w:pStyle w:val="Style8"/>
        <w:widowControl/>
        <w:numPr>
          <w:ilvl w:val="0"/>
          <w:numId w:val="21"/>
        </w:numPr>
        <w:tabs>
          <w:tab w:val="left" w:pos="10220"/>
        </w:tabs>
        <w:spacing w:line="274" w:lineRule="exact"/>
        <w:ind w:left="730" w:hanging="355"/>
        <w:jc w:val="left"/>
        <w:rPr>
          <w:rStyle w:val="FontStyle49"/>
          <w:sz w:val="18"/>
          <w:szCs w:val="18"/>
        </w:rPr>
      </w:pPr>
      <w:r w:rsidRPr="00A95495">
        <w:rPr>
          <w:rStyle w:val="FontStyle49"/>
          <w:sz w:val="18"/>
          <w:szCs w:val="18"/>
        </w:rPr>
        <w:t>Aktualne w dacie wykonywania robót normy polskie i zagraniczne, których stosowanie poprzez przywołanie ich w towarzyszących niniejszej specyfikacji specyfikacjach technicznych (ST) jest dla inwestycji podstawowe, o ile Dokumentacja Projektowa nie formułuje kryteriów jakościowych ostrzejszych niż te normy.</w:t>
      </w:r>
    </w:p>
    <w:p w:rsidR="00A95495" w:rsidRPr="00A95495" w:rsidRDefault="00A95495" w:rsidP="00A95495">
      <w:pPr>
        <w:pStyle w:val="Style8"/>
        <w:widowControl/>
        <w:numPr>
          <w:ilvl w:val="0"/>
          <w:numId w:val="21"/>
        </w:numPr>
        <w:tabs>
          <w:tab w:val="left" w:pos="10220"/>
        </w:tabs>
        <w:spacing w:line="274" w:lineRule="exact"/>
        <w:ind w:left="730" w:hanging="355"/>
        <w:jc w:val="left"/>
        <w:rPr>
          <w:rStyle w:val="FontStyle49"/>
          <w:sz w:val="18"/>
          <w:szCs w:val="18"/>
        </w:rPr>
      </w:pPr>
      <w:r w:rsidRPr="00A95495">
        <w:rPr>
          <w:rStyle w:val="FontStyle49"/>
          <w:sz w:val="18"/>
          <w:szCs w:val="18"/>
        </w:rPr>
        <w:t>Warunki techniczne wykonania i odbioru robót budowlanych  w najnowszej nowelizacji wydawnictwa Instytutu Techniki Budowlanej w Warszawie, w kwestiach przywołanych w Dokumentacji Projektowej albo nieujętych zarówno w Dokumentacji Projektowej jak w normach aktualnych - przywołanych w niniejszej specyfikacji, o ile nie stoją one w sprzeczności z Dokumentacją Projekową i normami przywołanymi w ST.</w:t>
      </w:r>
    </w:p>
    <w:p w:rsidR="00A95495" w:rsidRPr="00A95495" w:rsidRDefault="00A95495" w:rsidP="00A95495">
      <w:pPr>
        <w:pStyle w:val="Style13"/>
        <w:widowControl/>
        <w:spacing w:before="53" w:line="274" w:lineRule="exact"/>
        <w:ind w:left="720"/>
        <w:jc w:val="left"/>
        <w:rPr>
          <w:rStyle w:val="FontStyle49"/>
          <w:sz w:val="18"/>
          <w:szCs w:val="18"/>
        </w:rPr>
      </w:pPr>
      <w:r w:rsidRPr="00A95495">
        <w:rPr>
          <w:rStyle w:val="FontStyle49"/>
          <w:sz w:val="18"/>
          <w:szCs w:val="18"/>
        </w:rPr>
        <w:t>4)   Wątpliwości w zakresie uszeregowania wymagań bądź usunięcia sprzeczności, jakie mogą zachodzić pomiędzy normami a zapisami w Dokumentacji Projektowej lub wzajemnie pomiędzy Warunkami technicznymi, o których mowa wyżej, normami i/lub elementami Dokumentacji Projektowej powinny być wyjaśniane przy udziale Inspektora Nadzoru i Projektanta przed przystąpieniem do Robót. Wszelkie konsekwencje wynikające z zaniechania wyjaśnienia wątpliwości w powyższych względach obciążają wyłącznie Wykonawcę Robót.</w:t>
      </w:r>
    </w:p>
    <w:p w:rsidR="00A95495" w:rsidRPr="00A95495" w:rsidRDefault="00A95495" w:rsidP="00A95495">
      <w:pPr>
        <w:ind w:right="-157"/>
        <w:rPr>
          <w:rFonts w:ascii="Arial" w:hAnsi="Arial" w:cs="Arial"/>
          <w:b/>
          <w:sz w:val="18"/>
          <w:szCs w:val="18"/>
        </w:rPr>
      </w:pPr>
    </w:p>
    <w:p w:rsidR="000C20A0" w:rsidRDefault="000C20A0" w:rsidP="00A95495">
      <w:pPr>
        <w:ind w:right="-157"/>
        <w:rPr>
          <w:rFonts w:ascii="Arial" w:hAnsi="Arial" w:cs="Arial"/>
          <w:b/>
          <w:sz w:val="18"/>
          <w:szCs w:val="18"/>
        </w:rPr>
      </w:pPr>
    </w:p>
    <w:p w:rsidR="000C20A0" w:rsidRDefault="000C20A0" w:rsidP="00A95495">
      <w:pPr>
        <w:ind w:right="-157"/>
        <w:rPr>
          <w:rFonts w:ascii="Arial" w:hAnsi="Arial" w:cs="Arial"/>
          <w:b/>
          <w:sz w:val="18"/>
          <w:szCs w:val="18"/>
        </w:rPr>
      </w:pPr>
    </w:p>
    <w:p w:rsidR="00A95495" w:rsidRPr="00A95495" w:rsidRDefault="00A95495" w:rsidP="00A95495">
      <w:pPr>
        <w:ind w:right="-157"/>
        <w:rPr>
          <w:rFonts w:ascii="Arial" w:hAnsi="Arial" w:cs="Arial"/>
          <w:b/>
          <w:sz w:val="18"/>
          <w:szCs w:val="18"/>
        </w:rPr>
      </w:pPr>
      <w:r w:rsidRPr="00A95495">
        <w:rPr>
          <w:rFonts w:ascii="Arial" w:hAnsi="Arial" w:cs="Arial"/>
          <w:b/>
          <w:sz w:val="18"/>
          <w:szCs w:val="18"/>
        </w:rPr>
        <w:lastRenderedPageBreak/>
        <w:t>1.3.  Wyszczególnienie i opis prac towarzyszących i robót tymczasowych:</w:t>
      </w:r>
    </w:p>
    <w:p w:rsidR="00A95495" w:rsidRPr="00A95495" w:rsidRDefault="00A95495" w:rsidP="00A95495">
      <w:pPr>
        <w:shd w:val="clear" w:color="auto" w:fill="FFFFFF"/>
        <w:ind w:left="24" w:right="-157"/>
        <w:rPr>
          <w:rFonts w:ascii="Arial" w:hAnsi="Arial" w:cs="Arial"/>
          <w:i/>
          <w:sz w:val="18"/>
          <w:szCs w:val="18"/>
        </w:rPr>
      </w:pPr>
      <w:r w:rsidRPr="00A95495">
        <w:rPr>
          <w:rFonts w:ascii="Arial" w:hAnsi="Arial" w:cs="Arial"/>
          <w:i/>
          <w:sz w:val="18"/>
          <w:szCs w:val="18"/>
        </w:rPr>
        <w:t>Prace towarzyszące:</w:t>
      </w:r>
    </w:p>
    <w:p w:rsidR="00A95495" w:rsidRPr="00A95495" w:rsidRDefault="00A95495" w:rsidP="00A95495">
      <w:pPr>
        <w:shd w:val="clear" w:color="auto" w:fill="FFFFFF"/>
        <w:tabs>
          <w:tab w:val="left" w:pos="384"/>
        </w:tabs>
        <w:ind w:left="38" w:right="-157"/>
        <w:rPr>
          <w:rFonts w:ascii="Arial" w:hAnsi="Arial" w:cs="Arial"/>
          <w:sz w:val="18"/>
          <w:szCs w:val="18"/>
        </w:rPr>
      </w:pPr>
      <w:r w:rsidRPr="00A95495">
        <w:rPr>
          <w:rFonts w:ascii="Arial" w:hAnsi="Arial" w:cs="Arial"/>
          <w:sz w:val="18"/>
          <w:szCs w:val="18"/>
        </w:rPr>
        <w:t>-     geodezyjne   wyznaczenie   i   geodezyjna    inwentaryzacja   powykonawcza nowoprojektowanych  budynków i elementów zewnętrznych</w:t>
      </w:r>
    </w:p>
    <w:p w:rsidR="00A95495" w:rsidRPr="00A95495" w:rsidRDefault="00A95495" w:rsidP="00A95495">
      <w:pPr>
        <w:shd w:val="clear" w:color="auto" w:fill="FFFFFF"/>
        <w:tabs>
          <w:tab w:val="left" w:pos="384"/>
        </w:tabs>
        <w:ind w:left="38" w:right="-157"/>
        <w:rPr>
          <w:rFonts w:ascii="Arial" w:hAnsi="Arial" w:cs="Arial"/>
          <w:sz w:val="18"/>
          <w:szCs w:val="18"/>
        </w:rPr>
      </w:pPr>
      <w:r w:rsidRPr="00A95495">
        <w:rPr>
          <w:rFonts w:ascii="Arial" w:hAnsi="Arial" w:cs="Arial"/>
          <w:sz w:val="18"/>
          <w:szCs w:val="18"/>
        </w:rPr>
        <w:t>-     nadzór geologiczny</w:t>
      </w:r>
    </w:p>
    <w:p w:rsidR="00A95495" w:rsidRPr="00A95495" w:rsidRDefault="00A95495" w:rsidP="00A95495">
      <w:pPr>
        <w:shd w:val="clear" w:color="auto" w:fill="FFFFFF"/>
        <w:ind w:left="24" w:right="-157"/>
        <w:rPr>
          <w:rFonts w:ascii="Arial" w:hAnsi="Arial" w:cs="Arial"/>
          <w:i/>
          <w:sz w:val="18"/>
          <w:szCs w:val="18"/>
        </w:rPr>
      </w:pPr>
      <w:r w:rsidRPr="00A95495">
        <w:rPr>
          <w:rFonts w:ascii="Arial" w:hAnsi="Arial" w:cs="Arial"/>
          <w:i/>
          <w:sz w:val="18"/>
          <w:szCs w:val="18"/>
        </w:rPr>
        <w:t>Roboty tymczasowe:</w:t>
      </w:r>
    </w:p>
    <w:p w:rsidR="00A95495" w:rsidRPr="00A95495" w:rsidRDefault="00A95495" w:rsidP="00A95495">
      <w:pPr>
        <w:shd w:val="clear" w:color="auto" w:fill="FFFFFF"/>
        <w:ind w:left="24" w:right="-157"/>
        <w:rPr>
          <w:rFonts w:ascii="Arial" w:hAnsi="Arial" w:cs="Arial"/>
          <w:sz w:val="18"/>
          <w:szCs w:val="18"/>
        </w:rPr>
      </w:pPr>
      <w:r w:rsidRPr="00A95495">
        <w:rPr>
          <w:rFonts w:ascii="Arial" w:hAnsi="Arial" w:cs="Arial"/>
          <w:sz w:val="18"/>
          <w:szCs w:val="18"/>
        </w:rPr>
        <w:t>-     ustawienie, przestawienie i demontaż rusztowań</w:t>
      </w:r>
    </w:p>
    <w:p w:rsidR="00A95495" w:rsidRPr="00A95495" w:rsidRDefault="00A95495" w:rsidP="00A95495">
      <w:pPr>
        <w:shd w:val="clear" w:color="auto" w:fill="FFFFFF"/>
        <w:tabs>
          <w:tab w:val="left" w:pos="360"/>
        </w:tabs>
        <w:ind w:left="360" w:right="-157" w:hanging="360"/>
        <w:rPr>
          <w:rFonts w:ascii="Arial" w:hAnsi="Arial" w:cs="Arial"/>
          <w:sz w:val="18"/>
          <w:szCs w:val="18"/>
        </w:rPr>
      </w:pPr>
      <w:r w:rsidRPr="00A95495">
        <w:rPr>
          <w:rFonts w:ascii="Arial" w:hAnsi="Arial" w:cs="Arial"/>
          <w:sz w:val="18"/>
          <w:szCs w:val="18"/>
        </w:rPr>
        <w:t xml:space="preserve">-     ustawianie, przestawianie, dostarczanie czasowych urządzeń zabezpieczających i sprzętu BHP   </w:t>
      </w:r>
    </w:p>
    <w:p w:rsidR="00A95495" w:rsidRPr="00A95495" w:rsidRDefault="00A95495" w:rsidP="00A95495">
      <w:pPr>
        <w:shd w:val="clear" w:color="auto" w:fill="FFFFFF"/>
        <w:tabs>
          <w:tab w:val="left" w:pos="360"/>
        </w:tabs>
        <w:ind w:left="360" w:right="-157" w:hanging="360"/>
        <w:rPr>
          <w:rFonts w:ascii="Arial" w:hAnsi="Arial" w:cs="Arial"/>
          <w:sz w:val="18"/>
          <w:szCs w:val="18"/>
        </w:rPr>
      </w:pPr>
      <w:r w:rsidRPr="00A95495">
        <w:rPr>
          <w:rFonts w:ascii="Arial" w:hAnsi="Arial" w:cs="Arial"/>
          <w:sz w:val="18"/>
          <w:szCs w:val="18"/>
        </w:rPr>
        <w:t xml:space="preserve">      niezbędnych do wykonania robót na wysokościach</w:t>
      </w:r>
    </w:p>
    <w:p w:rsidR="00A95495" w:rsidRPr="00A95495" w:rsidRDefault="00A95495" w:rsidP="00A95495">
      <w:pPr>
        <w:widowControl w:val="0"/>
        <w:numPr>
          <w:ilvl w:val="0"/>
          <w:numId w:val="12"/>
        </w:numPr>
        <w:shd w:val="clear" w:color="auto" w:fill="FFFFFF"/>
        <w:tabs>
          <w:tab w:val="left" w:pos="197"/>
          <w:tab w:val="left" w:pos="360"/>
        </w:tabs>
        <w:autoSpaceDE w:val="0"/>
        <w:autoSpaceDN w:val="0"/>
        <w:adjustRightInd w:val="0"/>
        <w:ind w:left="360" w:right="-157" w:hanging="360"/>
        <w:jc w:val="both"/>
        <w:rPr>
          <w:rFonts w:ascii="Arial" w:hAnsi="Arial" w:cs="Arial"/>
          <w:sz w:val="18"/>
          <w:szCs w:val="18"/>
        </w:rPr>
      </w:pPr>
      <w:r w:rsidRPr="00A95495">
        <w:rPr>
          <w:rFonts w:ascii="Arial" w:hAnsi="Arial" w:cs="Arial"/>
          <w:sz w:val="18"/>
          <w:szCs w:val="18"/>
        </w:rPr>
        <w:t>transport pionowy i poziomy materiałów na plac budowy i w obrębie placu budowy</w:t>
      </w:r>
    </w:p>
    <w:p w:rsidR="00A95495" w:rsidRPr="00A95495" w:rsidRDefault="00A95495" w:rsidP="00A95495">
      <w:pPr>
        <w:widowControl w:val="0"/>
        <w:numPr>
          <w:ilvl w:val="0"/>
          <w:numId w:val="12"/>
        </w:numPr>
        <w:shd w:val="clear" w:color="auto" w:fill="FFFFFF"/>
        <w:tabs>
          <w:tab w:val="left" w:pos="197"/>
          <w:tab w:val="left" w:pos="360"/>
        </w:tabs>
        <w:autoSpaceDE w:val="0"/>
        <w:autoSpaceDN w:val="0"/>
        <w:adjustRightInd w:val="0"/>
        <w:ind w:left="360" w:right="-157" w:hanging="360"/>
        <w:jc w:val="both"/>
        <w:rPr>
          <w:rFonts w:ascii="Arial" w:hAnsi="Arial" w:cs="Arial"/>
          <w:sz w:val="18"/>
          <w:szCs w:val="18"/>
        </w:rPr>
      </w:pPr>
      <w:r w:rsidRPr="00A95495">
        <w:rPr>
          <w:rFonts w:ascii="Arial" w:hAnsi="Arial" w:cs="Arial"/>
          <w:sz w:val="18"/>
          <w:szCs w:val="18"/>
        </w:rPr>
        <w:t xml:space="preserve">układanie, segregowanie i sortowanie materiałów i wyrobów na placu budowy lub w miejscu  </w:t>
      </w:r>
    </w:p>
    <w:p w:rsidR="00A95495" w:rsidRPr="00A95495" w:rsidRDefault="00A95495" w:rsidP="00A95495">
      <w:pPr>
        <w:shd w:val="clear" w:color="auto" w:fill="FFFFFF"/>
        <w:tabs>
          <w:tab w:val="left" w:pos="197"/>
          <w:tab w:val="left" w:pos="360"/>
        </w:tabs>
        <w:ind w:left="360" w:right="-157" w:hanging="360"/>
        <w:rPr>
          <w:rFonts w:ascii="Arial" w:hAnsi="Arial" w:cs="Arial"/>
          <w:sz w:val="18"/>
          <w:szCs w:val="18"/>
        </w:rPr>
      </w:pPr>
      <w:r w:rsidRPr="00A95495">
        <w:rPr>
          <w:rFonts w:ascii="Arial" w:hAnsi="Arial" w:cs="Arial"/>
          <w:sz w:val="18"/>
          <w:szCs w:val="18"/>
        </w:rPr>
        <w:t xml:space="preserve">      składowania w magazynie przy obiektowym</w:t>
      </w:r>
    </w:p>
    <w:p w:rsidR="00A95495" w:rsidRPr="00A95495" w:rsidRDefault="00A95495" w:rsidP="00A95495">
      <w:pPr>
        <w:shd w:val="clear" w:color="auto" w:fill="FFFFFF"/>
        <w:tabs>
          <w:tab w:val="left" w:pos="307"/>
          <w:tab w:val="left" w:pos="360"/>
        </w:tabs>
        <w:ind w:left="360" w:right="-157" w:hanging="360"/>
        <w:rPr>
          <w:rFonts w:ascii="Arial" w:hAnsi="Arial" w:cs="Arial"/>
          <w:sz w:val="18"/>
          <w:szCs w:val="18"/>
        </w:rPr>
      </w:pPr>
      <w:r w:rsidRPr="00A95495">
        <w:rPr>
          <w:rFonts w:ascii="Arial" w:hAnsi="Arial" w:cs="Arial"/>
          <w:sz w:val="18"/>
          <w:szCs w:val="18"/>
        </w:rPr>
        <w:t>-</w:t>
      </w:r>
      <w:r w:rsidRPr="00A95495">
        <w:rPr>
          <w:rFonts w:ascii="Arial" w:hAnsi="Arial" w:cs="Arial"/>
          <w:sz w:val="18"/>
          <w:szCs w:val="18"/>
        </w:rPr>
        <w:tab/>
        <w:t xml:space="preserve"> usuwanie wad i usterek oraz naprawianie uszkodzeń powstałych czasie wykonywania robót</w:t>
      </w:r>
    </w:p>
    <w:p w:rsidR="00A95495" w:rsidRPr="00A95495" w:rsidRDefault="00A95495" w:rsidP="00A95495">
      <w:pPr>
        <w:widowControl w:val="0"/>
        <w:numPr>
          <w:ilvl w:val="0"/>
          <w:numId w:val="13"/>
        </w:numPr>
        <w:shd w:val="clear" w:color="auto" w:fill="FFFFFF"/>
        <w:tabs>
          <w:tab w:val="left" w:pos="187"/>
          <w:tab w:val="left" w:pos="360"/>
        </w:tabs>
        <w:autoSpaceDE w:val="0"/>
        <w:autoSpaceDN w:val="0"/>
        <w:adjustRightInd w:val="0"/>
        <w:ind w:left="360" w:right="-157" w:hanging="360"/>
        <w:jc w:val="both"/>
        <w:rPr>
          <w:rFonts w:ascii="Arial" w:hAnsi="Arial" w:cs="Arial"/>
          <w:sz w:val="18"/>
          <w:szCs w:val="18"/>
        </w:rPr>
      </w:pPr>
      <w:r w:rsidRPr="00A95495">
        <w:rPr>
          <w:rFonts w:ascii="Arial" w:hAnsi="Arial" w:cs="Arial"/>
          <w:sz w:val="18"/>
          <w:szCs w:val="18"/>
        </w:rPr>
        <w:t>zorganizowanie stanowisk pracy</w:t>
      </w:r>
    </w:p>
    <w:p w:rsidR="00A95495" w:rsidRPr="00A95495" w:rsidRDefault="00A95495" w:rsidP="00A95495">
      <w:pPr>
        <w:widowControl w:val="0"/>
        <w:numPr>
          <w:ilvl w:val="0"/>
          <w:numId w:val="13"/>
        </w:numPr>
        <w:shd w:val="clear" w:color="auto" w:fill="FFFFFF"/>
        <w:tabs>
          <w:tab w:val="left" w:pos="187"/>
          <w:tab w:val="left" w:pos="360"/>
        </w:tabs>
        <w:autoSpaceDE w:val="0"/>
        <w:autoSpaceDN w:val="0"/>
        <w:adjustRightInd w:val="0"/>
        <w:ind w:left="360" w:right="-157" w:hanging="360"/>
        <w:jc w:val="both"/>
        <w:rPr>
          <w:rFonts w:ascii="Arial" w:hAnsi="Arial" w:cs="Arial"/>
          <w:sz w:val="18"/>
          <w:szCs w:val="18"/>
        </w:rPr>
      </w:pPr>
      <w:r w:rsidRPr="00A95495">
        <w:rPr>
          <w:rFonts w:ascii="Arial" w:hAnsi="Arial" w:cs="Arial"/>
          <w:sz w:val="18"/>
          <w:szCs w:val="18"/>
        </w:rPr>
        <w:t>roboty związane z wykonaniem elementów zagospodarowania placu budowy</w:t>
      </w:r>
    </w:p>
    <w:p w:rsidR="00A95495" w:rsidRPr="00A95495" w:rsidRDefault="00A95495" w:rsidP="00A95495">
      <w:pPr>
        <w:widowControl w:val="0"/>
        <w:numPr>
          <w:ilvl w:val="0"/>
          <w:numId w:val="13"/>
        </w:numPr>
        <w:shd w:val="clear" w:color="auto" w:fill="FFFFFF"/>
        <w:tabs>
          <w:tab w:val="left" w:pos="187"/>
          <w:tab w:val="left" w:pos="360"/>
        </w:tabs>
        <w:autoSpaceDE w:val="0"/>
        <w:autoSpaceDN w:val="0"/>
        <w:adjustRightInd w:val="0"/>
        <w:ind w:left="360" w:right="-157" w:hanging="360"/>
        <w:jc w:val="both"/>
        <w:rPr>
          <w:rFonts w:ascii="Arial" w:hAnsi="Arial" w:cs="Arial"/>
          <w:sz w:val="18"/>
          <w:szCs w:val="18"/>
        </w:rPr>
      </w:pPr>
      <w:r w:rsidRPr="00A95495">
        <w:rPr>
          <w:rFonts w:ascii="Arial" w:hAnsi="Arial" w:cs="Arial"/>
          <w:sz w:val="18"/>
          <w:szCs w:val="18"/>
        </w:rPr>
        <w:t>zabezpieczenie placu budowy</w:t>
      </w:r>
    </w:p>
    <w:p w:rsidR="00A95495" w:rsidRPr="00A95495" w:rsidRDefault="00A95495" w:rsidP="00A95495">
      <w:pPr>
        <w:widowControl w:val="0"/>
        <w:numPr>
          <w:ilvl w:val="0"/>
          <w:numId w:val="13"/>
        </w:numPr>
        <w:shd w:val="clear" w:color="auto" w:fill="FFFFFF"/>
        <w:tabs>
          <w:tab w:val="left" w:pos="187"/>
          <w:tab w:val="left" w:pos="360"/>
        </w:tabs>
        <w:autoSpaceDE w:val="0"/>
        <w:autoSpaceDN w:val="0"/>
        <w:adjustRightInd w:val="0"/>
        <w:ind w:left="360" w:right="-157" w:hanging="360"/>
        <w:jc w:val="both"/>
        <w:rPr>
          <w:rFonts w:ascii="Arial" w:hAnsi="Arial" w:cs="Arial"/>
          <w:sz w:val="18"/>
          <w:szCs w:val="18"/>
        </w:rPr>
      </w:pPr>
      <w:r w:rsidRPr="00A95495">
        <w:rPr>
          <w:rFonts w:ascii="Arial" w:hAnsi="Arial" w:cs="Arial"/>
          <w:sz w:val="18"/>
          <w:szCs w:val="18"/>
        </w:rPr>
        <w:t>sprzątanie i utrzymywanie w należytym porządku miejsca wykonywania robót i placu budowy</w:t>
      </w:r>
    </w:p>
    <w:p w:rsidR="00A95495" w:rsidRPr="00A95495" w:rsidRDefault="00A95495" w:rsidP="00A95495">
      <w:pPr>
        <w:shd w:val="clear" w:color="auto" w:fill="FFFFFF"/>
        <w:tabs>
          <w:tab w:val="left" w:pos="360"/>
        </w:tabs>
        <w:ind w:left="360" w:right="-157" w:hanging="360"/>
        <w:rPr>
          <w:rFonts w:ascii="Arial" w:hAnsi="Arial" w:cs="Arial"/>
          <w:sz w:val="18"/>
          <w:szCs w:val="18"/>
        </w:rPr>
      </w:pPr>
      <w:r w:rsidRPr="00A95495">
        <w:rPr>
          <w:rFonts w:ascii="Arial" w:hAnsi="Arial" w:cs="Arial"/>
          <w:sz w:val="18"/>
          <w:szCs w:val="18"/>
        </w:rPr>
        <w:t xml:space="preserve">- </w:t>
      </w:r>
      <w:r w:rsidRPr="00A95495">
        <w:rPr>
          <w:rFonts w:ascii="Arial" w:hAnsi="Arial" w:cs="Arial"/>
          <w:sz w:val="18"/>
          <w:szCs w:val="18"/>
        </w:rPr>
        <w:tab/>
        <w:t>roboty  związane   z  zabezpieczeniem   elementów przed  zabrudzeniem   i uszkodzeniem</w:t>
      </w:r>
    </w:p>
    <w:p w:rsidR="00A95495" w:rsidRPr="00A95495" w:rsidRDefault="00A95495" w:rsidP="00A95495">
      <w:pPr>
        <w:shd w:val="clear" w:color="auto" w:fill="FFFFFF"/>
        <w:tabs>
          <w:tab w:val="left" w:pos="202"/>
          <w:tab w:val="left" w:pos="360"/>
        </w:tabs>
        <w:ind w:left="360" w:right="-157" w:hanging="360"/>
        <w:rPr>
          <w:rFonts w:ascii="Arial" w:hAnsi="Arial" w:cs="Arial"/>
          <w:sz w:val="18"/>
          <w:szCs w:val="18"/>
        </w:rPr>
      </w:pPr>
      <w:r w:rsidRPr="00A95495">
        <w:rPr>
          <w:rFonts w:ascii="Arial" w:hAnsi="Arial" w:cs="Arial"/>
          <w:sz w:val="18"/>
          <w:szCs w:val="18"/>
        </w:rPr>
        <w:t>-</w:t>
      </w:r>
      <w:r w:rsidRPr="00A95495">
        <w:rPr>
          <w:rFonts w:ascii="Arial" w:hAnsi="Arial" w:cs="Arial"/>
          <w:sz w:val="18"/>
          <w:szCs w:val="18"/>
        </w:rPr>
        <w:tab/>
        <w:t xml:space="preserve">   roboty pomiarowe.</w:t>
      </w:r>
    </w:p>
    <w:p w:rsidR="00A95495" w:rsidRPr="00A95495" w:rsidRDefault="00A95495" w:rsidP="00A95495">
      <w:pPr>
        <w:shd w:val="clear" w:color="auto" w:fill="FFFFFF"/>
        <w:tabs>
          <w:tab w:val="left" w:pos="384"/>
        </w:tabs>
        <w:ind w:right="-157"/>
        <w:rPr>
          <w:rFonts w:ascii="Arial" w:hAnsi="Arial" w:cs="Arial"/>
          <w:sz w:val="18"/>
          <w:szCs w:val="18"/>
        </w:rPr>
      </w:pPr>
    </w:p>
    <w:p w:rsidR="00A95495" w:rsidRPr="00A95495" w:rsidRDefault="00A95495" w:rsidP="00A95495">
      <w:pPr>
        <w:shd w:val="clear" w:color="auto" w:fill="FFFFFF"/>
        <w:tabs>
          <w:tab w:val="left" w:pos="384"/>
        </w:tabs>
        <w:ind w:right="-157"/>
        <w:rPr>
          <w:rFonts w:ascii="Arial" w:hAnsi="Arial" w:cs="Arial"/>
          <w:b/>
          <w:sz w:val="18"/>
          <w:szCs w:val="18"/>
        </w:rPr>
      </w:pPr>
      <w:r w:rsidRPr="00A95495">
        <w:rPr>
          <w:rFonts w:ascii="Arial" w:hAnsi="Arial" w:cs="Arial"/>
          <w:b/>
          <w:sz w:val="18"/>
          <w:szCs w:val="18"/>
        </w:rPr>
        <w:t>1.4. Informacje o terenie budowy zawierające wszystkie niezbedne dane z punktu widzenia:</w:t>
      </w:r>
    </w:p>
    <w:p w:rsidR="00A95495" w:rsidRPr="00A95495" w:rsidRDefault="00A95495" w:rsidP="00A95495">
      <w:pPr>
        <w:shd w:val="clear" w:color="auto" w:fill="FFFFFF"/>
        <w:tabs>
          <w:tab w:val="left" w:pos="384"/>
        </w:tabs>
        <w:ind w:right="-157"/>
        <w:rPr>
          <w:rFonts w:ascii="Arial" w:hAnsi="Arial" w:cs="Arial"/>
          <w:b/>
          <w:sz w:val="18"/>
          <w:szCs w:val="18"/>
        </w:rPr>
      </w:pPr>
    </w:p>
    <w:p w:rsidR="00A95495" w:rsidRPr="00A95495" w:rsidRDefault="00A95495" w:rsidP="00A95495">
      <w:pPr>
        <w:rPr>
          <w:rFonts w:ascii="Arial" w:hAnsi="Arial" w:cs="Arial"/>
          <w:sz w:val="18"/>
          <w:szCs w:val="18"/>
        </w:rPr>
      </w:pPr>
      <w:r w:rsidRPr="00A95495">
        <w:rPr>
          <w:rFonts w:ascii="Arial" w:hAnsi="Arial" w:cs="Arial"/>
          <w:i/>
          <w:sz w:val="18"/>
          <w:szCs w:val="18"/>
        </w:rPr>
        <w:t>1.4.1.</w:t>
      </w:r>
      <w:r w:rsidRPr="00A95495">
        <w:rPr>
          <w:rFonts w:ascii="Arial" w:hAnsi="Arial" w:cs="Arial"/>
          <w:i/>
          <w:sz w:val="18"/>
          <w:szCs w:val="18"/>
        </w:rPr>
        <w:tab/>
        <w:t>Organizacji   robót   budowlanych:</w:t>
      </w:r>
      <w:r w:rsidRPr="00A95495">
        <w:rPr>
          <w:rFonts w:ascii="Arial" w:hAnsi="Arial" w:cs="Arial"/>
          <w:sz w:val="18"/>
          <w:szCs w:val="18"/>
        </w:rPr>
        <w:t xml:space="preserve">    Wykonawca jest zobowiązany zabezpieczyć plac budowy zgodnie z wytycznymi ujętymi w planie BIOZ. Wykonawca dostarczy, zainstaluje i będzie utrzymywać niezbędne tymczasowe urządzenia zabezpieczające w tym: ogrodzenia, poręcze, schody i pomosty, oświetlenie, wygrodzenie stref, tablice ostrzegawcze i wszelkie inne środki niezbędne do ochrony robót, ludzi i sprzętu. Koszt zabezpieczenia placu budowy nie podlega odrębnej zapłacie i przyjmuje się, że jest włączony w cenę za przedmiot umowy .</w:t>
      </w:r>
    </w:p>
    <w:p w:rsidR="00A95495" w:rsidRPr="00A95495" w:rsidRDefault="00A95495" w:rsidP="00A95495">
      <w:pPr>
        <w:shd w:val="clear" w:color="auto" w:fill="FFFFFF"/>
        <w:ind w:right="-157"/>
        <w:rPr>
          <w:rFonts w:ascii="Arial" w:hAnsi="Arial" w:cs="Arial"/>
          <w:sz w:val="18"/>
          <w:szCs w:val="18"/>
        </w:rPr>
      </w:pPr>
      <w:r w:rsidRPr="00A95495">
        <w:rPr>
          <w:rFonts w:ascii="Arial" w:hAnsi="Arial" w:cs="Arial"/>
          <w:sz w:val="18"/>
          <w:szCs w:val="18"/>
        </w:rPr>
        <w:t>Przejęty teren Wykonawca zobowiązuje się wykorzystywać jedynie w celu realizacji przedmiotu umowy, oznakuje go i zgodnie z obowiązującymi przepisami zabezpieczy uwzględniając specyfikę robót oraz znajdujące się na nim obiekty, urządzenia techniczne oraz podlegające ochronie elementy środowiska przyrodniczego i kulturowego, będzie dbał o należyty stan i porządek na terenie budowy. Przejecie terenu budowy będzie udokumentowane protokołem spisanym pomiędzy Zamawiającym a Wykonawcą.</w:t>
      </w:r>
    </w:p>
    <w:p w:rsidR="00A95495" w:rsidRPr="00A95495" w:rsidRDefault="00A95495" w:rsidP="00A95495">
      <w:pPr>
        <w:shd w:val="clear" w:color="auto" w:fill="FFFFFF"/>
        <w:tabs>
          <w:tab w:val="left" w:pos="202"/>
        </w:tabs>
        <w:ind w:left="38" w:right="-157"/>
        <w:rPr>
          <w:rFonts w:ascii="Arial" w:hAnsi="Arial" w:cs="Arial"/>
          <w:sz w:val="18"/>
          <w:szCs w:val="18"/>
        </w:rPr>
      </w:pPr>
    </w:p>
    <w:p w:rsidR="00A95495" w:rsidRPr="00A95495" w:rsidRDefault="00A95495" w:rsidP="00A95495">
      <w:pPr>
        <w:shd w:val="clear" w:color="auto" w:fill="FFFFFF"/>
        <w:tabs>
          <w:tab w:val="left" w:pos="202"/>
        </w:tabs>
        <w:ind w:left="38" w:right="-157"/>
        <w:rPr>
          <w:rFonts w:ascii="Arial" w:hAnsi="Arial" w:cs="Arial"/>
          <w:sz w:val="18"/>
          <w:szCs w:val="18"/>
        </w:rPr>
      </w:pPr>
      <w:r w:rsidRPr="00A95495">
        <w:rPr>
          <w:rFonts w:ascii="Arial" w:hAnsi="Arial" w:cs="Arial"/>
          <w:i/>
          <w:sz w:val="18"/>
          <w:szCs w:val="18"/>
        </w:rPr>
        <w:t>1.4.2.</w:t>
      </w:r>
      <w:r w:rsidRPr="00A95495">
        <w:rPr>
          <w:rFonts w:ascii="Arial" w:hAnsi="Arial" w:cs="Arial"/>
          <w:i/>
          <w:sz w:val="18"/>
          <w:szCs w:val="18"/>
        </w:rPr>
        <w:tab/>
        <w:t>Zabezpieczenia interesów osób trzecich:</w:t>
      </w:r>
      <w:r w:rsidRPr="00A95495">
        <w:rPr>
          <w:rFonts w:ascii="Arial" w:hAnsi="Arial" w:cs="Arial"/>
          <w:sz w:val="18"/>
          <w:szCs w:val="18"/>
        </w:rPr>
        <w:t xml:space="preserve">   Wraz z przejęciem terenu budowy,  Wykonawca przejmuje odpowiedzialność z tytułu szkód, które mogą zaistnieć w związku ze zdarzeniami losowymi, odpowiedzialnością cywilną oraz od następstw nieszczęśliwych wypadków, dotyczących pracowników i osób trzecich, które to wypadki mogą powstać w związku z prowadzonymi robotami budowlanymi, w tym z ruchem pojazdów mechanicznych.</w:t>
      </w:r>
    </w:p>
    <w:p w:rsidR="00A95495" w:rsidRPr="00A95495" w:rsidRDefault="00A95495" w:rsidP="00A95495">
      <w:pPr>
        <w:shd w:val="clear" w:color="auto" w:fill="FFFFFF"/>
        <w:ind w:left="38" w:right="-157"/>
        <w:rPr>
          <w:rFonts w:ascii="Arial" w:hAnsi="Arial" w:cs="Arial"/>
          <w:sz w:val="18"/>
          <w:szCs w:val="18"/>
        </w:rPr>
      </w:pPr>
    </w:p>
    <w:p w:rsidR="00A95495" w:rsidRPr="00A95495" w:rsidRDefault="00A95495" w:rsidP="00A95495">
      <w:pPr>
        <w:ind w:right="-157"/>
        <w:rPr>
          <w:rFonts w:ascii="Arial" w:hAnsi="Arial" w:cs="Arial"/>
          <w:sz w:val="18"/>
          <w:szCs w:val="18"/>
        </w:rPr>
      </w:pPr>
      <w:r w:rsidRPr="00A95495">
        <w:rPr>
          <w:rFonts w:ascii="Arial" w:hAnsi="Arial" w:cs="Arial"/>
          <w:i/>
          <w:sz w:val="18"/>
          <w:szCs w:val="18"/>
        </w:rPr>
        <w:t>1.4.3. Ochrony środowiska:</w:t>
      </w:r>
      <w:r w:rsidRPr="00A95495">
        <w:rPr>
          <w:rFonts w:ascii="Arial" w:hAnsi="Arial" w:cs="Arial"/>
          <w:sz w:val="18"/>
          <w:szCs w:val="18"/>
        </w:rPr>
        <w:t xml:space="preserve">  Podczas   wykonywania   robót   budowlanych Wykonawca  winien przestrzegać   wszelkie przepisy     dotyczące     ochrony środowiska naturalnego. </w:t>
      </w:r>
    </w:p>
    <w:p w:rsidR="00A95495" w:rsidRPr="00A95495" w:rsidRDefault="00A95495" w:rsidP="00A95495">
      <w:pPr>
        <w:rPr>
          <w:rFonts w:ascii="Arial" w:hAnsi="Arial" w:cs="Arial"/>
          <w:sz w:val="18"/>
          <w:szCs w:val="18"/>
        </w:rPr>
      </w:pPr>
      <w:r w:rsidRPr="00A95495">
        <w:rPr>
          <w:rFonts w:ascii="Arial" w:hAnsi="Arial" w:cs="Arial"/>
          <w:sz w:val="18"/>
          <w:szCs w:val="18"/>
        </w:rPr>
        <w:t>Powinny zostać podjęte odpowiednie środki zabezpieczające przed:</w:t>
      </w:r>
    </w:p>
    <w:p w:rsidR="00A95495" w:rsidRPr="00A95495" w:rsidRDefault="00A95495" w:rsidP="00A95495">
      <w:pPr>
        <w:widowControl w:val="0"/>
        <w:numPr>
          <w:ilvl w:val="0"/>
          <w:numId w:val="14"/>
        </w:numPr>
        <w:spacing w:line="300" w:lineRule="auto"/>
        <w:jc w:val="both"/>
        <w:rPr>
          <w:rFonts w:ascii="Arial" w:hAnsi="Arial" w:cs="Arial"/>
          <w:sz w:val="18"/>
          <w:szCs w:val="18"/>
        </w:rPr>
      </w:pPr>
      <w:r w:rsidRPr="00A95495">
        <w:rPr>
          <w:rFonts w:ascii="Arial" w:hAnsi="Arial" w:cs="Arial"/>
          <w:sz w:val="18"/>
          <w:szCs w:val="18"/>
        </w:rPr>
        <w:t>zanieczyszczeniami zbiorników i cieków wodnych pyłami, paliwami, olejami, materiałami bitumicznymi, chemikaliami oraz innymi szkodliwymi substancjami,</w:t>
      </w:r>
    </w:p>
    <w:p w:rsidR="00A95495" w:rsidRPr="00A95495" w:rsidRDefault="00A95495" w:rsidP="00A95495">
      <w:pPr>
        <w:widowControl w:val="0"/>
        <w:numPr>
          <w:ilvl w:val="0"/>
          <w:numId w:val="15"/>
        </w:numPr>
        <w:spacing w:line="300" w:lineRule="auto"/>
        <w:jc w:val="both"/>
        <w:rPr>
          <w:rFonts w:ascii="Arial" w:hAnsi="Arial" w:cs="Arial"/>
          <w:sz w:val="18"/>
          <w:szCs w:val="18"/>
        </w:rPr>
      </w:pPr>
      <w:r w:rsidRPr="00A95495">
        <w:rPr>
          <w:rFonts w:ascii="Arial" w:hAnsi="Arial" w:cs="Arial"/>
          <w:sz w:val="18"/>
          <w:szCs w:val="18"/>
        </w:rPr>
        <w:t xml:space="preserve">przekroczeniem norm zanieczyszczenia powietrza pyłami i gazami, </w:t>
      </w:r>
    </w:p>
    <w:p w:rsidR="00A95495" w:rsidRPr="00A95495" w:rsidRDefault="00A95495" w:rsidP="00A95495">
      <w:pPr>
        <w:widowControl w:val="0"/>
        <w:numPr>
          <w:ilvl w:val="0"/>
          <w:numId w:val="15"/>
        </w:numPr>
        <w:spacing w:line="300" w:lineRule="auto"/>
        <w:jc w:val="both"/>
        <w:rPr>
          <w:rFonts w:ascii="Arial" w:hAnsi="Arial" w:cs="Arial"/>
          <w:sz w:val="18"/>
          <w:szCs w:val="18"/>
        </w:rPr>
      </w:pPr>
      <w:r w:rsidRPr="00A95495">
        <w:rPr>
          <w:rFonts w:ascii="Arial" w:hAnsi="Arial" w:cs="Arial"/>
          <w:sz w:val="18"/>
          <w:szCs w:val="18"/>
        </w:rPr>
        <w:t>przekroczeniem norm hałasu,</w:t>
      </w:r>
    </w:p>
    <w:p w:rsidR="00A95495" w:rsidRPr="00A95495" w:rsidRDefault="00A95495" w:rsidP="00A95495">
      <w:pPr>
        <w:widowControl w:val="0"/>
        <w:numPr>
          <w:ilvl w:val="0"/>
          <w:numId w:val="16"/>
        </w:numPr>
        <w:spacing w:line="300" w:lineRule="auto"/>
        <w:ind w:left="426" w:hanging="426"/>
        <w:jc w:val="both"/>
        <w:rPr>
          <w:rFonts w:ascii="Arial" w:hAnsi="Arial" w:cs="Arial"/>
          <w:sz w:val="18"/>
          <w:szCs w:val="18"/>
        </w:rPr>
      </w:pPr>
      <w:r w:rsidRPr="00A95495">
        <w:rPr>
          <w:rFonts w:ascii="Arial" w:hAnsi="Arial" w:cs="Arial"/>
          <w:sz w:val="18"/>
          <w:szCs w:val="18"/>
        </w:rPr>
        <w:t>możliwością powstania pożaru.</w:t>
      </w:r>
    </w:p>
    <w:p w:rsidR="00A95495" w:rsidRPr="00A95495" w:rsidRDefault="00A95495" w:rsidP="00A95495">
      <w:pPr>
        <w:rPr>
          <w:rFonts w:ascii="Arial" w:hAnsi="Arial" w:cs="Arial"/>
          <w:sz w:val="18"/>
          <w:szCs w:val="18"/>
        </w:rPr>
      </w:pPr>
      <w:r w:rsidRPr="00A95495">
        <w:rPr>
          <w:rFonts w:ascii="Arial" w:hAnsi="Arial" w:cs="Arial"/>
          <w:sz w:val="18"/>
          <w:szCs w:val="18"/>
        </w:rPr>
        <w:t>Opłaty i kary za przekroczenie w trakcie realizacji norm określonych odpowiednimi przepisami ochrony    środowiska    obciążają    wykonawcę    robót.    Wody    powierzchniowe i gruntowe nie mogą być zanieczyszczane w czasie trwania robót ani po ich upływie z winy wykonawcy..</w:t>
      </w:r>
    </w:p>
    <w:p w:rsidR="00A95495" w:rsidRPr="00A95495" w:rsidRDefault="00A95495" w:rsidP="00A95495">
      <w:pPr>
        <w:ind w:right="-157"/>
        <w:rPr>
          <w:rFonts w:ascii="Arial" w:hAnsi="Arial" w:cs="Arial"/>
          <w:sz w:val="18"/>
          <w:szCs w:val="18"/>
        </w:rPr>
      </w:pPr>
    </w:p>
    <w:p w:rsidR="00A95495" w:rsidRPr="00A95495" w:rsidRDefault="00A95495" w:rsidP="00A95495">
      <w:pPr>
        <w:shd w:val="clear" w:color="auto" w:fill="FFFFFF"/>
        <w:ind w:right="-157"/>
        <w:rPr>
          <w:rFonts w:ascii="Arial" w:hAnsi="Arial" w:cs="Arial"/>
          <w:sz w:val="18"/>
          <w:szCs w:val="18"/>
        </w:rPr>
      </w:pPr>
      <w:r w:rsidRPr="00A95495">
        <w:rPr>
          <w:rFonts w:ascii="Arial" w:hAnsi="Arial" w:cs="Arial"/>
          <w:i/>
          <w:sz w:val="18"/>
          <w:szCs w:val="18"/>
        </w:rPr>
        <w:t>1.4.4. Warunków   bezpieczeństwa   pracy:</w:t>
      </w:r>
      <w:r w:rsidRPr="00A95495">
        <w:rPr>
          <w:rFonts w:ascii="Arial" w:hAnsi="Arial" w:cs="Arial"/>
          <w:sz w:val="18"/>
          <w:szCs w:val="18"/>
        </w:rPr>
        <w:t xml:space="preserve">   Podczas   wykonywania   robót budowlanych     należy    przestrzegać     wszystkich     zaleceń    podanych  w Rozporządzeniu   Ministra   Infrastruktury   z    06-02-2003r. „    w   sprawie bezpieczeństwa i higieny pracy podczas wykonywania robót budowlanych" (Dz.U. Nr 47z2003r.)</w:t>
      </w:r>
    </w:p>
    <w:p w:rsidR="00A95495" w:rsidRPr="00A95495" w:rsidRDefault="00A95495" w:rsidP="00A95495">
      <w:pPr>
        <w:shd w:val="clear" w:color="auto" w:fill="FFFFFF"/>
        <w:spacing w:before="5"/>
        <w:ind w:right="-157"/>
        <w:rPr>
          <w:rFonts w:ascii="Arial" w:hAnsi="Arial" w:cs="Arial"/>
          <w:sz w:val="18"/>
          <w:szCs w:val="18"/>
        </w:rPr>
      </w:pPr>
      <w:r w:rsidRPr="00A95495">
        <w:rPr>
          <w:rFonts w:ascii="Arial" w:hAnsi="Arial" w:cs="Arial"/>
          <w:sz w:val="18"/>
          <w:szCs w:val="18"/>
        </w:rPr>
        <w:t>W szczególności   wykonawca   ma   obowiązek  zadbać,   aby  personel i pracownicy budowy  nie wykonywali pracy w warunkach niebezpiecznych, szkodliwych dla zdrowia oraz nie spełniających odpowiednich wymagań sanitarnych.</w:t>
      </w:r>
    </w:p>
    <w:p w:rsidR="00A95495" w:rsidRPr="00A95495" w:rsidRDefault="00A95495" w:rsidP="00A95495">
      <w:pPr>
        <w:shd w:val="clear" w:color="auto" w:fill="FFFFFF"/>
        <w:ind w:right="-157"/>
        <w:rPr>
          <w:rFonts w:ascii="Arial" w:hAnsi="Arial" w:cs="Arial"/>
          <w:sz w:val="18"/>
          <w:szCs w:val="18"/>
        </w:rPr>
      </w:pPr>
      <w:r w:rsidRPr="00A95495">
        <w:rPr>
          <w:rFonts w:ascii="Arial" w:hAnsi="Arial" w:cs="Arial"/>
          <w:sz w:val="18"/>
          <w:szCs w:val="18"/>
        </w:rPr>
        <w:t>Wykonawca zapewni i będzie utrzymywał wszelkie urządzenia zabezpieczające, socjalne oraz sprzęt i odpowiednią odzież dla ochrony życia i zdrowia osób zatrudnionych na budowie.</w:t>
      </w:r>
    </w:p>
    <w:p w:rsidR="00A95495" w:rsidRPr="00A95495" w:rsidRDefault="00A95495" w:rsidP="00A95495">
      <w:pPr>
        <w:shd w:val="clear" w:color="auto" w:fill="FFFFFF"/>
        <w:ind w:left="43" w:right="-157"/>
        <w:rPr>
          <w:rFonts w:ascii="Arial" w:hAnsi="Arial" w:cs="Arial"/>
          <w:sz w:val="18"/>
          <w:szCs w:val="18"/>
        </w:rPr>
      </w:pPr>
      <w:r w:rsidRPr="00A95495">
        <w:rPr>
          <w:rFonts w:ascii="Arial" w:hAnsi="Arial" w:cs="Arial"/>
          <w:sz w:val="18"/>
          <w:szCs w:val="18"/>
        </w:rPr>
        <w:t>Wykonawca opracuje „plan bezpieczeństwa i ochrony zdrowia” (BIOZ) zgodnie z Rozporządzeniem Ministra Infrastruktury z dnia 23 czerwca 2003 r.( Dz. U. nr 120 poz. 1126)</w:t>
      </w:r>
    </w:p>
    <w:p w:rsidR="00A95495" w:rsidRPr="00A95495" w:rsidRDefault="00A95495" w:rsidP="00A95495">
      <w:pPr>
        <w:shd w:val="clear" w:color="auto" w:fill="FFFFFF"/>
        <w:ind w:left="82" w:right="-157"/>
        <w:rPr>
          <w:rFonts w:ascii="Arial" w:hAnsi="Arial" w:cs="Arial"/>
          <w:sz w:val="18"/>
          <w:szCs w:val="18"/>
        </w:rPr>
      </w:pPr>
      <w:r w:rsidRPr="00A95495">
        <w:rPr>
          <w:rFonts w:ascii="Arial" w:hAnsi="Arial" w:cs="Arial"/>
          <w:sz w:val="18"/>
          <w:szCs w:val="18"/>
        </w:rPr>
        <w:t>Uznaje się, że wszelkie koszty związane z wypełnieniem wymagań określonych powyżej nie podlegają odrębnej zapłacie i są uwzględnione w cenie umownej.</w:t>
      </w:r>
    </w:p>
    <w:p w:rsidR="00A95495" w:rsidRPr="00A95495" w:rsidRDefault="00A95495" w:rsidP="00A95495">
      <w:pPr>
        <w:shd w:val="clear" w:color="auto" w:fill="FFFFFF"/>
        <w:ind w:left="82" w:right="-157"/>
        <w:rPr>
          <w:rFonts w:ascii="Arial" w:hAnsi="Arial" w:cs="Arial"/>
          <w:sz w:val="18"/>
          <w:szCs w:val="18"/>
        </w:rPr>
      </w:pPr>
    </w:p>
    <w:p w:rsidR="00A95495" w:rsidRPr="00A95495" w:rsidRDefault="00A95495" w:rsidP="00A95495">
      <w:pPr>
        <w:shd w:val="clear" w:color="auto" w:fill="FFFFFF"/>
        <w:ind w:left="82" w:right="-157"/>
        <w:rPr>
          <w:rFonts w:ascii="Arial" w:hAnsi="Arial" w:cs="Arial"/>
          <w:sz w:val="18"/>
          <w:szCs w:val="18"/>
        </w:rPr>
      </w:pPr>
      <w:r w:rsidRPr="00A95495">
        <w:rPr>
          <w:rFonts w:ascii="Arial" w:hAnsi="Arial" w:cs="Arial"/>
          <w:i/>
          <w:sz w:val="18"/>
          <w:szCs w:val="18"/>
        </w:rPr>
        <w:t>1.4.5.</w:t>
      </w:r>
      <w:r w:rsidRPr="00A95495">
        <w:rPr>
          <w:rFonts w:ascii="Arial" w:hAnsi="Arial" w:cs="Arial"/>
          <w:i/>
          <w:sz w:val="18"/>
          <w:szCs w:val="18"/>
        </w:rPr>
        <w:tab/>
        <w:t>Zaplecza dla potrzeb Wykonawcy:</w:t>
      </w:r>
      <w:r w:rsidRPr="00A95495">
        <w:rPr>
          <w:rFonts w:ascii="Arial" w:hAnsi="Arial" w:cs="Arial"/>
          <w:sz w:val="18"/>
          <w:szCs w:val="18"/>
        </w:rPr>
        <w:t xml:space="preserve"> Zamawiający udostępni Wykonawcy punkt poboru  wody  i  energii  elektrycznej  oraz  miejsce  do  składowania materiałów i  ustawienia  tymczasowych   obiektów zagospodarowania placu budowy. Na punkcie poboru wody i energii elektrycznej Wykonawca winien zainstalować urządzenia pomiarowe i na podstawie ich wskazań rozliczać się.</w:t>
      </w:r>
    </w:p>
    <w:p w:rsidR="00A95495" w:rsidRPr="00A95495" w:rsidRDefault="00A95495" w:rsidP="00A95495">
      <w:pPr>
        <w:shd w:val="clear" w:color="auto" w:fill="FFFFFF"/>
        <w:ind w:left="82" w:right="-157"/>
        <w:rPr>
          <w:rFonts w:ascii="Arial" w:hAnsi="Arial" w:cs="Arial"/>
          <w:sz w:val="18"/>
          <w:szCs w:val="18"/>
        </w:rPr>
      </w:pPr>
      <w:r w:rsidRPr="00A95495">
        <w:rPr>
          <w:rFonts w:ascii="Arial" w:hAnsi="Arial" w:cs="Arial"/>
          <w:sz w:val="18"/>
          <w:szCs w:val="18"/>
        </w:rPr>
        <w:lastRenderedPageBreak/>
        <w:t xml:space="preserve">Koszty za zużytą wodę i energię obciążać będą Wykonawcę. </w:t>
      </w:r>
    </w:p>
    <w:p w:rsidR="00A95495" w:rsidRPr="00A95495" w:rsidRDefault="00A95495" w:rsidP="00A95495">
      <w:pPr>
        <w:shd w:val="clear" w:color="auto" w:fill="FFFFFF"/>
        <w:ind w:left="82" w:right="-157"/>
        <w:rPr>
          <w:rFonts w:ascii="Arial" w:hAnsi="Arial" w:cs="Arial"/>
          <w:sz w:val="18"/>
          <w:szCs w:val="18"/>
        </w:rPr>
      </w:pPr>
    </w:p>
    <w:p w:rsidR="00A95495" w:rsidRPr="00A95495" w:rsidRDefault="00A95495" w:rsidP="00A95495">
      <w:pPr>
        <w:shd w:val="clear" w:color="auto" w:fill="FFFFFF"/>
        <w:tabs>
          <w:tab w:val="left" w:pos="883"/>
        </w:tabs>
        <w:ind w:right="-157"/>
        <w:rPr>
          <w:rFonts w:ascii="Arial" w:hAnsi="Arial" w:cs="Arial"/>
          <w:sz w:val="18"/>
          <w:szCs w:val="18"/>
        </w:rPr>
      </w:pPr>
      <w:r w:rsidRPr="00A95495">
        <w:rPr>
          <w:rFonts w:ascii="Arial" w:hAnsi="Arial" w:cs="Arial"/>
          <w:i/>
          <w:sz w:val="18"/>
          <w:szCs w:val="18"/>
        </w:rPr>
        <w:t>1.4.6. Warunków   dotyczących   organizacji   ruchu:</w:t>
      </w:r>
      <w:r w:rsidRPr="00A95495">
        <w:rPr>
          <w:rFonts w:ascii="Arial" w:hAnsi="Arial" w:cs="Arial"/>
          <w:sz w:val="18"/>
          <w:szCs w:val="18"/>
        </w:rPr>
        <w:t xml:space="preserve">    Wykonawca   będzie korzystał z ogólnie dostępnych dróg i dojazdów. Środki transportowe będą mogły być parkowane na placu budowy przez okres niezbędny do wykonania prac transportowych związanych z załadunkiem i wyładunkiem materiałów i sprzętu. Od miejsca postoju środka transportowego na miejsce wbudowania Wykonawca będzie stosował   transport ręczny. </w:t>
      </w:r>
    </w:p>
    <w:p w:rsidR="00A95495" w:rsidRPr="00A95495" w:rsidRDefault="00A95495" w:rsidP="00A95495">
      <w:pPr>
        <w:shd w:val="clear" w:color="auto" w:fill="FFFFFF"/>
        <w:tabs>
          <w:tab w:val="left" w:pos="883"/>
        </w:tabs>
        <w:ind w:right="-157"/>
        <w:rPr>
          <w:rFonts w:ascii="Arial" w:hAnsi="Arial" w:cs="Arial"/>
          <w:sz w:val="18"/>
          <w:szCs w:val="18"/>
        </w:rPr>
      </w:pPr>
    </w:p>
    <w:p w:rsidR="00A95495" w:rsidRPr="00A95495" w:rsidRDefault="00A95495" w:rsidP="00A95495">
      <w:pPr>
        <w:shd w:val="clear" w:color="auto" w:fill="FFFFFF"/>
        <w:tabs>
          <w:tab w:val="left" w:pos="883"/>
        </w:tabs>
        <w:ind w:right="-157"/>
        <w:rPr>
          <w:rFonts w:ascii="Arial" w:hAnsi="Arial" w:cs="Arial"/>
          <w:sz w:val="18"/>
          <w:szCs w:val="18"/>
        </w:rPr>
      </w:pPr>
      <w:r w:rsidRPr="00A95495">
        <w:rPr>
          <w:rFonts w:ascii="Arial" w:hAnsi="Arial" w:cs="Arial"/>
          <w:i/>
          <w:sz w:val="18"/>
          <w:szCs w:val="18"/>
        </w:rPr>
        <w:t>1.4.7. Ogrodzenia:</w:t>
      </w:r>
      <w:r w:rsidRPr="00A95495">
        <w:rPr>
          <w:rFonts w:ascii="Arial" w:hAnsi="Arial" w:cs="Arial"/>
          <w:sz w:val="18"/>
          <w:szCs w:val="18"/>
        </w:rPr>
        <w:t xml:space="preserve"> Wykonawca  dostarczy, zainstaluje i będzie utrzymywać tymczasowe urządzenia zabezpieczające w tym ogrodzenia, poręcze, oświetlenie, sygnały i znaki ostrzegawcze, dozorców, wszelkie inne środki niezbędne do ochrony robót. Koszt zabezpieczeń nie podlega odrębnej zapłacie.  </w:t>
      </w:r>
    </w:p>
    <w:p w:rsidR="00A95495" w:rsidRPr="00A95495" w:rsidRDefault="00A95495" w:rsidP="00A95495">
      <w:pPr>
        <w:shd w:val="clear" w:color="auto" w:fill="FFFFFF"/>
        <w:tabs>
          <w:tab w:val="left" w:pos="883"/>
        </w:tabs>
        <w:ind w:right="-157"/>
        <w:rPr>
          <w:rFonts w:ascii="Arial" w:hAnsi="Arial" w:cs="Arial"/>
          <w:sz w:val="18"/>
          <w:szCs w:val="18"/>
        </w:rPr>
      </w:pPr>
    </w:p>
    <w:p w:rsidR="00A95495" w:rsidRPr="00A95495" w:rsidRDefault="00A95495" w:rsidP="00A95495">
      <w:pPr>
        <w:ind w:right="-157"/>
        <w:rPr>
          <w:rFonts w:ascii="Arial" w:hAnsi="Arial" w:cs="Arial"/>
          <w:sz w:val="18"/>
          <w:szCs w:val="18"/>
        </w:rPr>
      </w:pPr>
      <w:r w:rsidRPr="00A95495">
        <w:rPr>
          <w:rFonts w:ascii="Arial" w:hAnsi="Arial" w:cs="Arial"/>
          <w:i/>
          <w:sz w:val="18"/>
          <w:szCs w:val="18"/>
        </w:rPr>
        <w:t>1.4.8.</w:t>
      </w:r>
      <w:r w:rsidRPr="00A95495">
        <w:rPr>
          <w:rFonts w:ascii="Arial" w:hAnsi="Arial" w:cs="Arial"/>
          <w:i/>
          <w:sz w:val="18"/>
          <w:szCs w:val="18"/>
        </w:rPr>
        <w:tab/>
        <w:t xml:space="preserve">Zabezpieczenia chodników i jezdni: </w:t>
      </w:r>
      <w:r w:rsidRPr="00A95495">
        <w:rPr>
          <w:rFonts w:ascii="Arial" w:hAnsi="Arial" w:cs="Arial"/>
          <w:sz w:val="18"/>
          <w:szCs w:val="18"/>
        </w:rPr>
        <w:t xml:space="preserve"> Wykonawca podejmuje odpowiednie środki w celu zabezpieczenia dróg prowadzących do placu budowy przed uszkodzeniem spowodowanym jego środkami transportu, jego podwykonawców lub dostawców na własny koszt.</w:t>
      </w:r>
    </w:p>
    <w:p w:rsidR="00A95495" w:rsidRPr="00A95495" w:rsidRDefault="00A95495" w:rsidP="00A95495">
      <w:pPr>
        <w:rPr>
          <w:rFonts w:ascii="Arial" w:hAnsi="Arial" w:cs="Arial"/>
          <w:sz w:val="18"/>
          <w:szCs w:val="18"/>
        </w:rPr>
      </w:pPr>
      <w:r w:rsidRPr="00A95495">
        <w:rPr>
          <w:rFonts w:ascii="Arial" w:hAnsi="Arial" w:cs="Arial"/>
          <w:sz w:val="18"/>
          <w:szCs w:val="18"/>
        </w:rPr>
        <w:t>A także usuwać na bieżąco wszelkie zanieczyszczenia spowodowane jego pojazdami na drogach publicznych oraz dojazdach na teren budowy.</w:t>
      </w:r>
    </w:p>
    <w:p w:rsidR="00A95495" w:rsidRPr="00A95495" w:rsidRDefault="00A95495" w:rsidP="00A95495">
      <w:pPr>
        <w:rPr>
          <w:rFonts w:ascii="Arial" w:hAnsi="Arial" w:cs="Arial"/>
          <w:sz w:val="18"/>
          <w:szCs w:val="18"/>
        </w:rPr>
      </w:pPr>
    </w:p>
    <w:p w:rsidR="00A95495" w:rsidRPr="00A95495" w:rsidRDefault="00A95495" w:rsidP="00A95495">
      <w:pPr>
        <w:spacing w:after="60" w:line="360" w:lineRule="auto"/>
        <w:rPr>
          <w:rFonts w:ascii="Arial" w:hAnsi="Arial" w:cs="Arial"/>
          <w:b/>
          <w:sz w:val="18"/>
          <w:szCs w:val="18"/>
        </w:rPr>
      </w:pPr>
      <w:r w:rsidRPr="00A95495">
        <w:rPr>
          <w:rFonts w:ascii="Arial" w:hAnsi="Arial" w:cs="Arial"/>
          <w:b/>
          <w:sz w:val="18"/>
          <w:szCs w:val="18"/>
        </w:rPr>
        <w:t>1.5.  Nazwy i kody - k</w:t>
      </w:r>
      <w:r w:rsidRPr="00A95495">
        <w:rPr>
          <w:rFonts w:ascii="Arial" w:hAnsi="Arial" w:cs="Arial"/>
          <w:b/>
          <w:iCs/>
          <w:color w:val="000000"/>
          <w:sz w:val="18"/>
          <w:szCs w:val="18"/>
        </w:rPr>
        <w:t>lasyfikacja wg Wspólnego Słownika Zamówień (CPV)</w:t>
      </w:r>
    </w:p>
    <w:p w:rsidR="00A95495" w:rsidRPr="00A95495" w:rsidRDefault="00A95495" w:rsidP="00A95495">
      <w:pPr>
        <w:spacing w:after="110" w:line="1" w:lineRule="exact"/>
        <w:ind w:right="-353"/>
        <w:rPr>
          <w:rFonts w:ascii="Arial" w:hAnsi="Arial" w:cs="Arial"/>
          <w:b/>
          <w:sz w:val="18"/>
          <w:szCs w:val="18"/>
        </w:rPr>
      </w:pPr>
    </w:p>
    <w:tbl>
      <w:tblPr>
        <w:tblW w:w="9214" w:type="dxa"/>
        <w:tblInd w:w="40" w:type="dxa"/>
        <w:tblLayout w:type="fixed"/>
        <w:tblCellMar>
          <w:left w:w="40" w:type="dxa"/>
          <w:right w:w="40" w:type="dxa"/>
        </w:tblCellMar>
        <w:tblLook w:val="0000"/>
      </w:tblPr>
      <w:tblGrid>
        <w:gridCol w:w="1276"/>
        <w:gridCol w:w="1276"/>
        <w:gridCol w:w="1276"/>
        <w:gridCol w:w="1276"/>
        <w:gridCol w:w="4110"/>
      </w:tblGrid>
      <w:tr w:rsidR="00A95495" w:rsidRPr="00A95495" w:rsidTr="00A95495">
        <w:trPr>
          <w:trHeight w:hRule="exact" w:val="40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r w:rsidRPr="00A95495">
              <w:rPr>
                <w:rFonts w:ascii="Arial" w:hAnsi="Arial" w:cs="Arial"/>
                <w:b/>
                <w:bCs/>
                <w:i/>
                <w:iCs/>
                <w:color w:val="000000"/>
                <w:spacing w:val="-5"/>
                <w:sz w:val="18"/>
                <w:szCs w:val="18"/>
              </w:rPr>
              <w:t>Działy</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b/>
                <w:bCs/>
                <w:i/>
                <w:iCs/>
                <w:color w:val="000000"/>
                <w:spacing w:val="-3"/>
                <w:sz w:val="18"/>
                <w:szCs w:val="18"/>
              </w:rPr>
            </w:pPr>
            <w:r w:rsidRPr="00A95495">
              <w:rPr>
                <w:rFonts w:ascii="Arial" w:hAnsi="Arial" w:cs="Arial"/>
                <w:b/>
                <w:bCs/>
                <w:i/>
                <w:iCs/>
                <w:color w:val="000000"/>
                <w:spacing w:val="-3"/>
                <w:sz w:val="18"/>
                <w:szCs w:val="18"/>
              </w:rPr>
              <w:t>Grupy</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r w:rsidRPr="00A95495">
              <w:rPr>
                <w:rFonts w:ascii="Arial" w:hAnsi="Arial" w:cs="Arial"/>
                <w:b/>
                <w:bCs/>
                <w:i/>
                <w:iCs/>
                <w:color w:val="000000"/>
                <w:spacing w:val="-3"/>
                <w:sz w:val="18"/>
                <w:szCs w:val="18"/>
              </w:rPr>
              <w:t>Klasy</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left="173" w:right="-353"/>
              <w:rPr>
                <w:rFonts w:ascii="Arial" w:hAnsi="Arial" w:cs="Arial"/>
                <w:sz w:val="18"/>
                <w:szCs w:val="18"/>
              </w:rPr>
            </w:pPr>
            <w:r w:rsidRPr="00A95495">
              <w:rPr>
                <w:rFonts w:ascii="Arial" w:hAnsi="Arial" w:cs="Arial"/>
                <w:b/>
                <w:bCs/>
                <w:i/>
                <w:iCs/>
                <w:color w:val="000000"/>
                <w:spacing w:val="-2"/>
                <w:sz w:val="18"/>
                <w:szCs w:val="18"/>
              </w:rPr>
              <w:t>Kategorie</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left="2261" w:right="-353"/>
              <w:rPr>
                <w:rFonts w:ascii="Arial" w:hAnsi="Arial" w:cs="Arial"/>
                <w:sz w:val="18"/>
                <w:szCs w:val="18"/>
              </w:rPr>
            </w:pPr>
            <w:r w:rsidRPr="00A95495">
              <w:rPr>
                <w:rFonts w:ascii="Arial" w:hAnsi="Arial" w:cs="Arial"/>
                <w:b/>
                <w:bCs/>
                <w:i/>
                <w:iCs/>
                <w:color w:val="000000"/>
                <w:spacing w:val="-6"/>
                <w:sz w:val="18"/>
                <w:szCs w:val="18"/>
              </w:rPr>
              <w:t>Opis</w:t>
            </w:r>
          </w:p>
        </w:tc>
      </w:tr>
      <w:tr w:rsidR="00A95495" w:rsidRPr="00A95495" w:rsidTr="00A95495">
        <w:trPr>
          <w:trHeight w:hRule="exact" w:val="50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r w:rsidRPr="00A95495">
              <w:rPr>
                <w:rFonts w:ascii="Arial" w:hAnsi="Arial" w:cs="Arial"/>
                <w:color w:val="000000"/>
                <w:spacing w:val="-2"/>
                <w:sz w:val="18"/>
                <w:szCs w:val="18"/>
              </w:rPr>
              <w:t>45000000-7</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tabs>
                <w:tab w:val="left" w:pos="4490"/>
              </w:tabs>
              <w:spacing w:line="274" w:lineRule="exact"/>
              <w:ind w:right="-353" w:hanging="5"/>
              <w:rPr>
                <w:rFonts w:ascii="Arial" w:hAnsi="Arial" w:cs="Arial"/>
                <w:sz w:val="18"/>
                <w:szCs w:val="18"/>
              </w:rPr>
            </w:pPr>
            <w:r w:rsidRPr="00A95495">
              <w:rPr>
                <w:rFonts w:ascii="Arial" w:hAnsi="Arial" w:cs="Arial"/>
                <w:color w:val="000000"/>
                <w:spacing w:val="-3"/>
                <w:sz w:val="18"/>
                <w:szCs w:val="18"/>
              </w:rPr>
              <w:t xml:space="preserve">Roboty budowlane </w:t>
            </w:r>
          </w:p>
        </w:tc>
      </w:tr>
      <w:tr w:rsidR="00A95495" w:rsidRPr="00A95495" w:rsidTr="00A95495">
        <w:trPr>
          <w:trHeight w:hRule="exact" w:val="62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color w:val="000000"/>
                <w:spacing w:val="-2"/>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r w:rsidRPr="00A95495">
              <w:rPr>
                <w:rFonts w:ascii="Arial" w:hAnsi="Arial" w:cs="Arial"/>
                <w:sz w:val="18"/>
                <w:szCs w:val="18"/>
              </w:rPr>
              <w:t>45200000-9</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tabs>
                <w:tab w:val="left" w:pos="4490"/>
              </w:tabs>
              <w:spacing w:line="274" w:lineRule="exact"/>
              <w:ind w:right="-353" w:hanging="5"/>
              <w:rPr>
                <w:rFonts w:ascii="Arial" w:hAnsi="Arial" w:cs="Arial"/>
                <w:color w:val="000000"/>
                <w:spacing w:val="-3"/>
                <w:sz w:val="18"/>
                <w:szCs w:val="18"/>
              </w:rPr>
            </w:pPr>
            <w:r w:rsidRPr="00A95495">
              <w:rPr>
                <w:rFonts w:ascii="Arial" w:hAnsi="Arial" w:cs="Arial"/>
                <w:color w:val="000000"/>
                <w:spacing w:val="-3"/>
                <w:sz w:val="18"/>
                <w:szCs w:val="18"/>
              </w:rPr>
              <w:t>Roboty budowlane w zakresie wznoszenia obiektów budowlanych</w:t>
            </w:r>
          </w:p>
        </w:tc>
      </w:tr>
      <w:tr w:rsidR="00A95495" w:rsidRPr="00A95495" w:rsidTr="00A95495">
        <w:trPr>
          <w:trHeight w:hRule="exact" w:val="433"/>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color w:val="000000"/>
                <w:spacing w:val="-2"/>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r w:rsidRPr="00A95495">
              <w:rPr>
                <w:rFonts w:ascii="Arial" w:hAnsi="Arial" w:cs="Arial"/>
                <w:sz w:val="18"/>
                <w:szCs w:val="18"/>
              </w:rPr>
              <w:t>45210000-2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tabs>
                <w:tab w:val="left" w:pos="4490"/>
              </w:tabs>
              <w:spacing w:line="274" w:lineRule="exact"/>
              <w:ind w:right="-353" w:hanging="5"/>
              <w:rPr>
                <w:rFonts w:ascii="Arial" w:hAnsi="Arial" w:cs="Arial"/>
                <w:color w:val="000000"/>
                <w:spacing w:val="-3"/>
                <w:sz w:val="18"/>
                <w:szCs w:val="18"/>
              </w:rPr>
            </w:pPr>
            <w:r w:rsidRPr="00A95495">
              <w:rPr>
                <w:rFonts w:ascii="Arial" w:hAnsi="Arial" w:cs="Arial"/>
                <w:color w:val="000000"/>
                <w:spacing w:val="-3"/>
                <w:sz w:val="18"/>
                <w:szCs w:val="18"/>
              </w:rPr>
              <w:t>Roboty  budowlane w zakresie budynków</w:t>
            </w:r>
          </w:p>
        </w:tc>
      </w:tr>
      <w:tr w:rsidR="00A95495" w:rsidRPr="00A95495" w:rsidTr="00A95495">
        <w:trPr>
          <w:trHeight w:hRule="exact" w:val="45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r w:rsidRPr="00A95495">
              <w:rPr>
                <w:rFonts w:ascii="Arial" w:hAnsi="Arial" w:cs="Arial"/>
                <w:sz w:val="18"/>
                <w:szCs w:val="18"/>
              </w:rPr>
              <w:t>452</w:t>
            </w:r>
            <w:r>
              <w:rPr>
                <w:rFonts w:ascii="Arial" w:hAnsi="Arial" w:cs="Arial"/>
                <w:sz w:val="18"/>
                <w:szCs w:val="18"/>
              </w:rPr>
              <w:t>62700-8</w:t>
            </w:r>
          </w:p>
        </w:tc>
        <w:tc>
          <w:tcPr>
            <w:tcW w:w="4110" w:type="dxa"/>
            <w:tcBorders>
              <w:top w:val="single" w:sz="6" w:space="0" w:color="auto"/>
              <w:left w:val="single" w:sz="6" w:space="0" w:color="auto"/>
              <w:bottom w:val="single" w:sz="6" w:space="0" w:color="auto"/>
              <w:right w:val="single" w:sz="6" w:space="0" w:color="auto"/>
            </w:tcBorders>
            <w:shd w:val="clear" w:color="auto" w:fill="FFFFFF"/>
          </w:tcPr>
          <w:p w:rsidR="00A95495" w:rsidRPr="00A95495" w:rsidRDefault="00A95495" w:rsidP="00A95495">
            <w:pPr>
              <w:shd w:val="clear" w:color="auto" w:fill="FFFFFF"/>
              <w:ind w:right="-353"/>
              <w:rPr>
                <w:rFonts w:ascii="Arial" w:hAnsi="Arial" w:cs="Arial"/>
                <w:sz w:val="18"/>
                <w:szCs w:val="18"/>
              </w:rPr>
            </w:pPr>
            <w:r>
              <w:rPr>
                <w:rFonts w:ascii="Arial" w:hAnsi="Arial" w:cs="Arial"/>
                <w:sz w:val="18"/>
                <w:szCs w:val="18"/>
              </w:rPr>
              <w:t>Przebudowa budynków</w:t>
            </w:r>
          </w:p>
        </w:tc>
      </w:tr>
    </w:tbl>
    <w:p w:rsidR="00A95495" w:rsidRPr="00A95495" w:rsidRDefault="00A95495" w:rsidP="00A95495">
      <w:pPr>
        <w:shd w:val="clear" w:color="auto" w:fill="FFFFFF"/>
        <w:spacing w:before="67" w:line="264" w:lineRule="exact"/>
        <w:ind w:right="-353"/>
        <w:rPr>
          <w:rFonts w:ascii="Arial" w:hAnsi="Arial" w:cs="Arial"/>
          <w:spacing w:val="-3"/>
          <w:sz w:val="18"/>
          <w:szCs w:val="18"/>
        </w:rPr>
      </w:pPr>
      <w:r w:rsidRPr="00A95495">
        <w:rPr>
          <w:rFonts w:ascii="Arial" w:hAnsi="Arial" w:cs="Arial"/>
          <w:sz w:val="18"/>
          <w:szCs w:val="18"/>
        </w:rPr>
        <w:t xml:space="preserve">Ustalenia zawarte w niniejszej specyfikacji obejmują wymagania ogólne, wspólne dla robót   </w:t>
      </w:r>
      <w:r w:rsidRPr="00A95495">
        <w:rPr>
          <w:rFonts w:ascii="Arial" w:hAnsi="Arial" w:cs="Arial"/>
          <w:spacing w:val="-3"/>
          <w:sz w:val="18"/>
          <w:szCs w:val="18"/>
        </w:rPr>
        <w:t>budowlanych wg projektu opracowanego przez Biuro Projektów Inżynierskich Jacek Matuszak w Poznaniu i objętych szczegółowymi specyfikacjami technicznymi (SST).</w:t>
      </w:r>
    </w:p>
    <w:p w:rsidR="00A95495" w:rsidRPr="00A95495" w:rsidRDefault="00A95495" w:rsidP="00A95495">
      <w:pPr>
        <w:shd w:val="clear" w:color="auto" w:fill="FFFFFF"/>
        <w:spacing w:before="149"/>
        <w:ind w:left="34" w:right="-353"/>
        <w:rPr>
          <w:rFonts w:ascii="Arial" w:hAnsi="Arial" w:cs="Arial"/>
          <w:spacing w:val="-1"/>
          <w:sz w:val="18"/>
          <w:szCs w:val="18"/>
        </w:rPr>
      </w:pPr>
      <w:r w:rsidRPr="00A95495">
        <w:rPr>
          <w:rFonts w:ascii="Arial" w:hAnsi="Arial" w:cs="Arial"/>
          <w:b/>
          <w:bCs/>
          <w:sz w:val="18"/>
          <w:szCs w:val="18"/>
        </w:rPr>
        <w:t>1.5. Określenia podstawowe,</w:t>
      </w:r>
      <w:r w:rsidRPr="00A95495">
        <w:rPr>
          <w:rFonts w:ascii="Arial" w:hAnsi="Arial" w:cs="Arial"/>
          <w:spacing w:val="-1"/>
          <w:sz w:val="18"/>
          <w:szCs w:val="18"/>
        </w:rPr>
        <w:t xml:space="preserve"> zawierające definicje pojęć i okresleń</w:t>
      </w:r>
    </w:p>
    <w:p w:rsidR="00A95495" w:rsidRPr="00A95495" w:rsidRDefault="00A95495" w:rsidP="00A95495">
      <w:pPr>
        <w:shd w:val="clear" w:color="auto" w:fill="FFFFFF"/>
        <w:spacing w:before="149"/>
        <w:ind w:left="34" w:right="-353"/>
        <w:rPr>
          <w:rFonts w:ascii="Arial" w:hAnsi="Arial" w:cs="Arial"/>
          <w:b/>
          <w:bCs/>
          <w:sz w:val="18"/>
          <w:szCs w:val="18"/>
        </w:rPr>
      </w:pPr>
      <w:r w:rsidRPr="00A95495">
        <w:rPr>
          <w:rFonts w:ascii="Arial" w:hAnsi="Arial" w:cs="Arial"/>
          <w:spacing w:val="-1"/>
          <w:sz w:val="18"/>
          <w:szCs w:val="18"/>
        </w:rPr>
        <w:t>Ilekroć w ST jest mowa o:</w:t>
      </w:r>
    </w:p>
    <w:p w:rsidR="00A95495" w:rsidRPr="00A95495" w:rsidRDefault="00A95495" w:rsidP="00A95495">
      <w:pPr>
        <w:ind w:right="-353"/>
        <w:rPr>
          <w:rFonts w:ascii="Arial" w:hAnsi="Arial" w:cs="Arial"/>
          <w:sz w:val="18"/>
          <w:szCs w:val="18"/>
        </w:rPr>
      </w:pPr>
    </w:p>
    <w:p w:rsidR="00A95495" w:rsidRPr="00A95495" w:rsidRDefault="00A95495" w:rsidP="00A95495">
      <w:pPr>
        <w:pStyle w:val="Akapitzlist"/>
        <w:numPr>
          <w:ilvl w:val="2"/>
          <w:numId w:val="17"/>
        </w:numPr>
        <w:shd w:val="clear" w:color="auto" w:fill="FFFFFF"/>
        <w:tabs>
          <w:tab w:val="left" w:pos="715"/>
        </w:tabs>
        <w:ind w:right="-353"/>
        <w:rPr>
          <w:b/>
          <w:bCs/>
          <w:spacing w:val="-7"/>
          <w:sz w:val="18"/>
          <w:szCs w:val="18"/>
        </w:rPr>
      </w:pPr>
      <w:r w:rsidRPr="00A95495">
        <w:rPr>
          <w:spacing w:val="-1"/>
          <w:sz w:val="18"/>
          <w:szCs w:val="18"/>
        </w:rPr>
        <w:t xml:space="preserve">  budynku - należy przez to rozumieć taki obiekt budowlany, który jest trwale związa</w:t>
      </w:r>
      <w:r w:rsidRPr="00A95495">
        <w:rPr>
          <w:spacing w:val="-1"/>
          <w:sz w:val="18"/>
          <w:szCs w:val="18"/>
        </w:rPr>
        <w:softHyphen/>
      </w:r>
      <w:r w:rsidRPr="00A95495">
        <w:rPr>
          <w:spacing w:val="-2"/>
          <w:sz w:val="18"/>
          <w:szCs w:val="18"/>
        </w:rPr>
        <w:t>ny z gruntem, wydzielony z przestrzeni za pomocą przegród budowlanych oraz po</w:t>
      </w:r>
      <w:r w:rsidRPr="00A95495">
        <w:rPr>
          <w:spacing w:val="-2"/>
          <w:sz w:val="18"/>
          <w:szCs w:val="18"/>
        </w:rPr>
        <w:softHyphen/>
      </w:r>
      <w:r w:rsidRPr="00A95495">
        <w:rPr>
          <w:sz w:val="18"/>
          <w:szCs w:val="18"/>
        </w:rPr>
        <w:t>siada fundamenty i dach.</w:t>
      </w:r>
    </w:p>
    <w:p w:rsidR="00A95495" w:rsidRPr="00A95495" w:rsidRDefault="00A95495" w:rsidP="00A95495">
      <w:pPr>
        <w:pStyle w:val="Akapitzlist"/>
        <w:numPr>
          <w:ilvl w:val="2"/>
          <w:numId w:val="17"/>
        </w:numPr>
        <w:shd w:val="clear" w:color="auto" w:fill="FFFFFF"/>
        <w:tabs>
          <w:tab w:val="left" w:pos="715"/>
        </w:tabs>
        <w:ind w:right="-353"/>
        <w:rPr>
          <w:b/>
          <w:bCs/>
          <w:spacing w:val="-7"/>
          <w:sz w:val="18"/>
          <w:szCs w:val="18"/>
        </w:rPr>
      </w:pPr>
      <w:r w:rsidRPr="00A95495">
        <w:rPr>
          <w:spacing w:val="-2"/>
          <w:sz w:val="18"/>
          <w:szCs w:val="18"/>
        </w:rPr>
        <w:t xml:space="preserve">  tymczasowym obiekcie budowlanym - należy przez to rozumieć obiekt budowlany</w:t>
      </w:r>
      <w:r w:rsidRPr="00A95495">
        <w:rPr>
          <w:spacing w:val="-2"/>
          <w:sz w:val="18"/>
          <w:szCs w:val="18"/>
        </w:rPr>
        <w:br/>
      </w:r>
      <w:r w:rsidRPr="00A95495">
        <w:rPr>
          <w:sz w:val="18"/>
          <w:szCs w:val="18"/>
        </w:rPr>
        <w:t>przeznaczony do czasowego użytkowania w okresie krótszym od jego trwałości</w:t>
      </w:r>
    </w:p>
    <w:p w:rsidR="00A95495" w:rsidRPr="00A95495" w:rsidRDefault="00A95495" w:rsidP="00A95495">
      <w:pPr>
        <w:pStyle w:val="Akapitzlist"/>
        <w:numPr>
          <w:ilvl w:val="2"/>
          <w:numId w:val="17"/>
        </w:numPr>
        <w:shd w:val="clear" w:color="auto" w:fill="FFFFFF"/>
        <w:tabs>
          <w:tab w:val="left" w:pos="715"/>
        </w:tabs>
        <w:ind w:right="-353"/>
        <w:rPr>
          <w:spacing w:val="-3"/>
          <w:sz w:val="18"/>
          <w:szCs w:val="18"/>
        </w:rPr>
      </w:pPr>
      <w:r w:rsidRPr="00A95495">
        <w:rPr>
          <w:spacing w:val="-3"/>
          <w:sz w:val="18"/>
          <w:szCs w:val="18"/>
        </w:rPr>
        <w:t>robotach budowlanych - należy przez to rozumieć budowę, a także prace polegające</w:t>
      </w:r>
    </w:p>
    <w:p w:rsidR="00A95495" w:rsidRPr="00A95495" w:rsidRDefault="00A95495" w:rsidP="00A95495">
      <w:pPr>
        <w:pStyle w:val="Akapitzlist"/>
        <w:shd w:val="clear" w:color="auto" w:fill="FFFFFF"/>
        <w:tabs>
          <w:tab w:val="left" w:pos="715"/>
        </w:tabs>
        <w:ind w:right="-353"/>
        <w:rPr>
          <w:spacing w:val="-3"/>
          <w:sz w:val="18"/>
          <w:szCs w:val="18"/>
        </w:rPr>
      </w:pPr>
      <w:r w:rsidRPr="00A95495">
        <w:rPr>
          <w:spacing w:val="-3"/>
          <w:sz w:val="18"/>
          <w:szCs w:val="18"/>
        </w:rPr>
        <w:t xml:space="preserve"> </w:t>
      </w:r>
      <w:r w:rsidRPr="00A95495">
        <w:rPr>
          <w:spacing w:val="-1"/>
          <w:sz w:val="18"/>
          <w:szCs w:val="18"/>
        </w:rPr>
        <w:t>na przebudowie, montażu, remoncie lub rozbiórce obiektu budowlanego.</w:t>
      </w:r>
    </w:p>
    <w:p w:rsidR="00A95495" w:rsidRPr="00A95495" w:rsidRDefault="00A95495" w:rsidP="00A95495">
      <w:pPr>
        <w:pStyle w:val="Akapitzlist"/>
        <w:numPr>
          <w:ilvl w:val="2"/>
          <w:numId w:val="17"/>
        </w:numPr>
        <w:shd w:val="clear" w:color="auto" w:fill="FFFFFF"/>
        <w:tabs>
          <w:tab w:val="left" w:pos="715"/>
        </w:tabs>
        <w:ind w:right="-353"/>
        <w:rPr>
          <w:spacing w:val="-2"/>
          <w:sz w:val="18"/>
          <w:szCs w:val="18"/>
        </w:rPr>
      </w:pPr>
      <w:r w:rsidRPr="00A95495">
        <w:rPr>
          <w:sz w:val="18"/>
          <w:szCs w:val="18"/>
        </w:rPr>
        <w:t xml:space="preserve">terenie budowy - należy przez to rozumieć przestrzeń, w której prowadzone są </w:t>
      </w:r>
      <w:r w:rsidRPr="00A95495">
        <w:rPr>
          <w:spacing w:val="-2"/>
          <w:sz w:val="18"/>
          <w:szCs w:val="18"/>
        </w:rPr>
        <w:t xml:space="preserve">roboty  </w:t>
      </w:r>
    </w:p>
    <w:p w:rsidR="00A95495" w:rsidRPr="00A95495" w:rsidRDefault="00A95495" w:rsidP="00A95495">
      <w:pPr>
        <w:pStyle w:val="Akapitzlist"/>
        <w:shd w:val="clear" w:color="auto" w:fill="FFFFFF"/>
        <w:tabs>
          <w:tab w:val="left" w:pos="715"/>
        </w:tabs>
        <w:ind w:right="-353"/>
        <w:rPr>
          <w:b/>
          <w:bCs/>
          <w:spacing w:val="-7"/>
          <w:sz w:val="18"/>
          <w:szCs w:val="18"/>
        </w:rPr>
      </w:pPr>
      <w:r w:rsidRPr="00A95495">
        <w:rPr>
          <w:spacing w:val="-2"/>
          <w:sz w:val="18"/>
          <w:szCs w:val="18"/>
        </w:rPr>
        <w:t>budowlane wraz z przestrzenią zajmowaną przez urządzenia zaplecza budo</w:t>
      </w:r>
      <w:r w:rsidRPr="00A95495">
        <w:rPr>
          <w:spacing w:val="-2"/>
          <w:sz w:val="18"/>
          <w:szCs w:val="18"/>
        </w:rPr>
        <w:softHyphen/>
      </w:r>
      <w:r w:rsidRPr="00A95495">
        <w:rPr>
          <w:sz w:val="18"/>
          <w:szCs w:val="18"/>
        </w:rPr>
        <w:t>wy.</w:t>
      </w:r>
    </w:p>
    <w:p w:rsidR="00A95495" w:rsidRPr="00A95495" w:rsidRDefault="00A95495" w:rsidP="00A95495">
      <w:pPr>
        <w:pStyle w:val="Akapitzlist"/>
        <w:numPr>
          <w:ilvl w:val="2"/>
          <w:numId w:val="17"/>
        </w:numPr>
        <w:shd w:val="clear" w:color="auto" w:fill="FFFFFF"/>
        <w:tabs>
          <w:tab w:val="left" w:pos="715"/>
        </w:tabs>
        <w:ind w:right="-353"/>
        <w:rPr>
          <w:spacing w:val="-1"/>
          <w:sz w:val="18"/>
          <w:szCs w:val="18"/>
        </w:rPr>
      </w:pPr>
      <w:r w:rsidRPr="00A95495">
        <w:rPr>
          <w:spacing w:val="-2"/>
          <w:sz w:val="18"/>
          <w:szCs w:val="18"/>
        </w:rPr>
        <w:t>prawie do dysponowania nieruchomością na cele budowlane - należy przez to ro</w:t>
      </w:r>
      <w:r w:rsidRPr="00A95495">
        <w:rPr>
          <w:spacing w:val="-2"/>
          <w:sz w:val="18"/>
          <w:szCs w:val="18"/>
        </w:rPr>
        <w:softHyphen/>
      </w:r>
      <w:r w:rsidRPr="00A95495">
        <w:rPr>
          <w:spacing w:val="-1"/>
          <w:sz w:val="18"/>
          <w:szCs w:val="18"/>
        </w:rPr>
        <w:t>zumieć tytuł</w:t>
      </w:r>
    </w:p>
    <w:p w:rsidR="00A95495" w:rsidRPr="00A95495" w:rsidRDefault="00A95495" w:rsidP="00A95495">
      <w:pPr>
        <w:pStyle w:val="Akapitzlist"/>
        <w:shd w:val="clear" w:color="auto" w:fill="FFFFFF"/>
        <w:tabs>
          <w:tab w:val="left" w:pos="715"/>
        </w:tabs>
        <w:ind w:right="-353"/>
        <w:rPr>
          <w:b/>
          <w:bCs/>
          <w:spacing w:val="-7"/>
          <w:sz w:val="18"/>
          <w:szCs w:val="18"/>
        </w:rPr>
      </w:pPr>
      <w:r w:rsidRPr="00A95495">
        <w:rPr>
          <w:spacing w:val="-1"/>
          <w:sz w:val="18"/>
          <w:szCs w:val="18"/>
        </w:rPr>
        <w:t>prawny wynikający z prawa własności, użytkowania wieczystego, za</w:t>
      </w:r>
      <w:r w:rsidRPr="00A95495">
        <w:rPr>
          <w:spacing w:val="-1"/>
          <w:sz w:val="18"/>
          <w:szCs w:val="18"/>
        </w:rPr>
        <w:softHyphen/>
      </w:r>
      <w:r w:rsidRPr="00A95495">
        <w:rPr>
          <w:spacing w:val="-3"/>
          <w:sz w:val="18"/>
          <w:szCs w:val="18"/>
        </w:rPr>
        <w:t>rządu, ograniczonego prawa rzeczowego albo stosunku zobowiązaniowego, przewi</w:t>
      </w:r>
      <w:r w:rsidRPr="00A95495">
        <w:rPr>
          <w:spacing w:val="-3"/>
          <w:sz w:val="18"/>
          <w:szCs w:val="18"/>
        </w:rPr>
        <w:softHyphen/>
      </w:r>
      <w:r w:rsidRPr="00A95495">
        <w:rPr>
          <w:sz w:val="18"/>
          <w:szCs w:val="18"/>
        </w:rPr>
        <w:t>dującego uprawnienia do wykonywania robót budowlanych.</w:t>
      </w:r>
    </w:p>
    <w:p w:rsidR="00A95495" w:rsidRPr="00A95495" w:rsidRDefault="00A95495" w:rsidP="00A95495">
      <w:pPr>
        <w:pStyle w:val="Akapitzlist"/>
        <w:numPr>
          <w:ilvl w:val="2"/>
          <w:numId w:val="17"/>
        </w:numPr>
        <w:shd w:val="clear" w:color="auto" w:fill="FFFFFF"/>
        <w:tabs>
          <w:tab w:val="left" w:pos="715"/>
        </w:tabs>
        <w:ind w:right="-353"/>
        <w:rPr>
          <w:spacing w:val="-2"/>
          <w:sz w:val="18"/>
          <w:szCs w:val="18"/>
        </w:rPr>
      </w:pPr>
      <w:r w:rsidRPr="00A95495">
        <w:rPr>
          <w:spacing w:val="-3"/>
          <w:sz w:val="18"/>
          <w:szCs w:val="18"/>
        </w:rPr>
        <w:t>pozwoleniu na budowę - należy przez to rozumieć decyzję administracyjną zezwala</w:t>
      </w:r>
      <w:r w:rsidRPr="00A95495">
        <w:rPr>
          <w:spacing w:val="-3"/>
          <w:sz w:val="18"/>
          <w:szCs w:val="18"/>
        </w:rPr>
        <w:softHyphen/>
      </w:r>
      <w:r w:rsidRPr="00A95495">
        <w:rPr>
          <w:spacing w:val="-2"/>
          <w:sz w:val="18"/>
          <w:szCs w:val="18"/>
        </w:rPr>
        <w:t>jącą na</w:t>
      </w:r>
    </w:p>
    <w:p w:rsidR="00A95495" w:rsidRPr="00A95495" w:rsidRDefault="00A95495" w:rsidP="00A95495">
      <w:pPr>
        <w:pStyle w:val="Akapitzlist"/>
        <w:shd w:val="clear" w:color="auto" w:fill="FFFFFF"/>
        <w:tabs>
          <w:tab w:val="left" w:pos="715"/>
        </w:tabs>
        <w:ind w:right="-353"/>
        <w:rPr>
          <w:b/>
          <w:bCs/>
          <w:spacing w:val="-7"/>
          <w:sz w:val="18"/>
          <w:szCs w:val="18"/>
        </w:rPr>
      </w:pPr>
      <w:r w:rsidRPr="00A95495">
        <w:rPr>
          <w:spacing w:val="-2"/>
          <w:sz w:val="18"/>
          <w:szCs w:val="18"/>
        </w:rPr>
        <w:t xml:space="preserve"> rozpoczęcie i prowadzenie budowy lub wykonywanie robót budowlanych in</w:t>
      </w:r>
      <w:r w:rsidRPr="00A95495">
        <w:rPr>
          <w:spacing w:val="-2"/>
          <w:sz w:val="18"/>
          <w:szCs w:val="18"/>
        </w:rPr>
        <w:softHyphen/>
      </w:r>
      <w:r w:rsidRPr="00A95495">
        <w:rPr>
          <w:sz w:val="18"/>
          <w:szCs w:val="18"/>
        </w:rPr>
        <w:t>nych niż budowa obiektu budowlanego.</w:t>
      </w:r>
    </w:p>
    <w:p w:rsidR="00A95495" w:rsidRPr="00A95495" w:rsidRDefault="00A95495" w:rsidP="00A95495">
      <w:pPr>
        <w:pStyle w:val="Akapitzlist"/>
        <w:numPr>
          <w:ilvl w:val="2"/>
          <w:numId w:val="17"/>
        </w:numPr>
        <w:shd w:val="clear" w:color="auto" w:fill="FFFFFF"/>
        <w:tabs>
          <w:tab w:val="left" w:pos="715"/>
        </w:tabs>
        <w:ind w:right="-353"/>
        <w:rPr>
          <w:spacing w:val="-1"/>
          <w:sz w:val="18"/>
          <w:szCs w:val="18"/>
        </w:rPr>
      </w:pPr>
      <w:r w:rsidRPr="00A95495">
        <w:rPr>
          <w:spacing w:val="-2"/>
          <w:sz w:val="18"/>
          <w:szCs w:val="18"/>
        </w:rPr>
        <w:t xml:space="preserve">dokumentacji budowy - należy przez to rozumieć pozwolenie na budowę wraz z </w:t>
      </w:r>
      <w:r w:rsidRPr="00A95495">
        <w:rPr>
          <w:spacing w:val="-1"/>
          <w:sz w:val="18"/>
          <w:szCs w:val="18"/>
        </w:rPr>
        <w:t>załączonym</w:t>
      </w:r>
    </w:p>
    <w:p w:rsidR="00A95495" w:rsidRPr="00A95495" w:rsidRDefault="00A95495" w:rsidP="00A95495">
      <w:pPr>
        <w:pStyle w:val="Akapitzlist"/>
        <w:shd w:val="clear" w:color="auto" w:fill="FFFFFF"/>
        <w:tabs>
          <w:tab w:val="left" w:pos="715"/>
        </w:tabs>
        <w:ind w:right="-353"/>
        <w:rPr>
          <w:b/>
          <w:bCs/>
          <w:spacing w:val="-7"/>
          <w:sz w:val="18"/>
          <w:szCs w:val="18"/>
        </w:rPr>
      </w:pPr>
      <w:r w:rsidRPr="00A95495">
        <w:rPr>
          <w:spacing w:val="-1"/>
          <w:sz w:val="18"/>
          <w:szCs w:val="18"/>
        </w:rPr>
        <w:t xml:space="preserve"> projektem budowlanym,projektem wykonawczym, dziennik budowy, protokoły odbiorów częścio</w:t>
      </w:r>
      <w:r w:rsidRPr="00A95495">
        <w:rPr>
          <w:spacing w:val="-1"/>
          <w:sz w:val="18"/>
          <w:szCs w:val="18"/>
        </w:rPr>
        <w:softHyphen/>
      </w:r>
      <w:r w:rsidRPr="00A95495">
        <w:rPr>
          <w:sz w:val="18"/>
          <w:szCs w:val="18"/>
        </w:rPr>
        <w:t>wych i końcowych, w miarę potrzeby, rysunki i opisy służące</w:t>
      </w:r>
      <w:r w:rsidRPr="00A95495">
        <w:rPr>
          <w:spacing w:val="-7"/>
          <w:sz w:val="18"/>
          <w:szCs w:val="18"/>
        </w:rPr>
        <w:t xml:space="preserve"> </w:t>
      </w:r>
      <w:r w:rsidRPr="00A95495">
        <w:rPr>
          <w:spacing w:val="-2"/>
          <w:sz w:val="18"/>
          <w:szCs w:val="18"/>
        </w:rPr>
        <w:t xml:space="preserve">realizacji obiektu, operaty geodezyjne i książkę obmiarów, </w:t>
      </w:r>
    </w:p>
    <w:p w:rsidR="00A95495" w:rsidRPr="00A95495" w:rsidRDefault="00A95495" w:rsidP="00A95495">
      <w:pPr>
        <w:shd w:val="clear" w:color="auto" w:fill="FFFFFF"/>
        <w:tabs>
          <w:tab w:val="left" w:pos="715"/>
        </w:tabs>
        <w:ind w:right="-353"/>
        <w:rPr>
          <w:rFonts w:ascii="Arial" w:hAnsi="Arial" w:cs="Arial"/>
          <w:spacing w:val="-1"/>
          <w:sz w:val="18"/>
          <w:szCs w:val="18"/>
        </w:rPr>
      </w:pPr>
      <w:r w:rsidRPr="00A95495">
        <w:rPr>
          <w:rFonts w:ascii="Arial" w:hAnsi="Arial" w:cs="Arial"/>
          <w:spacing w:val="-2"/>
          <w:sz w:val="18"/>
          <w:szCs w:val="18"/>
        </w:rPr>
        <w:t xml:space="preserve">1.54.8  dokumentacji powykonawczej - należy przez to rozumieć dokumentację budowy z </w:t>
      </w:r>
      <w:r w:rsidRPr="00A95495">
        <w:rPr>
          <w:rFonts w:ascii="Arial" w:hAnsi="Arial" w:cs="Arial"/>
          <w:spacing w:val="-1"/>
          <w:sz w:val="18"/>
          <w:szCs w:val="18"/>
        </w:rPr>
        <w:t xml:space="preserve">naniesionymi </w:t>
      </w:r>
    </w:p>
    <w:p w:rsidR="00A95495" w:rsidRPr="00A95495" w:rsidRDefault="00A95495" w:rsidP="00A95495">
      <w:pPr>
        <w:shd w:val="clear" w:color="auto" w:fill="FFFFFF"/>
        <w:tabs>
          <w:tab w:val="left" w:pos="715"/>
        </w:tabs>
        <w:ind w:right="-353"/>
        <w:rPr>
          <w:rFonts w:ascii="Arial" w:hAnsi="Arial" w:cs="Arial"/>
          <w:sz w:val="18"/>
          <w:szCs w:val="18"/>
        </w:rPr>
      </w:pPr>
      <w:r w:rsidRPr="00A95495">
        <w:rPr>
          <w:rFonts w:ascii="Arial" w:hAnsi="Arial" w:cs="Arial"/>
          <w:spacing w:val="-1"/>
          <w:sz w:val="18"/>
          <w:szCs w:val="18"/>
        </w:rPr>
        <w:t xml:space="preserve">            zmianami dokonanymi w toku wykonywania robót oraz geodezyjnymi </w:t>
      </w:r>
      <w:r w:rsidRPr="00A95495">
        <w:rPr>
          <w:rFonts w:ascii="Arial" w:hAnsi="Arial" w:cs="Arial"/>
          <w:sz w:val="18"/>
          <w:szCs w:val="18"/>
        </w:rPr>
        <w:t>pomiarami</w:t>
      </w:r>
    </w:p>
    <w:p w:rsidR="00A95495" w:rsidRPr="00A95495" w:rsidRDefault="00A95495" w:rsidP="00A95495">
      <w:pPr>
        <w:shd w:val="clear" w:color="auto" w:fill="FFFFFF"/>
        <w:tabs>
          <w:tab w:val="left" w:pos="715"/>
        </w:tabs>
        <w:ind w:right="-353"/>
        <w:rPr>
          <w:rFonts w:ascii="Arial" w:hAnsi="Arial" w:cs="Arial"/>
          <w:b/>
          <w:bCs/>
          <w:spacing w:val="-7"/>
          <w:sz w:val="18"/>
          <w:szCs w:val="18"/>
        </w:rPr>
      </w:pPr>
      <w:r w:rsidRPr="00A95495">
        <w:rPr>
          <w:rFonts w:ascii="Arial" w:hAnsi="Arial" w:cs="Arial"/>
          <w:sz w:val="18"/>
          <w:szCs w:val="18"/>
        </w:rPr>
        <w:t xml:space="preserve">            powykonawczymi.(zgodnie z art. 3 pkt 14 ustawy Prawo Budowlane)</w:t>
      </w:r>
    </w:p>
    <w:p w:rsidR="00A95495" w:rsidRPr="00A95495" w:rsidRDefault="00A95495" w:rsidP="00A95495">
      <w:pPr>
        <w:pStyle w:val="Akapitzlist"/>
        <w:numPr>
          <w:ilvl w:val="2"/>
          <w:numId w:val="18"/>
        </w:numPr>
        <w:shd w:val="clear" w:color="auto" w:fill="FFFFFF"/>
        <w:tabs>
          <w:tab w:val="left" w:pos="715"/>
        </w:tabs>
        <w:ind w:right="-353"/>
        <w:rPr>
          <w:b/>
          <w:bCs/>
          <w:spacing w:val="-7"/>
          <w:sz w:val="18"/>
          <w:szCs w:val="18"/>
        </w:rPr>
      </w:pPr>
      <w:r w:rsidRPr="00A95495">
        <w:rPr>
          <w:spacing w:val="-1"/>
          <w:sz w:val="18"/>
          <w:szCs w:val="18"/>
        </w:rPr>
        <w:t>aprobacie technicznej - należy przez to rozumieć pozytywną ocenę techniczną wy</w:t>
      </w:r>
      <w:r w:rsidRPr="00A95495">
        <w:rPr>
          <w:spacing w:val="-1"/>
          <w:sz w:val="18"/>
          <w:szCs w:val="18"/>
        </w:rPr>
        <w:softHyphen/>
        <w:t>-robu, stwierdzającą jego przydatność do stosowania w budownictwie.</w:t>
      </w:r>
    </w:p>
    <w:p w:rsidR="00A95495" w:rsidRPr="00A95495" w:rsidRDefault="00A95495" w:rsidP="00A95495">
      <w:pPr>
        <w:pStyle w:val="Akapitzlist"/>
        <w:numPr>
          <w:ilvl w:val="2"/>
          <w:numId w:val="18"/>
        </w:numPr>
        <w:shd w:val="clear" w:color="auto" w:fill="FFFFFF"/>
        <w:tabs>
          <w:tab w:val="left" w:pos="734"/>
        </w:tabs>
        <w:ind w:right="-353"/>
        <w:rPr>
          <w:b/>
          <w:bCs/>
          <w:spacing w:val="-7"/>
          <w:sz w:val="18"/>
          <w:szCs w:val="18"/>
        </w:rPr>
      </w:pPr>
      <w:r w:rsidRPr="00A95495">
        <w:rPr>
          <w:spacing w:val="-1"/>
          <w:sz w:val="18"/>
          <w:szCs w:val="18"/>
        </w:rPr>
        <w:t xml:space="preserve">wyrobie budowlanym - należy przez to rozumieć wyrób w rozumieniu przepisów o </w:t>
      </w:r>
      <w:r w:rsidRPr="00A95495">
        <w:rPr>
          <w:sz w:val="18"/>
          <w:szCs w:val="18"/>
        </w:rPr>
        <w:t xml:space="preserve">ocenie zgodności, wytworzony w celu wbudowania, wmontowania, zainstalowania </w:t>
      </w:r>
      <w:r w:rsidRPr="00A95495">
        <w:rPr>
          <w:spacing w:val="-2"/>
          <w:sz w:val="18"/>
          <w:szCs w:val="18"/>
        </w:rPr>
        <w:t>lub zastosowania w sposób trwały w obiekcie budowlanym, wprowadzany do obrotu jako wyrób pojedynczy lub jako zestaw wyborów do stosowania we wzajemnym po</w:t>
      </w:r>
      <w:r w:rsidRPr="00A95495">
        <w:rPr>
          <w:spacing w:val="-2"/>
          <w:sz w:val="18"/>
          <w:szCs w:val="18"/>
        </w:rPr>
        <w:softHyphen/>
      </w:r>
      <w:r w:rsidRPr="00A95495">
        <w:rPr>
          <w:sz w:val="18"/>
          <w:szCs w:val="18"/>
        </w:rPr>
        <w:t>łączeniu stanowiącym integralną całość użytkową.</w:t>
      </w:r>
    </w:p>
    <w:p w:rsidR="00A95495" w:rsidRPr="00A95495" w:rsidRDefault="00A95495" w:rsidP="00A95495">
      <w:pPr>
        <w:pStyle w:val="Akapitzlist"/>
        <w:numPr>
          <w:ilvl w:val="2"/>
          <w:numId w:val="18"/>
        </w:numPr>
        <w:shd w:val="clear" w:color="auto" w:fill="FFFFFF"/>
        <w:tabs>
          <w:tab w:val="left" w:pos="734"/>
        </w:tabs>
        <w:ind w:right="-353"/>
        <w:rPr>
          <w:b/>
          <w:bCs/>
          <w:spacing w:val="-7"/>
          <w:sz w:val="18"/>
          <w:szCs w:val="18"/>
        </w:rPr>
      </w:pPr>
      <w:r w:rsidRPr="00A95495">
        <w:rPr>
          <w:spacing w:val="-3"/>
          <w:sz w:val="18"/>
          <w:szCs w:val="18"/>
        </w:rPr>
        <w:t xml:space="preserve">dzienniku budowy - należy przez to rozumieć dziennik wydany przez właściwy organ </w:t>
      </w:r>
      <w:r w:rsidRPr="00A95495">
        <w:rPr>
          <w:spacing w:val="-1"/>
          <w:sz w:val="18"/>
          <w:szCs w:val="18"/>
        </w:rPr>
        <w:t xml:space="preserve">zgodnie z obowiązującymi przepisami, stanowiący urzędowy dokument przebiegu </w:t>
      </w:r>
      <w:r w:rsidRPr="00A95495">
        <w:rPr>
          <w:spacing w:val="-3"/>
          <w:sz w:val="18"/>
          <w:szCs w:val="18"/>
        </w:rPr>
        <w:t xml:space="preserve">robót budowlanych oraz zdarzeń i okoliczności zachodzących w czasie wykonywania </w:t>
      </w:r>
      <w:r w:rsidRPr="00A95495">
        <w:rPr>
          <w:sz w:val="18"/>
          <w:szCs w:val="18"/>
        </w:rPr>
        <w:t>robót.</w:t>
      </w:r>
    </w:p>
    <w:p w:rsidR="00A95495" w:rsidRPr="00A95495" w:rsidRDefault="00A95495" w:rsidP="00A95495">
      <w:pPr>
        <w:pStyle w:val="Akapitzlist"/>
        <w:numPr>
          <w:ilvl w:val="2"/>
          <w:numId w:val="18"/>
        </w:numPr>
        <w:shd w:val="clear" w:color="auto" w:fill="FFFFFF"/>
        <w:tabs>
          <w:tab w:val="left" w:pos="734"/>
        </w:tabs>
        <w:ind w:right="-353"/>
        <w:rPr>
          <w:b/>
          <w:bCs/>
          <w:spacing w:val="-7"/>
          <w:sz w:val="18"/>
          <w:szCs w:val="18"/>
        </w:rPr>
      </w:pPr>
      <w:r w:rsidRPr="00A95495">
        <w:rPr>
          <w:spacing w:val="-3"/>
          <w:sz w:val="18"/>
          <w:szCs w:val="18"/>
        </w:rPr>
        <w:lastRenderedPageBreak/>
        <w:t xml:space="preserve">kierowniku budowy - osoba wyznaczona przez Wykonawcę robót, upoważniona do </w:t>
      </w:r>
      <w:r w:rsidRPr="00A95495">
        <w:rPr>
          <w:spacing w:val="-1"/>
          <w:sz w:val="18"/>
          <w:szCs w:val="18"/>
        </w:rPr>
        <w:t>kierowania robotami i do występowania w jego imieniu w sprawach realizacji kon</w:t>
      </w:r>
      <w:r w:rsidRPr="00A95495">
        <w:rPr>
          <w:spacing w:val="-1"/>
          <w:sz w:val="18"/>
          <w:szCs w:val="18"/>
        </w:rPr>
        <w:softHyphen/>
      </w:r>
      <w:r w:rsidRPr="00A95495">
        <w:rPr>
          <w:spacing w:val="-2"/>
          <w:sz w:val="18"/>
          <w:szCs w:val="18"/>
        </w:rPr>
        <w:t>traktu, ponosząca ustawową odpowiedzialność za prowadzoną budowę.</w:t>
      </w:r>
    </w:p>
    <w:p w:rsidR="00A95495" w:rsidRPr="00A95495" w:rsidRDefault="00A95495" w:rsidP="00A95495">
      <w:pPr>
        <w:pStyle w:val="Akapitzlist"/>
        <w:numPr>
          <w:ilvl w:val="2"/>
          <w:numId w:val="18"/>
        </w:numPr>
        <w:shd w:val="clear" w:color="auto" w:fill="FFFFFF"/>
        <w:tabs>
          <w:tab w:val="left" w:pos="734"/>
        </w:tabs>
        <w:ind w:right="-353"/>
        <w:rPr>
          <w:b/>
          <w:bCs/>
          <w:spacing w:val="-7"/>
          <w:sz w:val="18"/>
          <w:szCs w:val="18"/>
        </w:rPr>
      </w:pPr>
      <w:r w:rsidRPr="00A95495">
        <w:rPr>
          <w:sz w:val="18"/>
          <w:szCs w:val="18"/>
        </w:rPr>
        <w:t xml:space="preserve">rejestrze obmiarów - należy przez to rozumieć - akceptowaną przez Inspektora </w:t>
      </w:r>
      <w:r w:rsidRPr="00A95495">
        <w:rPr>
          <w:spacing w:val="-3"/>
          <w:sz w:val="18"/>
          <w:szCs w:val="18"/>
        </w:rPr>
        <w:t>nadzoru książkę z ponumerowanymi stronami, służącą do wpisywania przez Wyko</w:t>
      </w:r>
      <w:r w:rsidRPr="00A95495">
        <w:rPr>
          <w:spacing w:val="-3"/>
          <w:sz w:val="18"/>
          <w:szCs w:val="18"/>
        </w:rPr>
        <w:softHyphen/>
      </w:r>
      <w:r w:rsidRPr="00A95495">
        <w:rPr>
          <w:spacing w:val="-1"/>
          <w:sz w:val="18"/>
          <w:szCs w:val="18"/>
        </w:rPr>
        <w:t>nawcę obmiaru dokonanych robót w formie wyliczeń, szkiców i ewentualnie dodat</w:t>
      </w:r>
      <w:r w:rsidRPr="00A95495">
        <w:rPr>
          <w:spacing w:val="-1"/>
          <w:sz w:val="18"/>
          <w:szCs w:val="18"/>
        </w:rPr>
        <w:softHyphen/>
      </w:r>
      <w:r w:rsidRPr="00A95495">
        <w:rPr>
          <w:spacing w:val="-2"/>
          <w:sz w:val="18"/>
          <w:szCs w:val="18"/>
        </w:rPr>
        <w:t>kowych załączników. Wpisy w rejestrze obmiarów podlegają potwierdzeniu przez In</w:t>
      </w:r>
      <w:r w:rsidRPr="00A95495">
        <w:rPr>
          <w:spacing w:val="-2"/>
          <w:sz w:val="18"/>
          <w:szCs w:val="18"/>
        </w:rPr>
        <w:softHyphen/>
      </w:r>
      <w:r w:rsidRPr="00A95495">
        <w:rPr>
          <w:sz w:val="18"/>
          <w:szCs w:val="18"/>
        </w:rPr>
        <w:t>spektora nadzoru budowlanego.</w:t>
      </w:r>
    </w:p>
    <w:p w:rsidR="00A95495" w:rsidRPr="00A95495" w:rsidRDefault="00A95495" w:rsidP="00A95495">
      <w:pPr>
        <w:pStyle w:val="Akapitzlist"/>
        <w:numPr>
          <w:ilvl w:val="2"/>
          <w:numId w:val="18"/>
        </w:numPr>
        <w:shd w:val="clear" w:color="auto" w:fill="FFFFFF"/>
        <w:tabs>
          <w:tab w:val="left" w:pos="734"/>
        </w:tabs>
        <w:ind w:right="-353"/>
        <w:rPr>
          <w:b/>
          <w:bCs/>
          <w:spacing w:val="-7"/>
          <w:sz w:val="18"/>
          <w:szCs w:val="18"/>
        </w:rPr>
      </w:pPr>
      <w:r w:rsidRPr="00A95495">
        <w:rPr>
          <w:spacing w:val="-2"/>
          <w:sz w:val="18"/>
          <w:szCs w:val="18"/>
        </w:rPr>
        <w:t>laboratorium - należy przez to rozumieć laboratorium jednostki naukowej, zamawia</w:t>
      </w:r>
      <w:r w:rsidRPr="00A95495">
        <w:rPr>
          <w:spacing w:val="-2"/>
          <w:sz w:val="18"/>
          <w:szCs w:val="18"/>
        </w:rPr>
        <w:softHyphen/>
      </w:r>
      <w:r w:rsidRPr="00A95495">
        <w:rPr>
          <w:spacing w:val="-4"/>
          <w:sz w:val="18"/>
          <w:szCs w:val="18"/>
        </w:rPr>
        <w:t>jącego, wykonawcy lub inne laboratorium badawcze zaakceptowane przez Zamawia</w:t>
      </w:r>
      <w:r w:rsidRPr="00A95495">
        <w:rPr>
          <w:spacing w:val="-4"/>
          <w:sz w:val="18"/>
          <w:szCs w:val="18"/>
        </w:rPr>
        <w:softHyphen/>
      </w:r>
      <w:r w:rsidRPr="00A95495">
        <w:rPr>
          <w:spacing w:val="-3"/>
          <w:sz w:val="18"/>
          <w:szCs w:val="18"/>
        </w:rPr>
        <w:t>jącego, niezbędne do przeprowadzania niezbędnych badań i prób związanych z oce</w:t>
      </w:r>
      <w:r w:rsidRPr="00A95495">
        <w:rPr>
          <w:spacing w:val="-3"/>
          <w:sz w:val="18"/>
          <w:szCs w:val="18"/>
        </w:rPr>
        <w:softHyphen/>
      </w:r>
      <w:r w:rsidRPr="00A95495">
        <w:rPr>
          <w:spacing w:val="-2"/>
          <w:sz w:val="18"/>
          <w:szCs w:val="18"/>
        </w:rPr>
        <w:t>ną jakości stosowanych wyrobów budowlanych oraz rodzajów prowadzonych robót.</w:t>
      </w:r>
    </w:p>
    <w:p w:rsidR="00A95495" w:rsidRPr="00A95495" w:rsidRDefault="00A95495" w:rsidP="00A95495">
      <w:pPr>
        <w:pStyle w:val="Akapitzlist"/>
        <w:numPr>
          <w:ilvl w:val="2"/>
          <w:numId w:val="18"/>
        </w:numPr>
        <w:shd w:val="clear" w:color="auto" w:fill="FFFFFF"/>
        <w:tabs>
          <w:tab w:val="left" w:pos="734"/>
        </w:tabs>
        <w:ind w:right="-353"/>
        <w:rPr>
          <w:b/>
          <w:bCs/>
          <w:spacing w:val="-7"/>
          <w:sz w:val="18"/>
          <w:szCs w:val="18"/>
        </w:rPr>
      </w:pPr>
      <w:r w:rsidRPr="00A95495">
        <w:rPr>
          <w:sz w:val="18"/>
          <w:szCs w:val="18"/>
        </w:rPr>
        <w:t xml:space="preserve">materiałach - należy przez to rozumieć wszelkie materiały naturalne i wytwarzane </w:t>
      </w:r>
      <w:r w:rsidRPr="00A95495">
        <w:rPr>
          <w:spacing w:val="-2"/>
          <w:sz w:val="18"/>
          <w:szCs w:val="18"/>
        </w:rPr>
        <w:t>jak również różne tworzywa i wyroby niezbędne do wykonania robót, zgodnie z do</w:t>
      </w:r>
      <w:r w:rsidRPr="00A95495">
        <w:rPr>
          <w:spacing w:val="-2"/>
          <w:sz w:val="18"/>
          <w:szCs w:val="18"/>
        </w:rPr>
        <w:softHyphen/>
        <w:t>kumentacją projektową i specyfikacjami technicznymi zaakceptowane przez Inspek</w:t>
      </w:r>
      <w:r w:rsidRPr="00A95495">
        <w:rPr>
          <w:spacing w:val="-2"/>
          <w:sz w:val="18"/>
          <w:szCs w:val="18"/>
        </w:rPr>
        <w:softHyphen/>
      </w:r>
      <w:r w:rsidRPr="00A95495">
        <w:rPr>
          <w:sz w:val="18"/>
          <w:szCs w:val="18"/>
        </w:rPr>
        <w:t>tora nadzoru.</w:t>
      </w:r>
    </w:p>
    <w:p w:rsidR="00A95495" w:rsidRPr="00A95495" w:rsidRDefault="00A95495" w:rsidP="00A95495">
      <w:pPr>
        <w:pStyle w:val="Akapitzlist"/>
        <w:numPr>
          <w:ilvl w:val="2"/>
          <w:numId w:val="18"/>
        </w:numPr>
        <w:shd w:val="clear" w:color="auto" w:fill="FFFFFF"/>
        <w:tabs>
          <w:tab w:val="left" w:pos="734"/>
        </w:tabs>
        <w:ind w:right="-353"/>
        <w:rPr>
          <w:b/>
          <w:bCs/>
          <w:spacing w:val="-7"/>
          <w:sz w:val="18"/>
          <w:szCs w:val="18"/>
        </w:rPr>
      </w:pPr>
      <w:r w:rsidRPr="00A95495">
        <w:rPr>
          <w:spacing w:val="-3"/>
          <w:sz w:val="18"/>
          <w:szCs w:val="18"/>
        </w:rPr>
        <w:t xml:space="preserve">odpowiedniej zgodności - należy przez to rozumieć zgodność wykonanych robót </w:t>
      </w:r>
      <w:r w:rsidRPr="00A95495">
        <w:rPr>
          <w:spacing w:val="-1"/>
          <w:sz w:val="18"/>
          <w:szCs w:val="18"/>
        </w:rPr>
        <w:t xml:space="preserve">dopuszczalnymi tolerancjami, a jeśli granice tolerancji nie zostały określone - z </w:t>
      </w:r>
      <w:r w:rsidRPr="00A95495">
        <w:rPr>
          <w:spacing w:val="-2"/>
          <w:sz w:val="18"/>
          <w:szCs w:val="18"/>
        </w:rPr>
        <w:t>przeciętnymi tolerancjami przyjmowanymi zwyczajowo dla danego rodzaju robót bu</w:t>
      </w:r>
      <w:r w:rsidRPr="00A95495">
        <w:rPr>
          <w:spacing w:val="-2"/>
          <w:sz w:val="18"/>
          <w:szCs w:val="18"/>
        </w:rPr>
        <w:softHyphen/>
      </w:r>
      <w:r w:rsidRPr="00A95495">
        <w:rPr>
          <w:sz w:val="18"/>
          <w:szCs w:val="18"/>
        </w:rPr>
        <w:t>dowlanych.</w:t>
      </w:r>
    </w:p>
    <w:p w:rsidR="00A95495" w:rsidRPr="00A95495" w:rsidRDefault="00A95495" w:rsidP="00A95495">
      <w:pPr>
        <w:pStyle w:val="Akapitzlist"/>
        <w:numPr>
          <w:ilvl w:val="2"/>
          <w:numId w:val="18"/>
        </w:numPr>
        <w:shd w:val="clear" w:color="auto" w:fill="FFFFFF"/>
        <w:tabs>
          <w:tab w:val="left" w:pos="744"/>
        </w:tabs>
        <w:ind w:right="-353"/>
        <w:rPr>
          <w:b/>
          <w:bCs/>
          <w:spacing w:val="-7"/>
          <w:sz w:val="18"/>
          <w:szCs w:val="18"/>
        </w:rPr>
      </w:pPr>
      <w:r w:rsidRPr="00A95495">
        <w:rPr>
          <w:spacing w:val="-3"/>
          <w:sz w:val="18"/>
          <w:szCs w:val="18"/>
        </w:rPr>
        <w:t>poleceniu Inspektora nadzoru - należy przez to rozumieć wszelkie polecenia przeka</w:t>
      </w:r>
      <w:r w:rsidRPr="00A95495">
        <w:rPr>
          <w:spacing w:val="-3"/>
          <w:sz w:val="18"/>
          <w:szCs w:val="18"/>
        </w:rPr>
        <w:softHyphen/>
        <w:t xml:space="preserve">zane Wykonawcy przez Inspektora nadzoru w formie pisemnej dotyczące sposobu </w:t>
      </w:r>
      <w:r w:rsidRPr="00A95495">
        <w:rPr>
          <w:spacing w:val="-2"/>
          <w:sz w:val="18"/>
          <w:szCs w:val="18"/>
        </w:rPr>
        <w:t>realizacji robót lub innych spraw związanych z prowadzeniem budowy.</w:t>
      </w:r>
    </w:p>
    <w:p w:rsidR="00A95495" w:rsidRPr="00A95495" w:rsidRDefault="00A95495" w:rsidP="00A95495">
      <w:pPr>
        <w:pStyle w:val="Akapitzlist"/>
        <w:numPr>
          <w:ilvl w:val="2"/>
          <w:numId w:val="18"/>
        </w:numPr>
        <w:shd w:val="clear" w:color="auto" w:fill="FFFFFF"/>
        <w:tabs>
          <w:tab w:val="left" w:pos="744"/>
        </w:tabs>
        <w:ind w:right="-353"/>
        <w:rPr>
          <w:b/>
          <w:bCs/>
          <w:spacing w:val="-7"/>
          <w:sz w:val="18"/>
          <w:szCs w:val="18"/>
        </w:rPr>
      </w:pPr>
      <w:r w:rsidRPr="00A95495">
        <w:rPr>
          <w:sz w:val="18"/>
          <w:szCs w:val="18"/>
        </w:rPr>
        <w:t>projektancie - należy przez to rozumieć uprawnioną osobę prawną lub fizyczną będącą autorem dokumentacji projektowej.</w:t>
      </w:r>
    </w:p>
    <w:p w:rsidR="00A95495" w:rsidRPr="00A95495" w:rsidRDefault="00A95495" w:rsidP="00A95495">
      <w:pPr>
        <w:pStyle w:val="Akapitzlist"/>
        <w:numPr>
          <w:ilvl w:val="2"/>
          <w:numId w:val="18"/>
        </w:numPr>
        <w:shd w:val="clear" w:color="auto" w:fill="FFFFFF"/>
        <w:tabs>
          <w:tab w:val="left" w:pos="744"/>
        </w:tabs>
        <w:ind w:right="-353"/>
        <w:rPr>
          <w:b/>
          <w:bCs/>
          <w:spacing w:val="-7"/>
          <w:sz w:val="18"/>
          <w:szCs w:val="18"/>
        </w:rPr>
      </w:pPr>
      <w:r w:rsidRPr="00A95495">
        <w:rPr>
          <w:spacing w:val="-3"/>
          <w:sz w:val="18"/>
          <w:szCs w:val="18"/>
        </w:rPr>
        <w:t>części obiektu lub etapie wykonania - należy przez to rozumieć część obiektu bu</w:t>
      </w:r>
      <w:r w:rsidRPr="00A95495">
        <w:rPr>
          <w:spacing w:val="-3"/>
          <w:sz w:val="18"/>
          <w:szCs w:val="18"/>
        </w:rPr>
        <w:softHyphen/>
      </w:r>
      <w:r w:rsidRPr="00A95495">
        <w:rPr>
          <w:spacing w:val="-2"/>
          <w:sz w:val="18"/>
          <w:szCs w:val="18"/>
        </w:rPr>
        <w:t xml:space="preserve">dowlanego zdolną do spełniania przewidywanych funkcji techniczno-użytkowych i </w:t>
      </w:r>
      <w:r w:rsidRPr="00A95495">
        <w:rPr>
          <w:sz w:val="18"/>
          <w:szCs w:val="18"/>
        </w:rPr>
        <w:t>możliwą do odebrania i przekazania do eksploatacji.</w:t>
      </w:r>
    </w:p>
    <w:p w:rsidR="00A95495" w:rsidRPr="00A95495" w:rsidRDefault="00A95495" w:rsidP="00A95495">
      <w:pPr>
        <w:pStyle w:val="Akapitzlist"/>
        <w:numPr>
          <w:ilvl w:val="2"/>
          <w:numId w:val="18"/>
        </w:numPr>
        <w:shd w:val="clear" w:color="auto" w:fill="FFFFFF"/>
        <w:tabs>
          <w:tab w:val="left" w:pos="744"/>
        </w:tabs>
        <w:ind w:right="-353"/>
        <w:rPr>
          <w:b/>
          <w:bCs/>
          <w:spacing w:val="-7"/>
          <w:sz w:val="18"/>
          <w:szCs w:val="18"/>
        </w:rPr>
      </w:pPr>
      <w:r w:rsidRPr="00A95495">
        <w:rPr>
          <w:spacing w:val="-3"/>
          <w:sz w:val="18"/>
          <w:szCs w:val="18"/>
        </w:rPr>
        <w:t>ustaleniach technicznych - należy przez to rozumieć ustalenia podane w normach, aprobatach technicznych i szczegółowych specyfikacjach technicznych.</w:t>
      </w:r>
    </w:p>
    <w:p w:rsidR="00A95495" w:rsidRPr="00A95495" w:rsidRDefault="00A95495" w:rsidP="00A95495">
      <w:pPr>
        <w:pStyle w:val="Akapitzlist"/>
        <w:numPr>
          <w:ilvl w:val="2"/>
          <w:numId w:val="18"/>
        </w:numPr>
        <w:shd w:val="clear" w:color="auto" w:fill="FFFFFF"/>
        <w:tabs>
          <w:tab w:val="left" w:pos="744"/>
        </w:tabs>
        <w:ind w:right="-353"/>
        <w:rPr>
          <w:b/>
          <w:bCs/>
          <w:spacing w:val="-7"/>
          <w:sz w:val="18"/>
          <w:szCs w:val="18"/>
        </w:rPr>
      </w:pPr>
      <w:r w:rsidRPr="00A95495">
        <w:rPr>
          <w:spacing w:val="-1"/>
          <w:sz w:val="18"/>
          <w:szCs w:val="18"/>
        </w:rPr>
        <w:t>grupach, klasach, kategoriach robót - należy przez to rozumieć grupy, klasy, kate</w:t>
      </w:r>
      <w:r w:rsidRPr="00A95495">
        <w:rPr>
          <w:spacing w:val="-1"/>
          <w:sz w:val="18"/>
          <w:szCs w:val="18"/>
        </w:rPr>
        <w:softHyphen/>
      </w:r>
      <w:r w:rsidRPr="00A95495">
        <w:rPr>
          <w:spacing w:val="-2"/>
          <w:sz w:val="18"/>
          <w:szCs w:val="18"/>
        </w:rPr>
        <w:t>gorie określone w rozporządzeniu nr 2195/2002 z dnia 5 listopada 2002 r. w sprawie Wspólnego Słownika Zamówień (Dz. Urz. L 340 z 16.12.2002 r., z późn. zm.).</w:t>
      </w:r>
    </w:p>
    <w:p w:rsidR="00A95495" w:rsidRPr="00A95495" w:rsidRDefault="00A95495" w:rsidP="00A95495">
      <w:pPr>
        <w:pStyle w:val="Akapitzlist"/>
        <w:numPr>
          <w:ilvl w:val="2"/>
          <w:numId w:val="18"/>
        </w:numPr>
        <w:shd w:val="clear" w:color="auto" w:fill="FFFFFF"/>
        <w:tabs>
          <w:tab w:val="left" w:pos="744"/>
        </w:tabs>
        <w:ind w:right="-353"/>
        <w:rPr>
          <w:b/>
          <w:bCs/>
          <w:spacing w:val="-7"/>
          <w:sz w:val="18"/>
          <w:szCs w:val="18"/>
        </w:rPr>
      </w:pPr>
      <w:r w:rsidRPr="00A95495">
        <w:rPr>
          <w:spacing w:val="-5"/>
          <w:sz w:val="18"/>
          <w:szCs w:val="18"/>
        </w:rPr>
        <w:t>inspektorze nadzoru inwestorskiego - osoba posiadająca odpowiednie wykształcenie techniczne i praktykę zawodową oraz uprawnienia budowlane, wykonująca samodziel</w:t>
      </w:r>
      <w:r w:rsidRPr="00A95495">
        <w:rPr>
          <w:spacing w:val="-5"/>
          <w:sz w:val="18"/>
          <w:szCs w:val="18"/>
        </w:rPr>
        <w:softHyphen/>
      </w:r>
      <w:r w:rsidRPr="00A95495">
        <w:rPr>
          <w:spacing w:val="-3"/>
          <w:sz w:val="18"/>
          <w:szCs w:val="18"/>
        </w:rPr>
        <w:t xml:space="preserve">ne funkcje techniczne w budownictwie, której inwestor powierza nadzór nad budową </w:t>
      </w:r>
      <w:r w:rsidRPr="00A95495">
        <w:rPr>
          <w:spacing w:val="-4"/>
          <w:sz w:val="18"/>
          <w:szCs w:val="18"/>
        </w:rPr>
        <w:t>obiektu budowlanego. Reprezentuje on interesy inwestora na budowie i wykonuje bie</w:t>
      </w:r>
      <w:r w:rsidRPr="00A95495">
        <w:rPr>
          <w:spacing w:val="-4"/>
          <w:sz w:val="18"/>
          <w:szCs w:val="18"/>
        </w:rPr>
        <w:softHyphen/>
      </w:r>
      <w:r w:rsidRPr="00A95495">
        <w:rPr>
          <w:spacing w:val="-5"/>
          <w:sz w:val="18"/>
          <w:szCs w:val="18"/>
        </w:rPr>
        <w:t>żącą kontrolę jakości i ilości wykonanych robot, bierze udział w sprawdzianach i odbio</w:t>
      </w:r>
      <w:r w:rsidRPr="00A95495">
        <w:rPr>
          <w:spacing w:val="-5"/>
          <w:sz w:val="18"/>
          <w:szCs w:val="18"/>
        </w:rPr>
        <w:softHyphen/>
      </w:r>
      <w:r w:rsidRPr="00A95495">
        <w:rPr>
          <w:spacing w:val="-4"/>
          <w:sz w:val="18"/>
          <w:szCs w:val="18"/>
        </w:rPr>
        <w:t xml:space="preserve">rach robót zakrywanych i zanikających badaniu i odbiorze instalacji oraz urządzeń </w:t>
      </w:r>
      <w:r w:rsidRPr="00A95495">
        <w:rPr>
          <w:sz w:val="18"/>
          <w:szCs w:val="18"/>
        </w:rPr>
        <w:t>technicznych, jak również przy odbiorze gotowego obiektu.</w:t>
      </w:r>
    </w:p>
    <w:p w:rsidR="00A95495" w:rsidRPr="00A95495" w:rsidRDefault="00A95495" w:rsidP="00A95495">
      <w:pPr>
        <w:pStyle w:val="Akapitzlist"/>
        <w:numPr>
          <w:ilvl w:val="2"/>
          <w:numId w:val="18"/>
        </w:numPr>
        <w:shd w:val="clear" w:color="auto" w:fill="FFFFFF"/>
        <w:tabs>
          <w:tab w:val="left" w:pos="744"/>
        </w:tabs>
        <w:ind w:right="-353"/>
        <w:rPr>
          <w:b/>
          <w:bCs/>
          <w:spacing w:val="-7"/>
          <w:sz w:val="18"/>
          <w:szCs w:val="18"/>
        </w:rPr>
      </w:pPr>
      <w:r w:rsidRPr="00A95495">
        <w:rPr>
          <w:sz w:val="18"/>
          <w:szCs w:val="18"/>
        </w:rPr>
        <w:t>(INWESTOR ZASTĘPCZY) działa w imieniu i na rachunek Zamawiającego (INWESTORA) przy dołożeniu należytej staranności w okresie sprawdzania dokumentacji projektowej, przygotowania do realizacji robót,w okresie realizacji robót, jak też po ich zakończeniu.</w:t>
      </w:r>
    </w:p>
    <w:p w:rsidR="00A95495" w:rsidRPr="00A95495" w:rsidRDefault="00A95495" w:rsidP="00A95495">
      <w:pPr>
        <w:pStyle w:val="Akapitzlist"/>
        <w:numPr>
          <w:ilvl w:val="2"/>
          <w:numId w:val="18"/>
        </w:numPr>
        <w:shd w:val="clear" w:color="auto" w:fill="FFFFFF"/>
        <w:tabs>
          <w:tab w:val="left" w:pos="744"/>
        </w:tabs>
        <w:ind w:right="-353"/>
        <w:rPr>
          <w:b/>
          <w:bCs/>
          <w:spacing w:val="-7"/>
          <w:sz w:val="18"/>
          <w:szCs w:val="18"/>
        </w:rPr>
      </w:pPr>
      <w:r w:rsidRPr="00A95495">
        <w:rPr>
          <w:spacing w:val="-2"/>
          <w:sz w:val="18"/>
          <w:szCs w:val="18"/>
        </w:rPr>
        <w:t>normach europejskich - oznaczają normy przyjęte przez Europejski Komitet Standa</w:t>
      </w:r>
      <w:r w:rsidRPr="00A95495">
        <w:rPr>
          <w:spacing w:val="-2"/>
          <w:sz w:val="18"/>
          <w:szCs w:val="18"/>
        </w:rPr>
        <w:softHyphen/>
        <w:t xml:space="preserve">ryzacji (CEN) oraz Europejski Komitet Standaryzacji elektrotechnicznej (CENELEC) </w:t>
      </w:r>
      <w:r w:rsidRPr="00A95495">
        <w:rPr>
          <w:spacing w:val="-1"/>
          <w:sz w:val="18"/>
          <w:szCs w:val="18"/>
        </w:rPr>
        <w:t xml:space="preserve">jako „standardy europejskie (EN)" lub „dokumenty harmonizacyjne (HD)", zgodnie z </w:t>
      </w:r>
      <w:r w:rsidRPr="00A95495">
        <w:rPr>
          <w:sz w:val="18"/>
          <w:szCs w:val="18"/>
        </w:rPr>
        <w:t>ogólnymi zasadami działania tych organizacji.</w:t>
      </w:r>
    </w:p>
    <w:p w:rsidR="00A95495" w:rsidRPr="00A95495" w:rsidRDefault="00A95495" w:rsidP="00A95495">
      <w:pPr>
        <w:pStyle w:val="Akapitzlist"/>
        <w:numPr>
          <w:ilvl w:val="2"/>
          <w:numId w:val="18"/>
        </w:numPr>
        <w:shd w:val="clear" w:color="auto" w:fill="FFFFFF"/>
        <w:tabs>
          <w:tab w:val="left" w:pos="744"/>
        </w:tabs>
        <w:ind w:right="-353"/>
        <w:rPr>
          <w:sz w:val="18"/>
          <w:szCs w:val="18"/>
        </w:rPr>
      </w:pPr>
      <w:r w:rsidRPr="00A95495">
        <w:rPr>
          <w:spacing w:val="-2"/>
          <w:sz w:val="18"/>
          <w:szCs w:val="18"/>
        </w:rPr>
        <w:t xml:space="preserve">Wspólnym Słowniku Zamówień - jest systemem klasyfikacji produktów, usług i robót </w:t>
      </w:r>
      <w:r w:rsidRPr="00A95495">
        <w:rPr>
          <w:sz w:val="18"/>
          <w:szCs w:val="18"/>
        </w:rPr>
        <w:t>budowlanych, stworzonych na potrzeby zamówień publicznych.</w:t>
      </w:r>
    </w:p>
    <w:p w:rsidR="00A95495" w:rsidRPr="00A95495" w:rsidRDefault="00A95495" w:rsidP="00A95495">
      <w:pPr>
        <w:shd w:val="clear" w:color="auto" w:fill="FFFFFF"/>
        <w:tabs>
          <w:tab w:val="left" w:pos="744"/>
        </w:tabs>
        <w:ind w:right="-353"/>
        <w:rPr>
          <w:rFonts w:ascii="Arial" w:hAnsi="Arial" w:cs="Arial"/>
          <w:sz w:val="18"/>
          <w:szCs w:val="18"/>
        </w:rPr>
      </w:pPr>
    </w:p>
    <w:p w:rsidR="00A95495" w:rsidRPr="00A95495" w:rsidRDefault="00A95495" w:rsidP="00A95495">
      <w:pPr>
        <w:shd w:val="clear" w:color="auto" w:fill="FFFFFF"/>
        <w:spacing w:before="43" w:line="259" w:lineRule="exact"/>
        <w:ind w:left="14" w:right="-353"/>
        <w:rPr>
          <w:rFonts w:ascii="Arial" w:hAnsi="Arial" w:cs="Arial"/>
          <w:b/>
          <w:bCs/>
          <w:sz w:val="18"/>
          <w:szCs w:val="18"/>
        </w:rPr>
      </w:pPr>
      <w:r w:rsidRPr="00A95495">
        <w:rPr>
          <w:rFonts w:ascii="Arial" w:hAnsi="Arial" w:cs="Arial"/>
          <w:b/>
          <w:bCs/>
          <w:sz w:val="18"/>
          <w:szCs w:val="18"/>
        </w:rPr>
        <w:t>2.     WYMAGANIA DOTYCZĄCE WŁASCIWOŚCI WYROBÓW BUDOWLANYCH</w:t>
      </w:r>
    </w:p>
    <w:p w:rsidR="00A95495" w:rsidRPr="00A95495" w:rsidRDefault="00A95495" w:rsidP="00A95495">
      <w:pPr>
        <w:pStyle w:val="Style4"/>
        <w:widowControl/>
        <w:spacing w:before="38" w:line="274" w:lineRule="exact"/>
        <w:jc w:val="left"/>
        <w:rPr>
          <w:rStyle w:val="FontStyle50"/>
          <w:sz w:val="18"/>
          <w:szCs w:val="18"/>
        </w:rPr>
      </w:pPr>
      <w:r w:rsidRPr="00A95495">
        <w:rPr>
          <w:rStyle w:val="FontStyle50"/>
          <w:sz w:val="18"/>
          <w:szCs w:val="18"/>
        </w:rPr>
        <w:t>2.1 Dopuszczenia stosowania wyrobów</w:t>
      </w:r>
    </w:p>
    <w:p w:rsidR="00A95495" w:rsidRPr="00A95495" w:rsidRDefault="00A95495" w:rsidP="00A95495">
      <w:pPr>
        <w:rPr>
          <w:rFonts w:ascii="Arial" w:hAnsi="Arial" w:cs="Arial"/>
          <w:sz w:val="18"/>
          <w:szCs w:val="18"/>
        </w:rPr>
      </w:pPr>
    </w:p>
    <w:p w:rsidR="00A95495" w:rsidRPr="00A95495" w:rsidRDefault="00A95495" w:rsidP="00A95495">
      <w:pPr>
        <w:rPr>
          <w:rFonts w:ascii="Arial" w:hAnsi="Arial" w:cs="Arial"/>
          <w:sz w:val="18"/>
          <w:szCs w:val="18"/>
        </w:rPr>
      </w:pPr>
      <w:r w:rsidRPr="00A95495">
        <w:rPr>
          <w:rFonts w:ascii="Arial" w:hAnsi="Arial" w:cs="Arial"/>
          <w:sz w:val="18"/>
          <w:szCs w:val="18"/>
        </w:rPr>
        <w:t>Wszystkie materiały, jakich wykonawca zamierza zastosować w celu wykonania robót muszą uzyskać aprobatę zamawiającego i muszą odpowiadać warunkom określonym w art. 10 ustawy „Prawo budowlane” z dnia 7. lipca 1994 r. (Dz.U. z 2003 r. Nr 207, poz. 2016) oraz ustawie z 16. kwietnia 2004 r. o wyrobach budowlanych (Dz.U. Nr 92, poz. 881).</w:t>
      </w:r>
    </w:p>
    <w:p w:rsidR="00A95495" w:rsidRPr="00A95495" w:rsidRDefault="00A95495" w:rsidP="00A95495">
      <w:pPr>
        <w:pStyle w:val="Style16"/>
        <w:widowControl/>
        <w:spacing w:line="274" w:lineRule="exact"/>
        <w:rPr>
          <w:rStyle w:val="FontStyle49"/>
          <w:sz w:val="18"/>
          <w:szCs w:val="18"/>
        </w:rPr>
      </w:pPr>
      <w:r w:rsidRPr="00A95495">
        <w:rPr>
          <w:rStyle w:val="FontStyle49"/>
          <w:sz w:val="18"/>
          <w:szCs w:val="18"/>
        </w:rPr>
        <w:t>Przy wykonywaniu Robót Budowlanych  zgodnie z art. 10. Ustawy Prawa Budowlane można stosować wyłącznie wyroby które  zostały wprowadzone do obrotu z godnie z przepisami odrębnymi.</w:t>
      </w:r>
    </w:p>
    <w:p w:rsidR="00A95495" w:rsidRPr="00A95495" w:rsidRDefault="00A95495" w:rsidP="00A95495">
      <w:pPr>
        <w:pStyle w:val="Style16"/>
        <w:widowControl/>
        <w:spacing w:line="274" w:lineRule="exact"/>
        <w:rPr>
          <w:rStyle w:val="FontStyle49"/>
          <w:sz w:val="18"/>
          <w:szCs w:val="18"/>
        </w:rPr>
      </w:pPr>
      <w:r w:rsidRPr="00A95495">
        <w:rPr>
          <w:rStyle w:val="FontStyle49"/>
          <w:sz w:val="18"/>
          <w:szCs w:val="18"/>
        </w:rPr>
        <w:t>Ustawa o Wyrobach Budowlanych::</w:t>
      </w:r>
    </w:p>
    <w:p w:rsidR="00A95495" w:rsidRPr="00A95495" w:rsidRDefault="00A95495" w:rsidP="00A95495">
      <w:pPr>
        <w:shd w:val="clear" w:color="auto" w:fill="FFFFFF"/>
        <w:rPr>
          <w:rFonts w:ascii="Arial" w:hAnsi="Arial" w:cs="Arial"/>
          <w:color w:val="333435"/>
          <w:sz w:val="18"/>
          <w:szCs w:val="18"/>
        </w:rPr>
      </w:pPr>
      <w:r w:rsidRPr="00A95495">
        <w:rPr>
          <w:rFonts w:ascii="Arial" w:hAnsi="Arial" w:cs="Arial"/>
          <w:b/>
          <w:bCs/>
          <w:color w:val="333435"/>
          <w:sz w:val="18"/>
          <w:szCs w:val="18"/>
        </w:rPr>
        <w:t>Art. 4.</w:t>
      </w:r>
      <w:r w:rsidRPr="00A95495">
        <w:rPr>
          <w:rFonts w:ascii="Arial" w:hAnsi="Arial" w:cs="Arial"/>
          <w:color w:val="333435"/>
          <w:sz w:val="18"/>
          <w:szCs w:val="18"/>
        </w:rPr>
        <w:t xml:space="preserve">  Wyrób budowlany może być wprowadzony do obrotu, jeżeli nadaje się do stosowania przy wykonywaniu robót budowlanych, w zakresie odpowiadającym jego właściwościom użytkowym i przeznaczeniu, to jest ma właściwości użytkowe umożliwiające prawidłowo zaprojektowanym i wykonanym obiektom budowlanym, w których ma być zastosowany w sposób trwały, spełnienie wymagań podstawowych.</w:t>
      </w:r>
    </w:p>
    <w:p w:rsidR="00A95495" w:rsidRPr="00A95495" w:rsidRDefault="00A95495" w:rsidP="00A95495">
      <w:pPr>
        <w:shd w:val="clear" w:color="auto" w:fill="FFFFFF"/>
        <w:rPr>
          <w:rFonts w:ascii="Arial" w:hAnsi="Arial" w:cs="Arial"/>
          <w:color w:val="333435"/>
          <w:sz w:val="18"/>
          <w:szCs w:val="18"/>
        </w:rPr>
      </w:pPr>
      <w:r w:rsidRPr="00A95495">
        <w:rPr>
          <w:rFonts w:ascii="Arial" w:hAnsi="Arial" w:cs="Arial"/>
          <w:b/>
          <w:bCs/>
          <w:color w:val="333435"/>
          <w:sz w:val="18"/>
          <w:szCs w:val="18"/>
        </w:rPr>
        <w:t>Art. 5.</w:t>
      </w:r>
      <w:r w:rsidRPr="00A95495">
        <w:rPr>
          <w:rFonts w:ascii="Arial" w:hAnsi="Arial" w:cs="Arial"/>
          <w:color w:val="333435"/>
          <w:sz w:val="18"/>
          <w:szCs w:val="18"/>
        </w:rPr>
        <w:t xml:space="preserve">  1. Wyrób budowlany nadaje się do stosowania przy wykonywaniu robót budowlanych, jeżeli jest:</w:t>
      </w:r>
    </w:p>
    <w:p w:rsidR="00A95495" w:rsidRPr="00A95495" w:rsidRDefault="00A95495" w:rsidP="00A95495">
      <w:pPr>
        <w:shd w:val="clear" w:color="auto" w:fill="FFFFFF"/>
        <w:rPr>
          <w:rFonts w:ascii="Arial" w:hAnsi="Arial" w:cs="Arial"/>
          <w:color w:val="333435"/>
          <w:sz w:val="18"/>
          <w:szCs w:val="18"/>
        </w:rPr>
      </w:pPr>
      <w:r w:rsidRPr="00A95495">
        <w:rPr>
          <w:rFonts w:ascii="Arial" w:hAnsi="Arial" w:cs="Arial"/>
          <w:color w:val="333435"/>
          <w:sz w:val="18"/>
          <w:szCs w:val="18"/>
        </w:rPr>
        <w:t>1) 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w:t>
      </w:r>
    </w:p>
    <w:p w:rsidR="00A95495" w:rsidRPr="00A95495" w:rsidRDefault="00A95495" w:rsidP="00A95495">
      <w:pPr>
        <w:shd w:val="clear" w:color="auto" w:fill="FFFFFF"/>
        <w:rPr>
          <w:rFonts w:ascii="Arial" w:hAnsi="Arial" w:cs="Arial"/>
          <w:color w:val="333435"/>
          <w:sz w:val="18"/>
          <w:szCs w:val="18"/>
        </w:rPr>
      </w:pPr>
      <w:r w:rsidRPr="00A95495">
        <w:rPr>
          <w:rFonts w:ascii="Arial" w:hAnsi="Arial" w:cs="Arial"/>
          <w:color w:val="333435"/>
          <w:sz w:val="18"/>
          <w:szCs w:val="18"/>
        </w:rPr>
        <w:t>2) umieszczony w określonym przez Komisję Europejską wykazie wyrobów mających niewielkie znaczenie dla zdrowia i bezpieczeństwa, dla których producent wydał deklarację zgodności z uznanymi regułami sztuki budowlanej, albo</w:t>
      </w:r>
    </w:p>
    <w:p w:rsidR="00A95495" w:rsidRPr="00A95495" w:rsidRDefault="00A95495" w:rsidP="00A95495">
      <w:pPr>
        <w:shd w:val="clear" w:color="auto" w:fill="FFFFFF"/>
        <w:rPr>
          <w:rFonts w:ascii="Arial" w:hAnsi="Arial" w:cs="Arial"/>
          <w:color w:val="333435"/>
          <w:sz w:val="18"/>
          <w:szCs w:val="18"/>
        </w:rPr>
      </w:pPr>
      <w:r w:rsidRPr="00A95495">
        <w:rPr>
          <w:rFonts w:ascii="Arial" w:hAnsi="Arial" w:cs="Arial"/>
          <w:color w:val="333435"/>
          <w:sz w:val="18"/>
          <w:szCs w:val="18"/>
        </w:rPr>
        <w:lastRenderedPageBreak/>
        <w:t>3) oznakowany, z zastrzeżeniem ust. 4, znakiem budowlanym, którego wzór określa załącznik nr 1 do niniejszej ustawy, albo</w:t>
      </w:r>
    </w:p>
    <w:p w:rsidR="00A95495" w:rsidRPr="00A95495" w:rsidRDefault="00A95495" w:rsidP="00A95495">
      <w:pPr>
        <w:shd w:val="clear" w:color="auto" w:fill="FFFFFF"/>
        <w:rPr>
          <w:rFonts w:ascii="Arial" w:hAnsi="Arial" w:cs="Arial"/>
          <w:color w:val="333435"/>
          <w:sz w:val="18"/>
          <w:szCs w:val="18"/>
        </w:rPr>
      </w:pPr>
      <w:r w:rsidRPr="00A95495">
        <w:rPr>
          <w:rFonts w:ascii="Arial" w:hAnsi="Arial" w:cs="Arial"/>
          <w:color w:val="333435"/>
          <w:sz w:val="18"/>
          <w:szCs w:val="18"/>
        </w:rPr>
        <w:t>4) wprowadzony do obrotu legalnie w innym państwie członkowskim Unii Europejskiej, nieobjęty zakresem przedmiotowym norm zharmonizowanych lub wytycznych do europejskich aprobat technicznych Europejskiej Organizacji do spraw Aprobat Technicznych (EOTA), jeżeli jego właściwości użytkowe umożliwiają spełnienie wymagań podstawowych przez obiekty budowlane zaprojektowane i budowane w sposób określony w odrębnych przepisach, w tym przepisach techniczno-budowlanych, oraz zgodnie z zasadami wiedzy technicznej.</w:t>
      </w:r>
    </w:p>
    <w:p w:rsidR="00A95495" w:rsidRPr="00A95495" w:rsidRDefault="00A95495" w:rsidP="00A95495">
      <w:pPr>
        <w:shd w:val="clear" w:color="auto" w:fill="FFFFFF"/>
        <w:rPr>
          <w:rFonts w:ascii="Arial" w:hAnsi="Arial" w:cs="Arial"/>
          <w:color w:val="333435"/>
          <w:sz w:val="18"/>
          <w:szCs w:val="18"/>
        </w:rPr>
      </w:pPr>
      <w:r w:rsidRPr="00A95495">
        <w:rPr>
          <w:rFonts w:ascii="Arial" w:hAnsi="Arial" w:cs="Arial"/>
          <w:color w:val="333435"/>
          <w:sz w:val="18"/>
          <w:szCs w:val="18"/>
        </w:rPr>
        <w:t>2. Oznakowanie CE wyrobu budowlanego, który nie stwarza szczególnego zagrożenia dla zdrowia lub bezpieczeństwa oraz nie odpowiada lub odpowiada częściowo specyfikacjom technicznym, o których mowa w ust. 1 pkt 1, jest także dopuszczalne, wyłącznie po dokonaniu stosownej oceny zgodności.</w:t>
      </w:r>
    </w:p>
    <w:p w:rsidR="00A95495" w:rsidRPr="00A95495" w:rsidRDefault="00A95495" w:rsidP="00A95495">
      <w:pPr>
        <w:rPr>
          <w:rFonts w:ascii="Arial" w:hAnsi="Arial" w:cs="Arial"/>
          <w:sz w:val="18"/>
          <w:szCs w:val="18"/>
        </w:rPr>
      </w:pPr>
      <w:r w:rsidRPr="00A95495">
        <w:rPr>
          <w:rFonts w:ascii="Arial" w:hAnsi="Arial" w:cs="Arial"/>
          <w:sz w:val="18"/>
          <w:szCs w:val="18"/>
        </w:rPr>
        <w:t xml:space="preserve">Wykonawca dla potwierdzenia jakości użytych materiałów przedstawi zamawiającemu świadectwa i atesty stosowanych materiałów. </w:t>
      </w:r>
    </w:p>
    <w:p w:rsidR="00A95495" w:rsidRPr="00A95495" w:rsidRDefault="00A95495" w:rsidP="00A95495">
      <w:pPr>
        <w:rPr>
          <w:rFonts w:ascii="Arial" w:hAnsi="Arial" w:cs="Arial"/>
          <w:sz w:val="18"/>
          <w:szCs w:val="18"/>
        </w:rPr>
      </w:pPr>
      <w:r w:rsidRPr="00A95495">
        <w:rPr>
          <w:rFonts w:ascii="Arial" w:hAnsi="Arial" w:cs="Arial"/>
          <w:sz w:val="18"/>
          <w:szCs w:val="18"/>
        </w:rPr>
        <w:t>Użyte materiały pochodzące z krajów UE muszą posiadać atesty dopuszczające ich zastosowanie w Polsce.</w:t>
      </w:r>
    </w:p>
    <w:p w:rsidR="00A95495" w:rsidRPr="00A95495" w:rsidRDefault="00A95495" w:rsidP="00A95495">
      <w:pPr>
        <w:rPr>
          <w:rFonts w:ascii="Arial" w:hAnsi="Arial" w:cs="Arial"/>
          <w:sz w:val="18"/>
          <w:szCs w:val="18"/>
        </w:rPr>
      </w:pPr>
    </w:p>
    <w:p w:rsidR="00A95495" w:rsidRPr="00A95495" w:rsidRDefault="00A95495" w:rsidP="00A95495">
      <w:pPr>
        <w:pStyle w:val="Style16"/>
        <w:widowControl/>
        <w:spacing w:line="240" w:lineRule="auto"/>
        <w:rPr>
          <w:rStyle w:val="FontStyle49"/>
          <w:b/>
          <w:sz w:val="18"/>
          <w:szCs w:val="18"/>
        </w:rPr>
      </w:pPr>
      <w:r w:rsidRPr="00A95495">
        <w:rPr>
          <w:rStyle w:val="FontStyle49"/>
          <w:b/>
          <w:sz w:val="18"/>
          <w:szCs w:val="18"/>
        </w:rPr>
        <w:t>2.2.  Wymagania ogólne związane z ich przechowywaniem,, transportem, warunkami dostawy, składowaniem i kontrolą jakości.</w:t>
      </w:r>
    </w:p>
    <w:p w:rsidR="00A95495" w:rsidRPr="00A95495" w:rsidRDefault="00A95495" w:rsidP="00A95495">
      <w:pPr>
        <w:pStyle w:val="Style16"/>
        <w:widowControl/>
        <w:spacing w:line="240" w:lineRule="auto"/>
        <w:rPr>
          <w:rStyle w:val="FontStyle49"/>
          <w:sz w:val="18"/>
          <w:szCs w:val="18"/>
        </w:rPr>
      </w:pPr>
    </w:p>
    <w:p w:rsidR="00A95495" w:rsidRPr="00A95495" w:rsidRDefault="00A95495" w:rsidP="00A95495">
      <w:pPr>
        <w:tabs>
          <w:tab w:val="left" w:pos="0"/>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0"/>
          <w:tab w:val="left" w:pos="144"/>
          <w:tab w:val="left" w:pos="720"/>
          <w:tab w:val="left" w:pos="1440"/>
        </w:tabs>
        <w:rPr>
          <w:rFonts w:ascii="Arial" w:hAnsi="Arial" w:cs="Arial"/>
          <w:sz w:val="18"/>
          <w:szCs w:val="18"/>
        </w:rPr>
      </w:pPr>
      <w:r w:rsidRPr="00A95495">
        <w:rPr>
          <w:rFonts w:ascii="Arial" w:hAnsi="Arial" w:cs="Arial"/>
          <w:sz w:val="18"/>
          <w:szCs w:val="18"/>
        </w:rPr>
        <w:t xml:space="preserve">Wykonawca zapewni, aby tymczasowo składowane materiały, do czasu, gdy będą one potrzebne do wbudowania były zabezpieczone przed zniszczeniem, zachowały swoje jakości i właściwości, oraz były dostępne do kontroli przez inspektora nadzoru inwestorskiego. Przechowywanie materiałów musi się odbywać na zasadach i w warunkach odpowiednich dla danego materiału oraz żeby w sposób skuteczny zabezpieczone były przed dostępem osób trzecich. </w:t>
      </w:r>
    </w:p>
    <w:p w:rsidR="00A95495" w:rsidRPr="00A95495" w:rsidRDefault="00A95495" w:rsidP="00A95495">
      <w:pPr>
        <w:pStyle w:val="Style16"/>
        <w:widowControl/>
        <w:spacing w:line="240" w:lineRule="auto"/>
        <w:rPr>
          <w:rStyle w:val="FontStyle49"/>
          <w:sz w:val="18"/>
          <w:szCs w:val="18"/>
        </w:rPr>
      </w:pPr>
    </w:p>
    <w:p w:rsidR="00A95495" w:rsidRPr="00A95495" w:rsidRDefault="00A95495" w:rsidP="00A95495">
      <w:pPr>
        <w:shd w:val="clear" w:color="auto" w:fill="FFFFFF"/>
        <w:spacing w:before="10"/>
        <w:rPr>
          <w:rFonts w:ascii="Arial" w:hAnsi="Arial" w:cs="Arial"/>
          <w:sz w:val="18"/>
          <w:szCs w:val="18"/>
        </w:rPr>
      </w:pPr>
      <w:r w:rsidRPr="00A95495">
        <w:rPr>
          <w:rFonts w:ascii="Arial" w:hAnsi="Arial" w:cs="Arial"/>
          <w:sz w:val="18"/>
          <w:szCs w:val="18"/>
        </w:rPr>
        <w:t>Materiały budowlane powinny spełniać wymagania jakościowe określone Polskimi Normami, aprobatami technicznymi, o których mowa w Szczegółowych Specyfikacjach Technicznych (ST).</w:t>
      </w:r>
    </w:p>
    <w:p w:rsidR="00A95495" w:rsidRPr="00A95495" w:rsidRDefault="00A95495" w:rsidP="00A95495">
      <w:pPr>
        <w:pStyle w:val="Styl"/>
        <w:spacing w:before="96" w:line="220" w:lineRule="exact"/>
        <w:ind w:left="4" w:right="14" w:hanging="4"/>
        <w:rPr>
          <w:sz w:val="18"/>
          <w:szCs w:val="18"/>
        </w:rPr>
      </w:pPr>
      <w:r w:rsidRPr="00A95495">
        <w:rPr>
          <w:sz w:val="18"/>
          <w:szCs w:val="18"/>
        </w:rPr>
        <w:t xml:space="preserve">Wykonawca ponosi odpowiedzialność za spełnienie wymagań ilościowych i jakościowych materiałów. </w:t>
      </w:r>
    </w:p>
    <w:p w:rsidR="00A95495" w:rsidRPr="00A95495" w:rsidRDefault="00A95495" w:rsidP="00A95495">
      <w:pPr>
        <w:rPr>
          <w:rStyle w:val="Wyrnieniedelikatne"/>
          <w:rFonts w:ascii="Arial" w:hAnsi="Arial" w:cs="Arial"/>
          <w:i w:val="0"/>
          <w:sz w:val="18"/>
          <w:szCs w:val="18"/>
        </w:rPr>
      </w:pPr>
      <w:r w:rsidRPr="00A95495">
        <w:rPr>
          <w:rStyle w:val="Wyrnieniedelikatne"/>
          <w:rFonts w:ascii="Arial" w:hAnsi="Arial" w:cs="Arial"/>
          <w:sz w:val="18"/>
          <w:szCs w:val="18"/>
        </w:rPr>
        <w:t>Wykonawca dla potwierdzenia jakości użytych materiałów dostarczy świadectwa potwierdzające odpowiednią jakość materiałów.</w:t>
      </w:r>
    </w:p>
    <w:p w:rsidR="00A95495" w:rsidRPr="00A95495" w:rsidRDefault="00A95495" w:rsidP="00A95495">
      <w:pPr>
        <w:shd w:val="clear" w:color="auto" w:fill="FFFFFF"/>
        <w:spacing w:before="91" w:line="254" w:lineRule="exact"/>
        <w:ind w:right="-353"/>
        <w:rPr>
          <w:rFonts w:ascii="Arial" w:hAnsi="Arial" w:cs="Arial"/>
          <w:sz w:val="18"/>
          <w:szCs w:val="18"/>
        </w:rPr>
      </w:pPr>
      <w:r w:rsidRPr="00A95495">
        <w:rPr>
          <w:rFonts w:ascii="Arial" w:hAnsi="Arial" w:cs="Arial"/>
          <w:b/>
          <w:bCs/>
          <w:spacing w:val="-1"/>
          <w:sz w:val="18"/>
          <w:szCs w:val="18"/>
        </w:rPr>
        <w:t>3. SPRZĘT</w:t>
      </w:r>
    </w:p>
    <w:p w:rsidR="00A95495" w:rsidRPr="00A95495" w:rsidRDefault="00A95495" w:rsidP="00A95495">
      <w:pPr>
        <w:shd w:val="clear" w:color="auto" w:fill="FFFFFF"/>
        <w:spacing w:before="101" w:line="259" w:lineRule="exact"/>
        <w:ind w:left="10" w:right="-353"/>
        <w:rPr>
          <w:rFonts w:ascii="Arial" w:hAnsi="Arial" w:cs="Arial"/>
          <w:sz w:val="18"/>
          <w:szCs w:val="18"/>
        </w:rPr>
      </w:pPr>
      <w:r w:rsidRPr="00A95495">
        <w:rPr>
          <w:rFonts w:ascii="Arial" w:hAnsi="Arial" w:cs="Arial"/>
          <w:spacing w:val="-1"/>
          <w:sz w:val="18"/>
          <w:szCs w:val="18"/>
        </w:rPr>
        <w:t xml:space="preserve">Wykonawca jest zobowiązany do używania jedynie takiego sprzętu, który nie spowoduje </w:t>
      </w:r>
      <w:r w:rsidRPr="00A95495">
        <w:rPr>
          <w:rFonts w:ascii="Arial" w:hAnsi="Arial" w:cs="Arial"/>
          <w:spacing w:val="-2"/>
          <w:sz w:val="18"/>
          <w:szCs w:val="18"/>
        </w:rPr>
        <w:t>niekorzystnego wpływu na jakość wykonywanych robót. Sprzęt używany do robót powinien być zgodny z ofertą Wykonawcy i powinien odpowiadać wska</w:t>
      </w:r>
      <w:r w:rsidRPr="00A95495">
        <w:rPr>
          <w:rFonts w:ascii="Arial" w:hAnsi="Arial" w:cs="Arial"/>
          <w:spacing w:val="-2"/>
          <w:sz w:val="18"/>
          <w:szCs w:val="18"/>
        </w:rPr>
        <w:softHyphen/>
      </w:r>
      <w:r w:rsidRPr="00A95495">
        <w:rPr>
          <w:rFonts w:ascii="Arial" w:hAnsi="Arial" w:cs="Arial"/>
          <w:spacing w:val="-1"/>
          <w:sz w:val="18"/>
          <w:szCs w:val="18"/>
        </w:rPr>
        <w:t xml:space="preserve">zaniom zawartym w ST, projekcie organizacji robót, </w:t>
      </w:r>
      <w:r w:rsidRPr="00A95495">
        <w:rPr>
          <w:rFonts w:ascii="Arial" w:hAnsi="Arial" w:cs="Arial"/>
          <w:sz w:val="18"/>
          <w:szCs w:val="18"/>
        </w:rPr>
        <w:t>zaakceptowanym przez Inspektora nadzoru.</w:t>
      </w:r>
    </w:p>
    <w:p w:rsidR="00A95495" w:rsidRPr="00A95495" w:rsidRDefault="00A95495" w:rsidP="00A95495">
      <w:pPr>
        <w:shd w:val="clear" w:color="auto" w:fill="FFFFFF"/>
        <w:spacing w:before="86" w:line="259" w:lineRule="exact"/>
        <w:ind w:left="5" w:right="-353" w:hanging="5"/>
        <w:rPr>
          <w:rFonts w:ascii="Arial" w:hAnsi="Arial" w:cs="Arial"/>
          <w:sz w:val="18"/>
          <w:szCs w:val="18"/>
        </w:rPr>
      </w:pPr>
      <w:r w:rsidRPr="00A95495">
        <w:rPr>
          <w:rFonts w:ascii="Arial" w:hAnsi="Arial" w:cs="Arial"/>
          <w:spacing w:val="-3"/>
          <w:sz w:val="18"/>
          <w:szCs w:val="18"/>
        </w:rPr>
        <w:t>Liczba i wydajność sprzętu będzie gwarantować przeprowadzenie robót, zgodnie z zasa</w:t>
      </w:r>
      <w:r w:rsidRPr="00A95495">
        <w:rPr>
          <w:rFonts w:ascii="Arial" w:hAnsi="Arial" w:cs="Arial"/>
          <w:spacing w:val="-3"/>
          <w:sz w:val="18"/>
          <w:szCs w:val="18"/>
        </w:rPr>
        <w:softHyphen/>
      </w:r>
      <w:r w:rsidRPr="00A95495">
        <w:rPr>
          <w:rFonts w:ascii="Arial" w:hAnsi="Arial" w:cs="Arial"/>
          <w:spacing w:val="-1"/>
          <w:sz w:val="18"/>
          <w:szCs w:val="18"/>
        </w:rPr>
        <w:t xml:space="preserve">dami określonymi w dokumentacji projektowej, ST  w </w:t>
      </w:r>
      <w:r w:rsidRPr="00A95495">
        <w:rPr>
          <w:rFonts w:ascii="Arial" w:hAnsi="Arial" w:cs="Arial"/>
          <w:sz w:val="18"/>
          <w:szCs w:val="18"/>
        </w:rPr>
        <w:t>terminie przewidzianym umową.</w:t>
      </w:r>
    </w:p>
    <w:p w:rsidR="00A95495" w:rsidRPr="00A95495" w:rsidRDefault="00A95495" w:rsidP="00A95495">
      <w:pPr>
        <w:shd w:val="clear" w:color="auto" w:fill="FFFFFF"/>
        <w:spacing w:before="91" w:line="259" w:lineRule="exact"/>
        <w:ind w:left="19" w:right="-353" w:hanging="19"/>
        <w:rPr>
          <w:rFonts w:ascii="Arial" w:hAnsi="Arial" w:cs="Arial"/>
          <w:sz w:val="18"/>
          <w:szCs w:val="18"/>
        </w:rPr>
      </w:pPr>
      <w:r w:rsidRPr="00A95495">
        <w:rPr>
          <w:rFonts w:ascii="Arial" w:hAnsi="Arial" w:cs="Arial"/>
          <w:spacing w:val="-1"/>
          <w:sz w:val="18"/>
          <w:szCs w:val="18"/>
        </w:rPr>
        <w:t>Sprzęt będący własnością Wykonawcy lub wynajęty do wykonania robót ma być utrzy</w:t>
      </w:r>
      <w:r w:rsidRPr="00A95495">
        <w:rPr>
          <w:rFonts w:ascii="Arial" w:hAnsi="Arial" w:cs="Arial"/>
          <w:spacing w:val="-1"/>
          <w:sz w:val="18"/>
          <w:szCs w:val="18"/>
        </w:rPr>
        <w:softHyphen/>
      </w:r>
      <w:r w:rsidRPr="00A95495">
        <w:rPr>
          <w:rFonts w:ascii="Arial" w:hAnsi="Arial" w:cs="Arial"/>
          <w:spacing w:val="-2"/>
          <w:sz w:val="18"/>
          <w:szCs w:val="18"/>
        </w:rPr>
        <w:t xml:space="preserve">mywany w dobrym stanie i gotowości do pracy. Będzie spełniał normy ochrony środowiska i </w:t>
      </w:r>
      <w:r w:rsidRPr="00A95495">
        <w:rPr>
          <w:rFonts w:ascii="Arial" w:hAnsi="Arial" w:cs="Arial"/>
          <w:sz w:val="18"/>
          <w:szCs w:val="18"/>
        </w:rPr>
        <w:t xml:space="preserve">przepisy dotyczące jego użytkowania. </w:t>
      </w:r>
      <w:r w:rsidRPr="00A95495">
        <w:rPr>
          <w:rFonts w:ascii="Arial" w:hAnsi="Arial" w:cs="Arial"/>
          <w:spacing w:val="-3"/>
          <w:sz w:val="18"/>
          <w:szCs w:val="18"/>
        </w:rPr>
        <w:t>Wykonawca przedstawi na każde żądanie Inspektora nadzoru kopie dokumentów potwierdzających do</w:t>
      </w:r>
      <w:r w:rsidRPr="00A95495">
        <w:rPr>
          <w:rFonts w:ascii="Arial" w:hAnsi="Arial" w:cs="Arial"/>
          <w:spacing w:val="-3"/>
          <w:sz w:val="18"/>
          <w:szCs w:val="18"/>
        </w:rPr>
        <w:softHyphen/>
      </w:r>
      <w:r w:rsidRPr="00A95495">
        <w:rPr>
          <w:rFonts w:ascii="Arial" w:hAnsi="Arial" w:cs="Arial"/>
          <w:spacing w:val="-2"/>
          <w:sz w:val="18"/>
          <w:szCs w:val="18"/>
        </w:rPr>
        <w:t>puszczenie sprzętu do użytkowania, tam gdzie jest to wymagane przepisami.</w:t>
      </w:r>
    </w:p>
    <w:p w:rsidR="00A95495" w:rsidRPr="00A95495" w:rsidRDefault="00A95495" w:rsidP="00A95495">
      <w:pPr>
        <w:shd w:val="clear" w:color="auto" w:fill="FFFFFF"/>
        <w:spacing w:before="101" w:line="259" w:lineRule="exact"/>
        <w:ind w:left="14" w:right="-353" w:hanging="14"/>
        <w:rPr>
          <w:rFonts w:ascii="Arial" w:hAnsi="Arial" w:cs="Arial"/>
          <w:sz w:val="18"/>
          <w:szCs w:val="18"/>
        </w:rPr>
      </w:pPr>
      <w:r w:rsidRPr="00A95495">
        <w:rPr>
          <w:rFonts w:ascii="Arial" w:hAnsi="Arial" w:cs="Arial"/>
          <w:spacing w:val="-2"/>
          <w:sz w:val="18"/>
          <w:szCs w:val="18"/>
        </w:rPr>
        <w:t xml:space="preserve">Jeżeli dokumentacja projektowa lub ST przewidują możliwość wariantowego użycia </w:t>
      </w:r>
      <w:r w:rsidRPr="00A95495">
        <w:rPr>
          <w:rFonts w:ascii="Arial" w:hAnsi="Arial" w:cs="Arial"/>
          <w:spacing w:val="-3"/>
          <w:sz w:val="18"/>
          <w:szCs w:val="18"/>
        </w:rPr>
        <w:t xml:space="preserve">sprzętu przy wykonywanych robotach, wykonawca powiadomi Inspektora nadzoru o swoim </w:t>
      </w:r>
      <w:r w:rsidRPr="00A95495">
        <w:rPr>
          <w:rFonts w:ascii="Arial" w:hAnsi="Arial" w:cs="Arial"/>
          <w:spacing w:val="-2"/>
          <w:sz w:val="18"/>
          <w:szCs w:val="18"/>
        </w:rPr>
        <w:t>zamiarze wyboru.</w:t>
      </w:r>
    </w:p>
    <w:p w:rsidR="00A95495" w:rsidRPr="00A95495" w:rsidRDefault="00A95495" w:rsidP="00A95495">
      <w:pPr>
        <w:shd w:val="clear" w:color="auto" w:fill="FFFFFF"/>
        <w:spacing w:before="101" w:line="259" w:lineRule="exact"/>
        <w:ind w:right="-353"/>
        <w:rPr>
          <w:rFonts w:ascii="Arial" w:hAnsi="Arial" w:cs="Arial"/>
          <w:sz w:val="18"/>
          <w:szCs w:val="18"/>
        </w:rPr>
      </w:pPr>
      <w:r w:rsidRPr="00A95495">
        <w:rPr>
          <w:rFonts w:ascii="Arial" w:hAnsi="Arial" w:cs="Arial"/>
          <w:b/>
          <w:bCs/>
          <w:spacing w:val="-1"/>
          <w:sz w:val="18"/>
          <w:szCs w:val="18"/>
        </w:rPr>
        <w:t>4.  TRANSPORT</w:t>
      </w:r>
    </w:p>
    <w:p w:rsidR="00A95495" w:rsidRPr="00A95495" w:rsidRDefault="00A95495" w:rsidP="00A95495">
      <w:pPr>
        <w:shd w:val="clear" w:color="auto" w:fill="FFFFFF"/>
        <w:tabs>
          <w:tab w:val="left" w:pos="514"/>
        </w:tabs>
        <w:spacing w:before="202"/>
        <w:ind w:right="-353"/>
        <w:rPr>
          <w:rFonts w:ascii="Arial" w:hAnsi="Arial" w:cs="Arial"/>
          <w:sz w:val="18"/>
          <w:szCs w:val="18"/>
        </w:rPr>
      </w:pPr>
      <w:r w:rsidRPr="00A95495">
        <w:rPr>
          <w:rFonts w:ascii="Arial" w:hAnsi="Arial" w:cs="Arial"/>
          <w:b/>
          <w:bCs/>
          <w:sz w:val="18"/>
          <w:szCs w:val="18"/>
        </w:rPr>
        <w:t>4.1.</w:t>
      </w:r>
      <w:r w:rsidRPr="00A95495">
        <w:rPr>
          <w:rFonts w:ascii="Arial" w:hAnsi="Arial" w:cs="Arial"/>
          <w:b/>
          <w:bCs/>
          <w:sz w:val="18"/>
          <w:szCs w:val="18"/>
        </w:rPr>
        <w:tab/>
        <w:t>Ogólne wymagania dotyczące transportu</w:t>
      </w:r>
    </w:p>
    <w:p w:rsidR="00A95495" w:rsidRPr="00A95495" w:rsidRDefault="00A95495" w:rsidP="00A95495">
      <w:pPr>
        <w:shd w:val="clear" w:color="auto" w:fill="FFFFFF"/>
        <w:spacing w:before="101" w:line="254" w:lineRule="exact"/>
        <w:ind w:left="5" w:right="-353"/>
        <w:rPr>
          <w:rFonts w:ascii="Arial" w:hAnsi="Arial" w:cs="Arial"/>
          <w:sz w:val="18"/>
          <w:szCs w:val="18"/>
        </w:rPr>
      </w:pPr>
      <w:r w:rsidRPr="00A95495">
        <w:rPr>
          <w:rFonts w:ascii="Arial" w:hAnsi="Arial" w:cs="Arial"/>
          <w:spacing w:val="-1"/>
          <w:sz w:val="18"/>
          <w:szCs w:val="18"/>
        </w:rPr>
        <w:t>Wykonawca jest zobowiązany do stosowania jedynie takich środków transportu, które nie wpłyną niekorzystnie na jakość wykonywanych robót i właściwości przewożonych materia</w:t>
      </w:r>
      <w:r w:rsidRPr="00A95495">
        <w:rPr>
          <w:rFonts w:ascii="Arial" w:hAnsi="Arial" w:cs="Arial"/>
          <w:spacing w:val="-1"/>
          <w:sz w:val="18"/>
          <w:szCs w:val="18"/>
        </w:rPr>
        <w:softHyphen/>
      </w:r>
      <w:r w:rsidRPr="00A95495">
        <w:rPr>
          <w:rFonts w:ascii="Arial" w:hAnsi="Arial" w:cs="Arial"/>
          <w:sz w:val="18"/>
          <w:szCs w:val="18"/>
        </w:rPr>
        <w:t>łów.</w:t>
      </w:r>
    </w:p>
    <w:p w:rsidR="00A95495" w:rsidRPr="00A95495" w:rsidRDefault="00A95495" w:rsidP="00A95495">
      <w:pPr>
        <w:shd w:val="clear" w:color="auto" w:fill="FFFFFF"/>
        <w:spacing w:before="96" w:line="259" w:lineRule="exact"/>
        <w:ind w:left="10" w:right="-353" w:hanging="10"/>
        <w:rPr>
          <w:rFonts w:ascii="Arial" w:hAnsi="Arial" w:cs="Arial"/>
          <w:sz w:val="18"/>
          <w:szCs w:val="18"/>
        </w:rPr>
      </w:pPr>
      <w:r w:rsidRPr="00A95495">
        <w:rPr>
          <w:rFonts w:ascii="Arial" w:hAnsi="Arial" w:cs="Arial"/>
          <w:spacing w:val="-3"/>
          <w:sz w:val="18"/>
          <w:szCs w:val="18"/>
        </w:rPr>
        <w:t xml:space="preserve">Liczba środków transportu będzie zapewniać prowadzenie robót zgodnie z zasadami </w:t>
      </w:r>
      <w:r w:rsidRPr="00A95495">
        <w:rPr>
          <w:rFonts w:ascii="Arial" w:hAnsi="Arial" w:cs="Arial"/>
          <w:spacing w:val="-2"/>
          <w:sz w:val="18"/>
          <w:szCs w:val="18"/>
        </w:rPr>
        <w:t xml:space="preserve">określonymi w dokumentacji projektowej, ST w terminie </w:t>
      </w:r>
      <w:r w:rsidRPr="00A95495">
        <w:rPr>
          <w:rFonts w:ascii="Arial" w:hAnsi="Arial" w:cs="Arial"/>
          <w:sz w:val="18"/>
          <w:szCs w:val="18"/>
        </w:rPr>
        <w:t>przewidzianym w umowie.</w:t>
      </w:r>
    </w:p>
    <w:p w:rsidR="00A95495" w:rsidRPr="00A95495" w:rsidRDefault="00A95495" w:rsidP="00A95495">
      <w:pPr>
        <w:shd w:val="clear" w:color="auto" w:fill="FFFFFF"/>
        <w:tabs>
          <w:tab w:val="left" w:pos="360"/>
        </w:tabs>
        <w:spacing w:line="355" w:lineRule="exact"/>
        <w:ind w:left="29" w:right="-353"/>
        <w:rPr>
          <w:rFonts w:ascii="Arial" w:hAnsi="Arial" w:cs="Arial"/>
          <w:sz w:val="18"/>
          <w:szCs w:val="18"/>
        </w:rPr>
      </w:pPr>
      <w:r w:rsidRPr="00A95495">
        <w:rPr>
          <w:rFonts w:ascii="Arial" w:hAnsi="Arial" w:cs="Arial"/>
          <w:b/>
          <w:bCs/>
          <w:sz w:val="18"/>
          <w:szCs w:val="18"/>
        </w:rPr>
        <w:t>4.2. Objazdy, przejazdy i organizacja ruchu na terenie budowy i przyległym</w:t>
      </w:r>
    </w:p>
    <w:p w:rsidR="00A95495" w:rsidRPr="00A95495" w:rsidRDefault="00A95495" w:rsidP="00A95495">
      <w:pPr>
        <w:shd w:val="clear" w:color="auto" w:fill="FFFFFF"/>
        <w:tabs>
          <w:tab w:val="left" w:pos="360"/>
        </w:tabs>
        <w:spacing w:line="355" w:lineRule="exact"/>
        <w:ind w:left="29" w:right="-353"/>
        <w:rPr>
          <w:rFonts w:ascii="Arial" w:hAnsi="Arial" w:cs="Arial"/>
          <w:sz w:val="18"/>
          <w:szCs w:val="18"/>
        </w:rPr>
      </w:pPr>
      <w:r w:rsidRPr="00A95495">
        <w:rPr>
          <w:rFonts w:ascii="Arial" w:hAnsi="Arial" w:cs="Arial"/>
          <w:bCs/>
          <w:sz w:val="18"/>
          <w:szCs w:val="18"/>
        </w:rPr>
        <w:t>Wykonawca winien uzgodnić na etapie realizacji robót z Zamawiającym.</w:t>
      </w:r>
    </w:p>
    <w:p w:rsidR="00A95495" w:rsidRPr="00A95495" w:rsidRDefault="00A95495" w:rsidP="00A95495">
      <w:pPr>
        <w:shd w:val="clear" w:color="auto" w:fill="FFFFFF"/>
        <w:spacing w:before="96" w:line="259" w:lineRule="exact"/>
        <w:ind w:right="-353"/>
        <w:rPr>
          <w:rFonts w:ascii="Arial" w:hAnsi="Arial" w:cs="Arial"/>
          <w:sz w:val="18"/>
          <w:szCs w:val="18"/>
        </w:rPr>
      </w:pPr>
      <w:r w:rsidRPr="00A95495">
        <w:rPr>
          <w:rFonts w:ascii="Arial" w:hAnsi="Arial" w:cs="Arial"/>
          <w:b/>
          <w:bCs/>
          <w:sz w:val="18"/>
          <w:szCs w:val="18"/>
        </w:rPr>
        <w:t>4.3. Wymagania dotyczące przewozu po drogach publicznych</w:t>
      </w:r>
    </w:p>
    <w:p w:rsidR="00A95495" w:rsidRPr="00A95495" w:rsidRDefault="00A95495" w:rsidP="00A95495">
      <w:pPr>
        <w:shd w:val="clear" w:color="auto" w:fill="FFFFFF"/>
        <w:spacing w:before="91" w:line="259" w:lineRule="exact"/>
        <w:ind w:left="5" w:right="-353"/>
        <w:rPr>
          <w:rFonts w:ascii="Arial" w:hAnsi="Arial" w:cs="Arial"/>
          <w:sz w:val="18"/>
          <w:szCs w:val="18"/>
        </w:rPr>
      </w:pPr>
      <w:r w:rsidRPr="00A95495">
        <w:rPr>
          <w:rFonts w:ascii="Arial" w:hAnsi="Arial" w:cs="Arial"/>
          <w:spacing w:val="-3"/>
          <w:sz w:val="18"/>
          <w:szCs w:val="18"/>
        </w:rPr>
        <w:t xml:space="preserve">Przy ruchu na drogach publicznych pojazdy będą spełniać wymagania dotyczące przepisów </w:t>
      </w:r>
      <w:r w:rsidRPr="00A95495">
        <w:rPr>
          <w:rFonts w:ascii="Arial" w:hAnsi="Arial" w:cs="Arial"/>
          <w:spacing w:val="-2"/>
          <w:sz w:val="18"/>
          <w:szCs w:val="18"/>
        </w:rPr>
        <w:t xml:space="preserve">ruchu drogowego w odniesieniu do dopuszczalnych obciążeń na osie i innych parametrów technicznych. </w:t>
      </w:r>
    </w:p>
    <w:p w:rsidR="00A95495" w:rsidRPr="00A95495" w:rsidRDefault="00A95495" w:rsidP="00A95495">
      <w:pPr>
        <w:shd w:val="clear" w:color="auto" w:fill="FFFFFF"/>
        <w:spacing w:before="91" w:line="259" w:lineRule="exact"/>
        <w:ind w:left="5" w:right="-353"/>
        <w:rPr>
          <w:rFonts w:ascii="Arial" w:hAnsi="Arial" w:cs="Arial"/>
          <w:sz w:val="18"/>
          <w:szCs w:val="18"/>
        </w:rPr>
      </w:pPr>
      <w:r w:rsidRPr="00A95495">
        <w:rPr>
          <w:rFonts w:ascii="Arial" w:hAnsi="Arial" w:cs="Arial"/>
          <w:spacing w:val="-5"/>
          <w:sz w:val="18"/>
          <w:szCs w:val="18"/>
        </w:rPr>
        <w:t>Wykonawca będzie usuwać na bieżąco, na własny koszt, wszelkie zanieczyszczenia i uszkodzenia spo</w:t>
      </w:r>
      <w:r w:rsidRPr="00A95495">
        <w:rPr>
          <w:rFonts w:ascii="Arial" w:hAnsi="Arial" w:cs="Arial"/>
          <w:spacing w:val="-5"/>
          <w:sz w:val="18"/>
          <w:szCs w:val="18"/>
        </w:rPr>
        <w:softHyphen/>
      </w:r>
      <w:r w:rsidRPr="00A95495">
        <w:rPr>
          <w:rFonts w:ascii="Arial" w:hAnsi="Arial" w:cs="Arial"/>
          <w:spacing w:val="-2"/>
          <w:sz w:val="18"/>
          <w:szCs w:val="18"/>
        </w:rPr>
        <w:t>wodowane jego pojazdami na drogach publicznych oraz dojazdach do terenu budowy.</w:t>
      </w:r>
    </w:p>
    <w:p w:rsidR="000C20A0" w:rsidRDefault="000C20A0" w:rsidP="00A95495">
      <w:pPr>
        <w:shd w:val="clear" w:color="auto" w:fill="FFFFFF"/>
        <w:spacing w:before="91" w:line="264" w:lineRule="exact"/>
        <w:ind w:right="-353"/>
        <w:rPr>
          <w:rFonts w:ascii="Arial" w:hAnsi="Arial" w:cs="Arial"/>
          <w:b/>
          <w:bCs/>
          <w:sz w:val="18"/>
          <w:szCs w:val="18"/>
        </w:rPr>
      </w:pPr>
    </w:p>
    <w:p w:rsidR="00A95495" w:rsidRPr="00A95495" w:rsidRDefault="00A95495" w:rsidP="00A95495">
      <w:pPr>
        <w:shd w:val="clear" w:color="auto" w:fill="FFFFFF"/>
        <w:spacing w:before="91" w:line="264" w:lineRule="exact"/>
        <w:ind w:right="-353"/>
        <w:rPr>
          <w:rFonts w:ascii="Arial" w:hAnsi="Arial" w:cs="Arial"/>
          <w:sz w:val="18"/>
          <w:szCs w:val="18"/>
        </w:rPr>
      </w:pPr>
      <w:r w:rsidRPr="00A95495">
        <w:rPr>
          <w:rFonts w:ascii="Arial" w:hAnsi="Arial" w:cs="Arial"/>
          <w:b/>
          <w:bCs/>
          <w:sz w:val="18"/>
          <w:szCs w:val="18"/>
        </w:rPr>
        <w:lastRenderedPageBreak/>
        <w:t>5.    WYKONANIE ROBÓT</w:t>
      </w:r>
    </w:p>
    <w:p w:rsidR="00A95495" w:rsidRPr="00A95495" w:rsidRDefault="00A95495" w:rsidP="00A95495">
      <w:pPr>
        <w:shd w:val="clear" w:color="auto" w:fill="FFFFFF"/>
        <w:tabs>
          <w:tab w:val="left" w:pos="499"/>
        </w:tabs>
        <w:spacing w:before="197"/>
        <w:ind w:left="5" w:right="-353"/>
        <w:rPr>
          <w:rFonts w:ascii="Arial" w:hAnsi="Arial" w:cs="Arial"/>
          <w:sz w:val="18"/>
          <w:szCs w:val="18"/>
        </w:rPr>
      </w:pPr>
      <w:r w:rsidRPr="00A95495">
        <w:rPr>
          <w:rFonts w:ascii="Arial" w:hAnsi="Arial" w:cs="Arial"/>
          <w:b/>
          <w:bCs/>
          <w:sz w:val="18"/>
          <w:szCs w:val="18"/>
        </w:rPr>
        <w:t>5.1.</w:t>
      </w:r>
      <w:r w:rsidRPr="00A95495">
        <w:rPr>
          <w:rFonts w:ascii="Arial" w:hAnsi="Arial" w:cs="Arial"/>
          <w:b/>
          <w:bCs/>
          <w:sz w:val="18"/>
          <w:szCs w:val="18"/>
        </w:rPr>
        <w:tab/>
        <w:t>Przed rozpoczęciem robót wykonawca opracuje:</w:t>
      </w:r>
    </w:p>
    <w:p w:rsidR="00A95495" w:rsidRPr="00A95495" w:rsidRDefault="00A95495" w:rsidP="00A95495">
      <w:pPr>
        <w:widowControl w:val="0"/>
        <w:numPr>
          <w:ilvl w:val="0"/>
          <w:numId w:val="2"/>
        </w:numPr>
        <w:shd w:val="clear" w:color="auto" w:fill="FFFFFF"/>
        <w:tabs>
          <w:tab w:val="left" w:pos="854"/>
        </w:tabs>
        <w:autoSpaceDE w:val="0"/>
        <w:autoSpaceDN w:val="0"/>
        <w:adjustRightInd w:val="0"/>
        <w:spacing w:before="91" w:line="259" w:lineRule="exact"/>
        <w:ind w:left="854" w:right="-353" w:hanging="350"/>
        <w:jc w:val="both"/>
        <w:rPr>
          <w:rFonts w:ascii="Arial" w:hAnsi="Arial" w:cs="Arial"/>
          <w:sz w:val="18"/>
          <w:szCs w:val="18"/>
        </w:rPr>
      </w:pPr>
      <w:r w:rsidRPr="00A95495">
        <w:rPr>
          <w:rFonts w:ascii="Arial" w:hAnsi="Arial" w:cs="Arial"/>
          <w:sz w:val="18"/>
          <w:szCs w:val="18"/>
        </w:rPr>
        <w:t>projekt zagospodarowania placu budowy, który powinien składać się z części opi</w:t>
      </w:r>
      <w:r w:rsidRPr="00A95495">
        <w:rPr>
          <w:rFonts w:ascii="Arial" w:hAnsi="Arial" w:cs="Arial"/>
          <w:sz w:val="18"/>
          <w:szCs w:val="18"/>
        </w:rPr>
        <w:softHyphen/>
        <w:t>sowej i graficznej, / o ile będzie wymagany przez Zamawiającego /</w:t>
      </w:r>
    </w:p>
    <w:p w:rsidR="00A95495" w:rsidRPr="00A95495" w:rsidRDefault="00A95495" w:rsidP="00A95495">
      <w:pPr>
        <w:widowControl w:val="0"/>
        <w:numPr>
          <w:ilvl w:val="0"/>
          <w:numId w:val="2"/>
        </w:numPr>
        <w:shd w:val="clear" w:color="auto" w:fill="FFFFFF"/>
        <w:tabs>
          <w:tab w:val="left" w:pos="854"/>
        </w:tabs>
        <w:autoSpaceDE w:val="0"/>
        <w:autoSpaceDN w:val="0"/>
        <w:adjustRightInd w:val="0"/>
        <w:spacing w:before="101"/>
        <w:ind w:left="504" w:right="-353"/>
        <w:jc w:val="both"/>
        <w:rPr>
          <w:rFonts w:ascii="Arial" w:hAnsi="Arial" w:cs="Arial"/>
          <w:sz w:val="18"/>
          <w:szCs w:val="18"/>
        </w:rPr>
      </w:pPr>
      <w:r w:rsidRPr="00A95495">
        <w:rPr>
          <w:rFonts w:ascii="Arial" w:hAnsi="Arial" w:cs="Arial"/>
          <w:spacing w:val="-2"/>
          <w:sz w:val="18"/>
          <w:szCs w:val="18"/>
        </w:rPr>
        <w:t>plan bezpieczeństwa i ochrony zdrowia (plan bioz),</w:t>
      </w:r>
    </w:p>
    <w:p w:rsidR="00A95495" w:rsidRPr="00A95495" w:rsidRDefault="00A95495" w:rsidP="00A95495">
      <w:pPr>
        <w:widowControl w:val="0"/>
        <w:numPr>
          <w:ilvl w:val="0"/>
          <w:numId w:val="2"/>
        </w:numPr>
        <w:shd w:val="clear" w:color="auto" w:fill="FFFFFF"/>
        <w:tabs>
          <w:tab w:val="left" w:pos="854"/>
        </w:tabs>
        <w:autoSpaceDE w:val="0"/>
        <w:autoSpaceDN w:val="0"/>
        <w:adjustRightInd w:val="0"/>
        <w:spacing w:before="96"/>
        <w:ind w:left="504" w:right="-353"/>
        <w:jc w:val="both"/>
        <w:rPr>
          <w:rFonts w:ascii="Arial" w:hAnsi="Arial" w:cs="Arial"/>
          <w:sz w:val="18"/>
          <w:szCs w:val="18"/>
        </w:rPr>
      </w:pPr>
      <w:r w:rsidRPr="00A95495">
        <w:rPr>
          <w:rFonts w:ascii="Arial" w:hAnsi="Arial" w:cs="Arial"/>
          <w:spacing w:val="-1"/>
          <w:sz w:val="18"/>
          <w:szCs w:val="18"/>
        </w:rPr>
        <w:t>harmonogram robót</w:t>
      </w:r>
    </w:p>
    <w:p w:rsidR="00A95495" w:rsidRPr="00A95495" w:rsidRDefault="00A95495" w:rsidP="00A95495">
      <w:pPr>
        <w:shd w:val="clear" w:color="auto" w:fill="FFFFFF"/>
        <w:tabs>
          <w:tab w:val="left" w:pos="499"/>
        </w:tabs>
        <w:spacing w:before="187" w:line="259" w:lineRule="exact"/>
        <w:ind w:left="499" w:right="-353" w:hanging="494"/>
        <w:rPr>
          <w:rFonts w:ascii="Arial" w:hAnsi="Arial" w:cs="Arial"/>
          <w:sz w:val="18"/>
          <w:szCs w:val="18"/>
        </w:rPr>
      </w:pPr>
      <w:r w:rsidRPr="00A95495">
        <w:rPr>
          <w:rFonts w:ascii="Arial" w:hAnsi="Arial" w:cs="Arial"/>
          <w:b/>
          <w:spacing w:val="-9"/>
          <w:sz w:val="18"/>
          <w:szCs w:val="18"/>
        </w:rPr>
        <w:t>5.2.</w:t>
      </w:r>
      <w:r w:rsidRPr="00A95495">
        <w:rPr>
          <w:rFonts w:ascii="Arial" w:hAnsi="Arial" w:cs="Arial"/>
          <w:sz w:val="18"/>
          <w:szCs w:val="18"/>
        </w:rPr>
        <w:tab/>
      </w:r>
      <w:r w:rsidRPr="00A95495">
        <w:rPr>
          <w:rFonts w:ascii="Arial" w:hAnsi="Arial" w:cs="Arial"/>
          <w:spacing w:val="-1"/>
          <w:sz w:val="18"/>
          <w:szCs w:val="18"/>
        </w:rPr>
        <w:t xml:space="preserve">Wykonawca jest odpowiedzialny za prowadzenie robót zgodnie z umową lub kontraktem oraz za jakość zastosowanych materiałów i wykonywanych robót, za ich zgodność </w:t>
      </w:r>
      <w:r w:rsidRPr="00A95495">
        <w:rPr>
          <w:rFonts w:ascii="Arial" w:hAnsi="Arial" w:cs="Arial"/>
          <w:spacing w:val="-2"/>
          <w:sz w:val="18"/>
          <w:szCs w:val="18"/>
        </w:rPr>
        <w:t xml:space="preserve">z dokumentacją projektową, wymaganiami ST, projektem organizacji robót oraz </w:t>
      </w:r>
      <w:r w:rsidRPr="00A95495">
        <w:rPr>
          <w:rFonts w:ascii="Arial" w:hAnsi="Arial" w:cs="Arial"/>
          <w:sz w:val="18"/>
          <w:szCs w:val="18"/>
        </w:rPr>
        <w:t>poleceniami Inspektora nadzoru.</w:t>
      </w:r>
    </w:p>
    <w:p w:rsidR="00A95495" w:rsidRPr="00A95495" w:rsidRDefault="00A95495" w:rsidP="00A95495">
      <w:pPr>
        <w:shd w:val="clear" w:color="auto" w:fill="FFFFFF"/>
        <w:tabs>
          <w:tab w:val="left" w:pos="499"/>
        </w:tabs>
        <w:spacing w:before="187" w:line="259" w:lineRule="exact"/>
        <w:ind w:left="499" w:right="-353" w:hanging="494"/>
        <w:rPr>
          <w:rFonts w:ascii="Arial" w:hAnsi="Arial" w:cs="Arial"/>
          <w:sz w:val="18"/>
          <w:szCs w:val="18"/>
        </w:rPr>
      </w:pPr>
      <w:r w:rsidRPr="00A95495">
        <w:rPr>
          <w:rFonts w:ascii="Arial" w:hAnsi="Arial" w:cs="Arial"/>
          <w:b/>
          <w:bCs/>
          <w:spacing w:val="-1"/>
          <w:sz w:val="18"/>
          <w:szCs w:val="18"/>
        </w:rPr>
        <w:t xml:space="preserve">5.2.1. </w:t>
      </w:r>
      <w:r w:rsidRPr="00A95495">
        <w:rPr>
          <w:rFonts w:ascii="Arial" w:hAnsi="Arial" w:cs="Arial"/>
          <w:spacing w:val="-1"/>
          <w:sz w:val="18"/>
          <w:szCs w:val="18"/>
        </w:rPr>
        <w:t>Wykonawca ponosi odpowiedzialność za pełną obsługę geodezyjną przy wykonywa</w:t>
      </w:r>
      <w:r w:rsidRPr="00A95495">
        <w:rPr>
          <w:rFonts w:ascii="Arial" w:hAnsi="Arial" w:cs="Arial"/>
          <w:spacing w:val="-1"/>
          <w:sz w:val="18"/>
          <w:szCs w:val="18"/>
        </w:rPr>
        <w:softHyphen/>
        <w:t xml:space="preserve">niu wszystkich elementów robót określonych w dokumentacji projektowej lub przekazanych </w:t>
      </w:r>
      <w:r w:rsidRPr="00A95495">
        <w:rPr>
          <w:rFonts w:ascii="Arial" w:hAnsi="Arial" w:cs="Arial"/>
          <w:sz w:val="18"/>
          <w:szCs w:val="18"/>
        </w:rPr>
        <w:t>na piśmie przez Inspektora nadzoru.</w:t>
      </w:r>
    </w:p>
    <w:p w:rsidR="00A95495" w:rsidRPr="00A95495" w:rsidRDefault="00A95495" w:rsidP="00A95495">
      <w:pPr>
        <w:widowControl w:val="0"/>
        <w:numPr>
          <w:ilvl w:val="0"/>
          <w:numId w:val="3"/>
        </w:numPr>
        <w:shd w:val="clear" w:color="auto" w:fill="FFFFFF"/>
        <w:tabs>
          <w:tab w:val="left" w:pos="706"/>
        </w:tabs>
        <w:autoSpaceDE w:val="0"/>
        <w:autoSpaceDN w:val="0"/>
        <w:adjustRightInd w:val="0"/>
        <w:spacing w:line="264" w:lineRule="exact"/>
        <w:ind w:left="24" w:right="-353"/>
        <w:jc w:val="both"/>
        <w:rPr>
          <w:rFonts w:ascii="Arial" w:hAnsi="Arial" w:cs="Arial"/>
          <w:b/>
          <w:bCs/>
          <w:sz w:val="18"/>
          <w:szCs w:val="18"/>
        </w:rPr>
      </w:pPr>
      <w:r w:rsidRPr="00A95495">
        <w:rPr>
          <w:rFonts w:ascii="Arial" w:hAnsi="Arial" w:cs="Arial"/>
          <w:spacing w:val="-3"/>
          <w:sz w:val="18"/>
          <w:szCs w:val="18"/>
        </w:rPr>
        <w:t xml:space="preserve">Następstwa jakiegokolwiek błędu spowodowanego przez Wykonawcę w wytyczeniu i </w:t>
      </w:r>
      <w:r w:rsidRPr="00A95495">
        <w:rPr>
          <w:rFonts w:ascii="Arial" w:hAnsi="Arial" w:cs="Arial"/>
          <w:sz w:val="18"/>
          <w:szCs w:val="18"/>
        </w:rPr>
        <w:t>wykonywaniu robót zostaną, jeśli wymagać tego będzie Inspektor nadzoru, poprawione przez Wykonawcę na własny koszt.</w:t>
      </w:r>
    </w:p>
    <w:p w:rsidR="00A95495" w:rsidRPr="00A95495" w:rsidRDefault="00A95495" w:rsidP="00A95495">
      <w:pPr>
        <w:widowControl w:val="0"/>
        <w:numPr>
          <w:ilvl w:val="0"/>
          <w:numId w:val="3"/>
        </w:numPr>
        <w:shd w:val="clear" w:color="auto" w:fill="FFFFFF"/>
        <w:tabs>
          <w:tab w:val="left" w:pos="706"/>
        </w:tabs>
        <w:autoSpaceDE w:val="0"/>
        <w:autoSpaceDN w:val="0"/>
        <w:adjustRightInd w:val="0"/>
        <w:spacing w:before="182" w:line="259" w:lineRule="exact"/>
        <w:ind w:left="24" w:right="-353"/>
        <w:jc w:val="both"/>
        <w:rPr>
          <w:rFonts w:ascii="Arial" w:hAnsi="Arial" w:cs="Arial"/>
          <w:spacing w:val="-8"/>
          <w:sz w:val="18"/>
          <w:szCs w:val="18"/>
        </w:rPr>
      </w:pPr>
      <w:r w:rsidRPr="00A95495">
        <w:rPr>
          <w:rFonts w:ascii="Arial" w:hAnsi="Arial" w:cs="Arial"/>
          <w:spacing w:val="-2"/>
          <w:sz w:val="18"/>
          <w:szCs w:val="18"/>
        </w:rPr>
        <w:t>Decyzje Inspektora nadzoru dotyczące akceptacji lub odrzucenia materiałów i ele</w:t>
      </w:r>
      <w:r w:rsidRPr="00A95495">
        <w:rPr>
          <w:rFonts w:ascii="Arial" w:hAnsi="Arial" w:cs="Arial"/>
          <w:spacing w:val="-2"/>
          <w:sz w:val="18"/>
          <w:szCs w:val="18"/>
        </w:rPr>
        <w:softHyphen/>
      </w:r>
      <w:r w:rsidRPr="00A95495">
        <w:rPr>
          <w:rFonts w:ascii="Arial" w:hAnsi="Arial" w:cs="Arial"/>
          <w:spacing w:val="-1"/>
          <w:sz w:val="18"/>
          <w:szCs w:val="18"/>
        </w:rPr>
        <w:t>mentów robót będą oparte na wymaganiach sformułowanych w dokumentach umowy, do</w:t>
      </w:r>
      <w:r w:rsidRPr="00A95495">
        <w:rPr>
          <w:rFonts w:ascii="Arial" w:hAnsi="Arial" w:cs="Arial"/>
          <w:spacing w:val="-1"/>
          <w:sz w:val="18"/>
          <w:szCs w:val="18"/>
        </w:rPr>
        <w:softHyphen/>
      </w:r>
      <w:r w:rsidRPr="00A95495">
        <w:rPr>
          <w:rFonts w:ascii="Arial" w:hAnsi="Arial" w:cs="Arial"/>
          <w:sz w:val="18"/>
          <w:szCs w:val="18"/>
        </w:rPr>
        <w:t>kumentacji projektowej i w ST, a także w normach i wytycznych.</w:t>
      </w:r>
    </w:p>
    <w:p w:rsidR="00A95495" w:rsidRPr="00A95495" w:rsidRDefault="00A95495" w:rsidP="00A95495">
      <w:pPr>
        <w:shd w:val="clear" w:color="auto" w:fill="FFFFFF"/>
        <w:tabs>
          <w:tab w:val="left" w:pos="706"/>
        </w:tabs>
        <w:spacing w:before="187" w:line="259" w:lineRule="exact"/>
        <w:ind w:left="24" w:right="-353"/>
        <w:rPr>
          <w:rFonts w:ascii="Arial" w:hAnsi="Arial" w:cs="Arial"/>
          <w:b/>
          <w:bCs/>
          <w:sz w:val="18"/>
          <w:szCs w:val="18"/>
        </w:rPr>
      </w:pPr>
      <w:r w:rsidRPr="00A95495">
        <w:rPr>
          <w:rFonts w:ascii="Arial" w:hAnsi="Arial" w:cs="Arial"/>
          <w:b/>
          <w:bCs/>
          <w:sz w:val="18"/>
          <w:szCs w:val="18"/>
        </w:rPr>
        <w:t>5.2. Pr</w:t>
      </w:r>
      <w:r w:rsidR="00DD25AF">
        <w:rPr>
          <w:rFonts w:ascii="Arial" w:hAnsi="Arial" w:cs="Arial"/>
          <w:b/>
          <w:bCs/>
          <w:sz w:val="18"/>
          <w:szCs w:val="18"/>
        </w:rPr>
        <w:t>o</w:t>
      </w:r>
      <w:r w:rsidRPr="00A95495">
        <w:rPr>
          <w:rFonts w:ascii="Arial" w:hAnsi="Arial" w:cs="Arial"/>
          <w:b/>
          <w:bCs/>
          <w:sz w:val="18"/>
          <w:szCs w:val="18"/>
        </w:rPr>
        <w:t>gram robót</w:t>
      </w:r>
    </w:p>
    <w:p w:rsidR="00A95495" w:rsidRPr="00A95495" w:rsidRDefault="00A95495" w:rsidP="00A95495">
      <w:pPr>
        <w:shd w:val="clear" w:color="auto" w:fill="FFFFFF"/>
        <w:tabs>
          <w:tab w:val="left" w:pos="706"/>
        </w:tabs>
        <w:spacing w:before="187" w:line="259" w:lineRule="exact"/>
        <w:ind w:left="23" w:right="-352"/>
        <w:rPr>
          <w:rFonts w:ascii="Arial" w:hAnsi="Arial" w:cs="Arial"/>
          <w:bCs/>
          <w:sz w:val="18"/>
          <w:szCs w:val="18"/>
        </w:rPr>
      </w:pPr>
      <w:r w:rsidRPr="00A95495">
        <w:rPr>
          <w:rFonts w:ascii="Arial" w:hAnsi="Arial" w:cs="Arial"/>
          <w:bCs/>
          <w:sz w:val="18"/>
          <w:szCs w:val="18"/>
        </w:rPr>
        <w:t>Mo</w:t>
      </w:r>
      <w:r w:rsidR="00DD25AF">
        <w:rPr>
          <w:rFonts w:ascii="Arial" w:hAnsi="Arial" w:cs="Arial"/>
          <w:bCs/>
          <w:sz w:val="18"/>
          <w:szCs w:val="18"/>
        </w:rPr>
        <w:t>ż</w:t>
      </w:r>
      <w:r w:rsidRPr="00A95495">
        <w:rPr>
          <w:rFonts w:ascii="Arial" w:hAnsi="Arial" w:cs="Arial"/>
          <w:bCs/>
          <w:sz w:val="18"/>
          <w:szCs w:val="18"/>
        </w:rPr>
        <w:t>liwości</w:t>
      </w:r>
      <w:r w:rsidR="00DD25AF">
        <w:rPr>
          <w:rFonts w:ascii="Arial" w:hAnsi="Arial" w:cs="Arial"/>
          <w:bCs/>
          <w:sz w:val="18"/>
          <w:szCs w:val="18"/>
        </w:rPr>
        <w:t xml:space="preserve"> </w:t>
      </w:r>
      <w:r w:rsidRPr="00A95495">
        <w:rPr>
          <w:rFonts w:ascii="Arial" w:hAnsi="Arial" w:cs="Arial"/>
          <w:bCs/>
          <w:sz w:val="18"/>
          <w:szCs w:val="18"/>
        </w:rPr>
        <w:t xml:space="preserve"> przerobowe Wykonawcy w zakresie robót ich kolejność oraz sposoby realizacji powinny zapewnić wykonanie robót w określonym terminie.</w:t>
      </w:r>
    </w:p>
    <w:p w:rsidR="00A95495" w:rsidRPr="00A95495" w:rsidRDefault="00A95495" w:rsidP="00A95495">
      <w:pPr>
        <w:shd w:val="clear" w:color="auto" w:fill="FFFFFF"/>
        <w:tabs>
          <w:tab w:val="left" w:pos="706"/>
        </w:tabs>
        <w:spacing w:line="259" w:lineRule="exact"/>
        <w:ind w:left="23" w:right="-352"/>
        <w:rPr>
          <w:rFonts w:ascii="Arial" w:hAnsi="Arial" w:cs="Arial"/>
          <w:bCs/>
          <w:sz w:val="18"/>
          <w:szCs w:val="18"/>
        </w:rPr>
      </w:pPr>
      <w:r w:rsidRPr="00A95495">
        <w:rPr>
          <w:rFonts w:ascii="Arial" w:hAnsi="Arial" w:cs="Arial"/>
          <w:bCs/>
          <w:sz w:val="18"/>
          <w:szCs w:val="18"/>
        </w:rPr>
        <w:t>Wykonawca przedstawi Zamawiającemu szczegółowy harmonogram budowy zgodny z umową.</w:t>
      </w:r>
    </w:p>
    <w:p w:rsidR="00A95495" w:rsidRPr="00A95495" w:rsidRDefault="00A95495" w:rsidP="00A95495">
      <w:pPr>
        <w:shd w:val="clear" w:color="auto" w:fill="FFFFFF"/>
        <w:tabs>
          <w:tab w:val="left" w:pos="706"/>
        </w:tabs>
        <w:spacing w:before="187" w:line="259" w:lineRule="exact"/>
        <w:ind w:left="24" w:right="-353"/>
        <w:rPr>
          <w:rFonts w:ascii="Arial" w:hAnsi="Arial" w:cs="Arial"/>
          <w:b/>
          <w:bCs/>
          <w:sz w:val="18"/>
          <w:szCs w:val="18"/>
        </w:rPr>
      </w:pPr>
      <w:r w:rsidRPr="00A95495">
        <w:rPr>
          <w:rFonts w:ascii="Arial" w:hAnsi="Arial" w:cs="Arial"/>
          <w:b/>
          <w:bCs/>
          <w:spacing w:val="-2"/>
          <w:sz w:val="18"/>
          <w:szCs w:val="18"/>
        </w:rPr>
        <w:t>6.     KONTROLA JAKOŚCI ROBÓT</w:t>
      </w:r>
    </w:p>
    <w:p w:rsidR="00A95495" w:rsidRPr="00A95495" w:rsidRDefault="00A95495" w:rsidP="00A95495">
      <w:pPr>
        <w:shd w:val="clear" w:color="auto" w:fill="FFFFFF"/>
        <w:spacing w:before="202"/>
        <w:ind w:left="24" w:right="-353"/>
        <w:rPr>
          <w:rFonts w:ascii="Arial" w:hAnsi="Arial" w:cs="Arial"/>
          <w:sz w:val="18"/>
          <w:szCs w:val="18"/>
        </w:rPr>
      </w:pPr>
      <w:r w:rsidRPr="00A95495">
        <w:rPr>
          <w:rFonts w:ascii="Arial" w:hAnsi="Arial" w:cs="Arial"/>
          <w:b/>
          <w:bCs/>
          <w:sz w:val="18"/>
          <w:szCs w:val="18"/>
        </w:rPr>
        <w:t>6.1. Program zapewnienia jakości</w:t>
      </w:r>
    </w:p>
    <w:p w:rsidR="00A95495" w:rsidRPr="00A95495" w:rsidRDefault="00A95495" w:rsidP="00A95495">
      <w:pPr>
        <w:shd w:val="clear" w:color="auto" w:fill="FFFFFF"/>
        <w:spacing w:before="86" w:line="259" w:lineRule="exact"/>
        <w:ind w:left="14" w:right="-353"/>
        <w:rPr>
          <w:rFonts w:ascii="Arial" w:hAnsi="Arial" w:cs="Arial"/>
          <w:sz w:val="18"/>
          <w:szCs w:val="18"/>
        </w:rPr>
      </w:pPr>
      <w:r w:rsidRPr="00A95495">
        <w:rPr>
          <w:rFonts w:ascii="Arial" w:hAnsi="Arial" w:cs="Arial"/>
          <w:spacing w:val="-3"/>
          <w:sz w:val="18"/>
          <w:szCs w:val="18"/>
        </w:rPr>
        <w:t xml:space="preserve">Do obowiązków Wykonawcy należy opracowanie i przedstawienie do zaakceptowania przez </w:t>
      </w:r>
      <w:r w:rsidRPr="00A95495">
        <w:rPr>
          <w:rFonts w:ascii="Arial" w:hAnsi="Arial" w:cs="Arial"/>
          <w:spacing w:val="-2"/>
          <w:sz w:val="18"/>
          <w:szCs w:val="18"/>
        </w:rPr>
        <w:t>Inspektora nadzoru programu zapewnienia jakości (PZJ), w którym przedstawi on zamierzo</w:t>
      </w:r>
      <w:r w:rsidRPr="00A95495">
        <w:rPr>
          <w:rFonts w:ascii="Arial" w:hAnsi="Arial" w:cs="Arial"/>
          <w:spacing w:val="-2"/>
          <w:sz w:val="18"/>
          <w:szCs w:val="18"/>
        </w:rPr>
        <w:softHyphen/>
        <w:t xml:space="preserve">ny sposób wykonania robót, możliwości techniczne, kadrowe i organizacyjne gwarantujące </w:t>
      </w:r>
      <w:r w:rsidRPr="00A95495">
        <w:rPr>
          <w:rFonts w:ascii="Arial" w:hAnsi="Arial" w:cs="Arial"/>
          <w:sz w:val="18"/>
          <w:szCs w:val="18"/>
        </w:rPr>
        <w:t>wykonanie robót zgodnie z dokumentacją projektową, ST./na życzenie Zamawiającego/</w:t>
      </w:r>
    </w:p>
    <w:p w:rsidR="00A95495" w:rsidRPr="00A95495" w:rsidRDefault="00A95495" w:rsidP="00A95495">
      <w:pPr>
        <w:shd w:val="clear" w:color="auto" w:fill="FFFFFF"/>
        <w:spacing w:before="24" w:line="350" w:lineRule="exact"/>
        <w:ind w:left="24" w:right="-353"/>
        <w:rPr>
          <w:rFonts w:ascii="Arial" w:hAnsi="Arial" w:cs="Arial"/>
          <w:sz w:val="18"/>
          <w:szCs w:val="18"/>
        </w:rPr>
      </w:pPr>
      <w:r w:rsidRPr="00A95495">
        <w:rPr>
          <w:rFonts w:ascii="Arial" w:hAnsi="Arial" w:cs="Arial"/>
          <w:spacing w:val="-3"/>
          <w:sz w:val="18"/>
          <w:szCs w:val="18"/>
        </w:rPr>
        <w:t>Program zapewnienia jakości winien zawierać:</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line="350" w:lineRule="exact"/>
        <w:ind w:right="-353"/>
        <w:jc w:val="both"/>
        <w:rPr>
          <w:rFonts w:ascii="Arial" w:hAnsi="Arial" w:cs="Arial"/>
          <w:sz w:val="18"/>
          <w:szCs w:val="18"/>
        </w:rPr>
      </w:pPr>
      <w:r w:rsidRPr="00A95495">
        <w:rPr>
          <w:rFonts w:ascii="Arial" w:hAnsi="Arial" w:cs="Arial"/>
          <w:spacing w:val="-1"/>
          <w:sz w:val="18"/>
          <w:szCs w:val="18"/>
        </w:rPr>
        <w:t>organizację wykonania robót, w tym termin i sposób prowadzenia robót,</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line="350" w:lineRule="exact"/>
        <w:ind w:right="-353"/>
        <w:jc w:val="both"/>
        <w:rPr>
          <w:rFonts w:ascii="Arial" w:hAnsi="Arial" w:cs="Arial"/>
          <w:sz w:val="18"/>
          <w:szCs w:val="18"/>
        </w:rPr>
      </w:pPr>
      <w:r w:rsidRPr="00A95495">
        <w:rPr>
          <w:rFonts w:ascii="Arial" w:hAnsi="Arial" w:cs="Arial"/>
          <w:spacing w:val="-2"/>
          <w:sz w:val="18"/>
          <w:szCs w:val="18"/>
        </w:rPr>
        <w:t>organizację ruchu na budowie wraz z oznakowaniem robót,</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before="5" w:line="350" w:lineRule="exact"/>
        <w:ind w:right="-353"/>
        <w:jc w:val="both"/>
        <w:rPr>
          <w:rFonts w:ascii="Arial" w:hAnsi="Arial" w:cs="Arial"/>
          <w:sz w:val="18"/>
          <w:szCs w:val="18"/>
        </w:rPr>
      </w:pPr>
      <w:r w:rsidRPr="00A95495">
        <w:rPr>
          <w:rFonts w:ascii="Arial" w:hAnsi="Arial" w:cs="Arial"/>
          <w:spacing w:val="-3"/>
          <w:sz w:val="18"/>
          <w:szCs w:val="18"/>
        </w:rPr>
        <w:t>plan bezpieczeństwa i ochrony zdrowia,(BIOZ)</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line="350" w:lineRule="exact"/>
        <w:ind w:right="-353"/>
        <w:jc w:val="both"/>
        <w:rPr>
          <w:rFonts w:ascii="Arial" w:hAnsi="Arial" w:cs="Arial"/>
          <w:sz w:val="18"/>
          <w:szCs w:val="18"/>
        </w:rPr>
      </w:pPr>
      <w:r w:rsidRPr="00A95495">
        <w:rPr>
          <w:rFonts w:ascii="Arial" w:hAnsi="Arial" w:cs="Arial"/>
          <w:spacing w:val="-2"/>
          <w:sz w:val="18"/>
          <w:szCs w:val="18"/>
        </w:rPr>
        <w:t>wykaz zespołów roboczych, ich kwalifikacje i przygotowanie praktyczne,</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before="77" w:line="259" w:lineRule="exact"/>
        <w:ind w:left="341" w:right="-353" w:hanging="341"/>
        <w:jc w:val="both"/>
        <w:rPr>
          <w:rFonts w:ascii="Arial" w:hAnsi="Arial" w:cs="Arial"/>
          <w:sz w:val="18"/>
          <w:szCs w:val="18"/>
        </w:rPr>
      </w:pPr>
      <w:r w:rsidRPr="00A95495">
        <w:rPr>
          <w:rFonts w:ascii="Arial" w:hAnsi="Arial" w:cs="Arial"/>
          <w:spacing w:val="-4"/>
          <w:sz w:val="18"/>
          <w:szCs w:val="18"/>
        </w:rPr>
        <w:t>wykaz osób odpowiedzialnych za jakość i terminowość wykonania poszczególnych ele</w:t>
      </w:r>
      <w:r w:rsidRPr="00A95495">
        <w:rPr>
          <w:rFonts w:ascii="Arial" w:hAnsi="Arial" w:cs="Arial"/>
          <w:spacing w:val="-4"/>
          <w:sz w:val="18"/>
          <w:szCs w:val="18"/>
        </w:rPr>
        <w:softHyphen/>
      </w:r>
      <w:r w:rsidRPr="00A95495">
        <w:rPr>
          <w:rFonts w:ascii="Arial" w:hAnsi="Arial" w:cs="Arial"/>
          <w:sz w:val="18"/>
          <w:szCs w:val="18"/>
        </w:rPr>
        <w:t>mentów robót,</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before="91" w:line="259" w:lineRule="exact"/>
        <w:ind w:left="341" w:right="-353" w:hanging="341"/>
        <w:jc w:val="both"/>
        <w:rPr>
          <w:rFonts w:ascii="Arial" w:hAnsi="Arial" w:cs="Arial"/>
          <w:sz w:val="18"/>
          <w:szCs w:val="18"/>
        </w:rPr>
      </w:pPr>
      <w:r w:rsidRPr="00A95495">
        <w:rPr>
          <w:rFonts w:ascii="Arial" w:hAnsi="Arial" w:cs="Arial"/>
          <w:spacing w:val="-3"/>
          <w:sz w:val="18"/>
          <w:szCs w:val="18"/>
        </w:rPr>
        <w:t xml:space="preserve">system (sposób i procedurę) proponowanej kontroli i sterowania jakością wykonywanych </w:t>
      </w:r>
      <w:r w:rsidRPr="00A95495">
        <w:rPr>
          <w:rFonts w:ascii="Arial" w:hAnsi="Arial" w:cs="Arial"/>
          <w:sz w:val="18"/>
          <w:szCs w:val="18"/>
        </w:rPr>
        <w:t>robót,</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before="96" w:line="254" w:lineRule="exact"/>
        <w:ind w:left="341" w:right="-353" w:hanging="341"/>
        <w:jc w:val="both"/>
        <w:rPr>
          <w:rFonts w:ascii="Arial" w:hAnsi="Arial" w:cs="Arial"/>
          <w:sz w:val="18"/>
          <w:szCs w:val="18"/>
        </w:rPr>
      </w:pPr>
      <w:r w:rsidRPr="00A95495">
        <w:rPr>
          <w:rFonts w:ascii="Arial" w:hAnsi="Arial" w:cs="Arial"/>
          <w:sz w:val="18"/>
          <w:szCs w:val="18"/>
        </w:rPr>
        <w:t xml:space="preserve">wyposażenie w sprzęt i urządzenia do pomiarów i kontroli (opis laboratorium własnego </w:t>
      </w:r>
      <w:r w:rsidRPr="00A95495">
        <w:rPr>
          <w:rFonts w:ascii="Arial" w:hAnsi="Arial" w:cs="Arial"/>
          <w:spacing w:val="-2"/>
          <w:sz w:val="18"/>
          <w:szCs w:val="18"/>
        </w:rPr>
        <w:t>lub laboratorium, któremu Wykonawca zamierza zlecić prowadzenie badań),</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before="96" w:line="259" w:lineRule="exact"/>
        <w:ind w:left="341" w:right="-353" w:hanging="341"/>
        <w:jc w:val="both"/>
        <w:rPr>
          <w:rFonts w:ascii="Arial" w:hAnsi="Arial" w:cs="Arial"/>
          <w:sz w:val="18"/>
          <w:szCs w:val="18"/>
        </w:rPr>
      </w:pPr>
      <w:r w:rsidRPr="00A95495">
        <w:rPr>
          <w:rFonts w:ascii="Arial" w:hAnsi="Arial" w:cs="Arial"/>
          <w:sz w:val="18"/>
          <w:szCs w:val="18"/>
        </w:rPr>
        <w:t xml:space="preserve">sposób oraz formę gromadzenia wyników badań laboratoryjnych, zapis pomiarów, a </w:t>
      </w:r>
      <w:r w:rsidRPr="00A95495">
        <w:rPr>
          <w:rFonts w:ascii="Arial" w:hAnsi="Arial" w:cs="Arial"/>
          <w:spacing w:val="-2"/>
          <w:sz w:val="18"/>
          <w:szCs w:val="18"/>
        </w:rPr>
        <w:t>także wyciąganych wniosków i zastosowanych korekt w procesie technologicznym, pro</w:t>
      </w:r>
      <w:r w:rsidRPr="00A95495">
        <w:rPr>
          <w:rFonts w:ascii="Arial" w:hAnsi="Arial" w:cs="Arial"/>
          <w:spacing w:val="-2"/>
          <w:sz w:val="18"/>
          <w:szCs w:val="18"/>
        </w:rPr>
        <w:softHyphen/>
      </w:r>
      <w:r w:rsidRPr="00A95495">
        <w:rPr>
          <w:rFonts w:ascii="Arial" w:hAnsi="Arial" w:cs="Arial"/>
          <w:spacing w:val="-1"/>
          <w:sz w:val="18"/>
          <w:szCs w:val="18"/>
        </w:rPr>
        <w:t>ponowany sposób i formę przekazywania tych informacji Inspektorowi nadzoru,</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before="96" w:line="254" w:lineRule="exact"/>
        <w:ind w:left="341" w:right="-353" w:hanging="341"/>
        <w:jc w:val="both"/>
        <w:rPr>
          <w:rFonts w:ascii="Arial" w:hAnsi="Arial" w:cs="Arial"/>
          <w:sz w:val="18"/>
          <w:szCs w:val="18"/>
        </w:rPr>
      </w:pPr>
      <w:r w:rsidRPr="00A95495">
        <w:rPr>
          <w:rFonts w:ascii="Arial" w:hAnsi="Arial" w:cs="Arial"/>
          <w:spacing w:val="-3"/>
          <w:sz w:val="18"/>
          <w:szCs w:val="18"/>
        </w:rPr>
        <w:t xml:space="preserve">wykaz maszyn i urządzeń stosowanych na budowie z ich parametrami technicznymi oraz </w:t>
      </w:r>
      <w:r w:rsidRPr="00A95495">
        <w:rPr>
          <w:rFonts w:ascii="Arial" w:hAnsi="Arial" w:cs="Arial"/>
          <w:spacing w:val="-2"/>
          <w:sz w:val="18"/>
          <w:szCs w:val="18"/>
        </w:rPr>
        <w:t>wyposażeniem w mechanizmy do sterowania i urządzenia pomiarowo-kontrolne,</w:t>
      </w:r>
    </w:p>
    <w:p w:rsidR="00A95495" w:rsidRPr="00A95495" w:rsidRDefault="00A95495" w:rsidP="00A95495">
      <w:pPr>
        <w:widowControl w:val="0"/>
        <w:numPr>
          <w:ilvl w:val="0"/>
          <w:numId w:val="4"/>
        </w:numPr>
        <w:shd w:val="clear" w:color="auto" w:fill="FFFFFF"/>
        <w:tabs>
          <w:tab w:val="left" w:pos="341"/>
        </w:tabs>
        <w:autoSpaceDE w:val="0"/>
        <w:autoSpaceDN w:val="0"/>
        <w:adjustRightInd w:val="0"/>
        <w:spacing w:before="101" w:line="254" w:lineRule="exact"/>
        <w:ind w:left="341" w:right="-353" w:hanging="341"/>
        <w:jc w:val="both"/>
        <w:rPr>
          <w:rFonts w:ascii="Arial" w:hAnsi="Arial" w:cs="Arial"/>
          <w:sz w:val="18"/>
          <w:szCs w:val="18"/>
        </w:rPr>
      </w:pPr>
      <w:r w:rsidRPr="00A95495">
        <w:rPr>
          <w:rFonts w:ascii="Arial" w:hAnsi="Arial" w:cs="Arial"/>
          <w:spacing w:val="-2"/>
          <w:sz w:val="18"/>
          <w:szCs w:val="18"/>
        </w:rPr>
        <w:t>rodzaje i ilość środków transportu oraz urządzeń do magazynowania i załadunku mate</w:t>
      </w:r>
      <w:r w:rsidRPr="00A95495">
        <w:rPr>
          <w:rFonts w:ascii="Arial" w:hAnsi="Arial" w:cs="Arial"/>
          <w:spacing w:val="-2"/>
          <w:sz w:val="18"/>
          <w:szCs w:val="18"/>
        </w:rPr>
        <w:softHyphen/>
      </w:r>
      <w:r w:rsidRPr="00A95495">
        <w:rPr>
          <w:rFonts w:ascii="Arial" w:hAnsi="Arial" w:cs="Arial"/>
          <w:sz w:val="18"/>
          <w:szCs w:val="18"/>
        </w:rPr>
        <w:t>riałów,</w:t>
      </w:r>
    </w:p>
    <w:p w:rsidR="00A95495" w:rsidRPr="00DD25AF" w:rsidRDefault="00A95495" w:rsidP="00A95495">
      <w:pPr>
        <w:widowControl w:val="0"/>
        <w:numPr>
          <w:ilvl w:val="0"/>
          <w:numId w:val="4"/>
        </w:numPr>
        <w:shd w:val="clear" w:color="auto" w:fill="FFFFFF"/>
        <w:tabs>
          <w:tab w:val="left" w:pos="0"/>
        </w:tabs>
        <w:autoSpaceDE w:val="0"/>
        <w:autoSpaceDN w:val="0"/>
        <w:adjustRightInd w:val="0"/>
        <w:spacing w:before="86" w:line="259" w:lineRule="exact"/>
        <w:ind w:right="-353"/>
        <w:jc w:val="both"/>
        <w:rPr>
          <w:rFonts w:ascii="Arial" w:hAnsi="Arial" w:cs="Arial"/>
          <w:sz w:val="18"/>
          <w:szCs w:val="18"/>
        </w:rPr>
      </w:pPr>
      <w:r w:rsidRPr="00A95495">
        <w:rPr>
          <w:rFonts w:ascii="Arial" w:hAnsi="Arial" w:cs="Arial"/>
          <w:spacing w:val="-1"/>
          <w:sz w:val="18"/>
          <w:szCs w:val="18"/>
        </w:rPr>
        <w:t>sposób i procedurę pomiarów i badań (rodzaj i częstotliwość, pobieranie próbek, legali</w:t>
      </w:r>
      <w:r w:rsidRPr="00A95495">
        <w:rPr>
          <w:rFonts w:ascii="Arial" w:hAnsi="Arial" w:cs="Arial"/>
          <w:spacing w:val="-1"/>
          <w:sz w:val="18"/>
          <w:szCs w:val="18"/>
        </w:rPr>
        <w:softHyphen/>
        <w:t>zacja i sprawdzanie urządzeń itp.)prowadzonych podczas dostaw materiał i wykonywa -</w:t>
      </w:r>
      <w:r w:rsidRPr="00A95495">
        <w:rPr>
          <w:rFonts w:ascii="Arial" w:hAnsi="Arial" w:cs="Arial"/>
          <w:spacing w:val="-3"/>
          <w:sz w:val="18"/>
          <w:szCs w:val="18"/>
        </w:rPr>
        <w:t>nia poszczególnych elementów robót.</w:t>
      </w:r>
    </w:p>
    <w:p w:rsidR="00DD25AF" w:rsidRPr="00A95495" w:rsidRDefault="00DD25AF" w:rsidP="00DD25AF">
      <w:pPr>
        <w:widowControl w:val="0"/>
        <w:shd w:val="clear" w:color="auto" w:fill="FFFFFF"/>
        <w:tabs>
          <w:tab w:val="left" w:pos="0"/>
        </w:tabs>
        <w:autoSpaceDE w:val="0"/>
        <w:autoSpaceDN w:val="0"/>
        <w:adjustRightInd w:val="0"/>
        <w:spacing w:before="86" w:line="259" w:lineRule="exact"/>
        <w:ind w:right="-353"/>
        <w:jc w:val="both"/>
        <w:rPr>
          <w:rFonts w:ascii="Arial" w:hAnsi="Arial" w:cs="Arial"/>
          <w:sz w:val="18"/>
          <w:szCs w:val="18"/>
        </w:rPr>
      </w:pPr>
    </w:p>
    <w:p w:rsidR="00A95495" w:rsidRPr="00A95495" w:rsidRDefault="00A95495" w:rsidP="00A95495">
      <w:pPr>
        <w:widowControl w:val="0"/>
        <w:numPr>
          <w:ilvl w:val="1"/>
          <w:numId w:val="11"/>
        </w:numPr>
        <w:shd w:val="clear" w:color="auto" w:fill="FFFFFF"/>
        <w:tabs>
          <w:tab w:val="clear" w:pos="652"/>
          <w:tab w:val="num" w:pos="142"/>
        </w:tabs>
        <w:autoSpaceDE w:val="0"/>
        <w:autoSpaceDN w:val="0"/>
        <w:adjustRightInd w:val="0"/>
        <w:ind w:left="0" w:right="-353" w:firstLine="0"/>
        <w:jc w:val="both"/>
        <w:rPr>
          <w:rFonts w:ascii="Arial" w:hAnsi="Arial" w:cs="Arial"/>
          <w:sz w:val="18"/>
          <w:szCs w:val="18"/>
        </w:rPr>
      </w:pPr>
      <w:r w:rsidRPr="00A95495">
        <w:rPr>
          <w:rFonts w:ascii="Arial" w:hAnsi="Arial" w:cs="Arial"/>
          <w:b/>
          <w:bCs/>
          <w:sz w:val="18"/>
          <w:szCs w:val="18"/>
        </w:rPr>
        <w:lastRenderedPageBreak/>
        <w:t>Zasady kontroli jakości robót</w:t>
      </w:r>
    </w:p>
    <w:p w:rsidR="00A95495" w:rsidRPr="00A95495" w:rsidRDefault="00A95495" w:rsidP="00A95495">
      <w:pPr>
        <w:shd w:val="clear" w:color="auto" w:fill="FFFFFF"/>
        <w:tabs>
          <w:tab w:val="left" w:pos="514"/>
        </w:tabs>
        <w:ind w:left="5" w:right="-353"/>
        <w:rPr>
          <w:rFonts w:ascii="Arial" w:hAnsi="Arial" w:cs="Arial"/>
          <w:sz w:val="18"/>
          <w:szCs w:val="18"/>
        </w:rPr>
      </w:pPr>
      <w:r w:rsidRPr="00A95495">
        <w:rPr>
          <w:rFonts w:ascii="Arial" w:hAnsi="Arial" w:cs="Arial"/>
          <w:spacing w:val="-2"/>
          <w:sz w:val="18"/>
          <w:szCs w:val="18"/>
        </w:rPr>
        <w:t xml:space="preserve">Wykonawca jest odpowiedzialny za pełną kontrolę jakości robót i stosowanych materiałów. </w:t>
      </w:r>
      <w:r w:rsidRPr="00A95495">
        <w:rPr>
          <w:rFonts w:ascii="Arial" w:hAnsi="Arial" w:cs="Arial"/>
          <w:sz w:val="18"/>
          <w:szCs w:val="18"/>
        </w:rPr>
        <w:t xml:space="preserve">Wykonawca zapewni odpowiedni system kontroli, włączając w to personel, laboratorium, </w:t>
      </w:r>
      <w:r w:rsidRPr="00A95495">
        <w:rPr>
          <w:rFonts w:ascii="Arial" w:hAnsi="Arial" w:cs="Arial"/>
          <w:spacing w:val="-4"/>
          <w:sz w:val="18"/>
          <w:szCs w:val="18"/>
        </w:rPr>
        <w:t>sprzęt, zaopatrzenie i wszystkie urządzenia niezbędne do pobierania próbek i badań materia</w:t>
      </w:r>
      <w:r w:rsidRPr="00A95495">
        <w:rPr>
          <w:rFonts w:ascii="Arial" w:hAnsi="Arial" w:cs="Arial"/>
          <w:spacing w:val="-4"/>
          <w:sz w:val="18"/>
          <w:szCs w:val="18"/>
        </w:rPr>
        <w:softHyphen/>
      </w:r>
      <w:r w:rsidRPr="00A95495">
        <w:rPr>
          <w:rFonts w:ascii="Arial" w:hAnsi="Arial" w:cs="Arial"/>
          <w:sz w:val="18"/>
          <w:szCs w:val="18"/>
        </w:rPr>
        <w:t>łów oraz robót.</w:t>
      </w:r>
    </w:p>
    <w:p w:rsidR="00A95495" w:rsidRPr="00A95495" w:rsidRDefault="00A95495" w:rsidP="00A95495">
      <w:pPr>
        <w:shd w:val="clear" w:color="auto" w:fill="FFFFFF"/>
        <w:spacing w:before="96" w:line="259" w:lineRule="exact"/>
        <w:ind w:left="10" w:right="-353" w:firstLine="331"/>
        <w:rPr>
          <w:rFonts w:ascii="Arial" w:hAnsi="Arial" w:cs="Arial"/>
          <w:sz w:val="18"/>
          <w:szCs w:val="18"/>
        </w:rPr>
      </w:pPr>
      <w:r w:rsidRPr="00A95495">
        <w:rPr>
          <w:rFonts w:ascii="Arial" w:hAnsi="Arial" w:cs="Arial"/>
          <w:spacing w:val="-3"/>
          <w:sz w:val="18"/>
          <w:szCs w:val="18"/>
        </w:rPr>
        <w:t>Wykonawca będzie przeprowadzać pomiary i badania materiałów oraz robót z częstotli</w:t>
      </w:r>
      <w:r w:rsidRPr="00A95495">
        <w:rPr>
          <w:rFonts w:ascii="Arial" w:hAnsi="Arial" w:cs="Arial"/>
          <w:spacing w:val="-3"/>
          <w:sz w:val="18"/>
          <w:szCs w:val="18"/>
        </w:rPr>
        <w:softHyphen/>
      </w:r>
      <w:r w:rsidRPr="00A95495">
        <w:rPr>
          <w:rFonts w:ascii="Arial" w:hAnsi="Arial" w:cs="Arial"/>
          <w:spacing w:val="-1"/>
          <w:sz w:val="18"/>
          <w:szCs w:val="18"/>
        </w:rPr>
        <w:t xml:space="preserve">wością zapewniającą stwierdzenie, że roboty wykonano zgodnie z wymaganiami zawartymi </w:t>
      </w:r>
      <w:r w:rsidRPr="00A95495">
        <w:rPr>
          <w:rFonts w:ascii="Arial" w:hAnsi="Arial" w:cs="Arial"/>
          <w:sz w:val="18"/>
          <w:szCs w:val="18"/>
        </w:rPr>
        <w:t>w dokumentacji projektowej i ST.</w:t>
      </w:r>
    </w:p>
    <w:p w:rsidR="00A95495" w:rsidRPr="00A95495" w:rsidRDefault="00A95495" w:rsidP="00A95495">
      <w:pPr>
        <w:shd w:val="clear" w:color="auto" w:fill="FFFFFF"/>
        <w:spacing w:before="91" w:line="259" w:lineRule="exact"/>
        <w:ind w:right="-353" w:firstLine="331"/>
        <w:rPr>
          <w:rFonts w:ascii="Arial" w:hAnsi="Arial" w:cs="Arial"/>
          <w:sz w:val="18"/>
          <w:szCs w:val="18"/>
        </w:rPr>
      </w:pPr>
      <w:r w:rsidRPr="00A95495">
        <w:rPr>
          <w:rFonts w:ascii="Arial" w:hAnsi="Arial" w:cs="Arial"/>
          <w:spacing w:val="-3"/>
          <w:sz w:val="18"/>
          <w:szCs w:val="18"/>
        </w:rPr>
        <w:t xml:space="preserve">Minimalne wymagania co do zakresu badań i ich częstotliwości są określone w ST. W </w:t>
      </w:r>
      <w:r w:rsidRPr="00A95495">
        <w:rPr>
          <w:rFonts w:ascii="Arial" w:hAnsi="Arial" w:cs="Arial"/>
          <w:spacing w:val="-1"/>
          <w:sz w:val="18"/>
          <w:szCs w:val="18"/>
        </w:rPr>
        <w:t xml:space="preserve">przypadku, gdy nie zostały one tam określone, Inspektor nadzoru ustali jaki zakres kontroli </w:t>
      </w:r>
      <w:r w:rsidRPr="00A95495">
        <w:rPr>
          <w:rFonts w:ascii="Arial" w:hAnsi="Arial" w:cs="Arial"/>
          <w:sz w:val="18"/>
          <w:szCs w:val="18"/>
        </w:rPr>
        <w:t>jest konieczny, aby zapewnić wykonanie robót zgodnie z umową.</w:t>
      </w:r>
    </w:p>
    <w:p w:rsidR="00A95495" w:rsidRPr="00A95495" w:rsidRDefault="00A95495" w:rsidP="00A95495">
      <w:pPr>
        <w:shd w:val="clear" w:color="auto" w:fill="FFFFFF"/>
        <w:spacing w:before="96" w:line="264" w:lineRule="exact"/>
        <w:ind w:left="19" w:right="-353" w:firstLine="326"/>
        <w:rPr>
          <w:rFonts w:ascii="Arial" w:hAnsi="Arial" w:cs="Arial"/>
          <w:sz w:val="18"/>
          <w:szCs w:val="18"/>
        </w:rPr>
      </w:pPr>
      <w:r w:rsidRPr="00A95495">
        <w:rPr>
          <w:rFonts w:ascii="Arial" w:hAnsi="Arial" w:cs="Arial"/>
          <w:spacing w:val="-2"/>
          <w:sz w:val="18"/>
          <w:szCs w:val="18"/>
        </w:rPr>
        <w:t xml:space="preserve">Wszystkie koszty związane z organizowaniem i prowadzeniem badań materiałów i robót </w:t>
      </w:r>
      <w:r w:rsidRPr="00A95495">
        <w:rPr>
          <w:rFonts w:ascii="Arial" w:hAnsi="Arial" w:cs="Arial"/>
          <w:sz w:val="18"/>
          <w:szCs w:val="18"/>
        </w:rPr>
        <w:t>ponosi Wykonawca.</w:t>
      </w:r>
    </w:p>
    <w:p w:rsidR="00A95495" w:rsidRPr="00A95495" w:rsidRDefault="00A95495" w:rsidP="00A95495">
      <w:pPr>
        <w:shd w:val="clear" w:color="auto" w:fill="FFFFFF"/>
        <w:spacing w:before="96" w:line="264" w:lineRule="exact"/>
        <w:ind w:right="-353"/>
        <w:rPr>
          <w:rFonts w:ascii="Arial" w:hAnsi="Arial" w:cs="Arial"/>
          <w:sz w:val="18"/>
          <w:szCs w:val="18"/>
        </w:rPr>
      </w:pPr>
      <w:r w:rsidRPr="00A95495">
        <w:rPr>
          <w:rFonts w:ascii="Arial" w:hAnsi="Arial" w:cs="Arial"/>
          <w:b/>
          <w:bCs/>
          <w:sz w:val="18"/>
          <w:szCs w:val="18"/>
        </w:rPr>
        <w:t>6.3. Pobieranie próbek</w:t>
      </w:r>
    </w:p>
    <w:p w:rsidR="00A95495" w:rsidRPr="00A95495" w:rsidRDefault="00A95495" w:rsidP="00A95495">
      <w:pPr>
        <w:shd w:val="clear" w:color="auto" w:fill="FFFFFF"/>
        <w:spacing w:before="86" w:line="259" w:lineRule="exact"/>
        <w:ind w:left="10" w:right="-353"/>
        <w:rPr>
          <w:rFonts w:ascii="Arial" w:hAnsi="Arial" w:cs="Arial"/>
          <w:sz w:val="18"/>
          <w:szCs w:val="18"/>
        </w:rPr>
      </w:pPr>
      <w:r w:rsidRPr="00A95495">
        <w:rPr>
          <w:rFonts w:ascii="Arial" w:hAnsi="Arial" w:cs="Arial"/>
          <w:spacing w:val="-3"/>
          <w:sz w:val="18"/>
          <w:szCs w:val="18"/>
        </w:rPr>
        <w:t>Próbki będą pobierane losowo. Zaleca się stosowanie statystycznych metod pobierania pró</w:t>
      </w:r>
      <w:r w:rsidRPr="00A95495">
        <w:rPr>
          <w:rFonts w:ascii="Arial" w:hAnsi="Arial" w:cs="Arial"/>
          <w:spacing w:val="-3"/>
          <w:sz w:val="18"/>
          <w:szCs w:val="18"/>
        </w:rPr>
        <w:softHyphen/>
      </w:r>
      <w:r w:rsidRPr="00A95495">
        <w:rPr>
          <w:rFonts w:ascii="Arial" w:hAnsi="Arial" w:cs="Arial"/>
          <w:spacing w:val="-2"/>
          <w:sz w:val="18"/>
          <w:szCs w:val="18"/>
        </w:rPr>
        <w:t>bek, opartych na zasadzie, że wszystkie jednostkowe elementy produkcji mogą być z jedna</w:t>
      </w:r>
      <w:r w:rsidRPr="00A95495">
        <w:rPr>
          <w:rFonts w:ascii="Arial" w:hAnsi="Arial" w:cs="Arial"/>
          <w:spacing w:val="-2"/>
          <w:sz w:val="18"/>
          <w:szCs w:val="18"/>
        </w:rPr>
        <w:softHyphen/>
      </w:r>
      <w:r w:rsidRPr="00A95495">
        <w:rPr>
          <w:rFonts w:ascii="Arial" w:hAnsi="Arial" w:cs="Arial"/>
          <w:sz w:val="18"/>
          <w:szCs w:val="18"/>
        </w:rPr>
        <w:t>kowym prawdopodobieństwem wytypowane do badań.</w:t>
      </w:r>
    </w:p>
    <w:p w:rsidR="00A95495" w:rsidRPr="00A95495" w:rsidRDefault="00A95495" w:rsidP="00A95495">
      <w:pPr>
        <w:shd w:val="clear" w:color="auto" w:fill="FFFFFF"/>
        <w:spacing w:before="91" w:line="259" w:lineRule="exact"/>
        <w:ind w:right="-353" w:firstLine="341"/>
        <w:rPr>
          <w:rFonts w:ascii="Arial" w:hAnsi="Arial" w:cs="Arial"/>
          <w:sz w:val="18"/>
          <w:szCs w:val="18"/>
        </w:rPr>
      </w:pPr>
      <w:r w:rsidRPr="00A95495">
        <w:rPr>
          <w:rFonts w:ascii="Arial" w:hAnsi="Arial" w:cs="Arial"/>
          <w:spacing w:val="-2"/>
          <w:sz w:val="18"/>
          <w:szCs w:val="18"/>
        </w:rPr>
        <w:t xml:space="preserve">Inspektor nadzoru będzie mieć zapewnioną możliwość udziału w pobieraniu próbek. Na </w:t>
      </w:r>
      <w:r w:rsidRPr="00A95495">
        <w:rPr>
          <w:rFonts w:ascii="Arial" w:hAnsi="Arial" w:cs="Arial"/>
          <w:spacing w:val="-3"/>
          <w:sz w:val="18"/>
          <w:szCs w:val="18"/>
        </w:rPr>
        <w:t xml:space="preserve">zlecenie Inspektora nadzoru Wykonawca będzie przeprowadzać dodatkowe badania tych </w:t>
      </w:r>
      <w:r w:rsidRPr="00A95495">
        <w:rPr>
          <w:rFonts w:ascii="Arial" w:hAnsi="Arial" w:cs="Arial"/>
          <w:spacing w:val="-1"/>
          <w:sz w:val="18"/>
          <w:szCs w:val="18"/>
        </w:rPr>
        <w:t>materiałów, które budzą wątpliwości co do jakości, o ile kwestionowane materiały nie zosta</w:t>
      </w:r>
      <w:r w:rsidRPr="00A95495">
        <w:rPr>
          <w:rFonts w:ascii="Arial" w:hAnsi="Arial" w:cs="Arial"/>
          <w:spacing w:val="-1"/>
          <w:sz w:val="18"/>
          <w:szCs w:val="18"/>
        </w:rPr>
        <w:softHyphen/>
      </w:r>
      <w:r w:rsidRPr="00A95495">
        <w:rPr>
          <w:rFonts w:ascii="Arial" w:hAnsi="Arial" w:cs="Arial"/>
          <w:spacing w:val="-4"/>
          <w:sz w:val="18"/>
          <w:szCs w:val="18"/>
        </w:rPr>
        <w:t xml:space="preserve">ną przez Wykonawcę usunięte lub ulepszone z własnej woli. Koszty tych dodatkowych badań </w:t>
      </w:r>
      <w:r w:rsidRPr="00A95495">
        <w:rPr>
          <w:rFonts w:ascii="Arial" w:hAnsi="Arial" w:cs="Arial"/>
          <w:sz w:val="18"/>
          <w:szCs w:val="18"/>
        </w:rPr>
        <w:t>pokrywa Wykonawca tylko w przypadku stwierdzenia usterek; w przeciwnym przypadku koszty te pokrywa Zamawiający.</w:t>
      </w:r>
    </w:p>
    <w:p w:rsidR="00A95495" w:rsidRPr="00A95495" w:rsidRDefault="00A95495" w:rsidP="00A95495">
      <w:pPr>
        <w:shd w:val="clear" w:color="auto" w:fill="FFFFFF"/>
        <w:spacing w:before="91" w:line="259" w:lineRule="exact"/>
        <w:ind w:left="10" w:right="-353" w:firstLine="341"/>
        <w:rPr>
          <w:rFonts w:ascii="Arial" w:hAnsi="Arial" w:cs="Arial"/>
          <w:sz w:val="18"/>
          <w:szCs w:val="18"/>
        </w:rPr>
      </w:pPr>
      <w:r w:rsidRPr="00A95495">
        <w:rPr>
          <w:rFonts w:ascii="Arial" w:hAnsi="Arial" w:cs="Arial"/>
          <w:sz w:val="18"/>
          <w:szCs w:val="18"/>
        </w:rPr>
        <w:t xml:space="preserve">Pojemniki do pobierania próbek będą dostarczone przez Wykonawcę i zatwierdzone </w:t>
      </w:r>
      <w:r w:rsidRPr="00A95495">
        <w:rPr>
          <w:rFonts w:ascii="Arial" w:hAnsi="Arial" w:cs="Arial"/>
          <w:spacing w:val="-2"/>
          <w:sz w:val="18"/>
          <w:szCs w:val="18"/>
        </w:rPr>
        <w:t>przez Inspektora nadzoru. Próbki dostarczone przez Wykonawcę do badań będą odpowied</w:t>
      </w:r>
      <w:r w:rsidRPr="00A95495">
        <w:rPr>
          <w:rFonts w:ascii="Arial" w:hAnsi="Arial" w:cs="Arial"/>
          <w:spacing w:val="-2"/>
          <w:sz w:val="18"/>
          <w:szCs w:val="18"/>
        </w:rPr>
        <w:softHyphen/>
        <w:t>nio opisane i oznakowane, w sposób zaakceptowany przez Inspektora nadzoru.</w:t>
      </w:r>
    </w:p>
    <w:p w:rsidR="00A95495" w:rsidRPr="00A95495" w:rsidRDefault="00A95495" w:rsidP="00A95495">
      <w:pPr>
        <w:shd w:val="clear" w:color="auto" w:fill="FFFFFF"/>
        <w:tabs>
          <w:tab w:val="left" w:pos="514"/>
        </w:tabs>
        <w:spacing w:before="197"/>
        <w:ind w:right="-353"/>
        <w:rPr>
          <w:rFonts w:ascii="Arial" w:hAnsi="Arial" w:cs="Arial"/>
          <w:sz w:val="18"/>
          <w:szCs w:val="18"/>
        </w:rPr>
      </w:pPr>
      <w:r w:rsidRPr="00A95495">
        <w:rPr>
          <w:rFonts w:ascii="Arial" w:hAnsi="Arial" w:cs="Arial"/>
          <w:b/>
          <w:bCs/>
          <w:sz w:val="18"/>
          <w:szCs w:val="18"/>
        </w:rPr>
        <w:t>6.4.</w:t>
      </w:r>
      <w:r w:rsidRPr="00A95495">
        <w:rPr>
          <w:rFonts w:ascii="Arial" w:hAnsi="Arial" w:cs="Arial"/>
          <w:b/>
          <w:bCs/>
          <w:sz w:val="18"/>
          <w:szCs w:val="18"/>
        </w:rPr>
        <w:tab/>
        <w:t>Badania i pomiary</w:t>
      </w:r>
    </w:p>
    <w:p w:rsidR="00A95495" w:rsidRPr="00A95495" w:rsidRDefault="00A95495" w:rsidP="00A95495">
      <w:pPr>
        <w:shd w:val="clear" w:color="auto" w:fill="FFFFFF"/>
        <w:spacing w:before="96" w:line="254" w:lineRule="exact"/>
        <w:ind w:left="5" w:right="-353"/>
        <w:rPr>
          <w:rFonts w:ascii="Arial" w:hAnsi="Arial" w:cs="Arial"/>
          <w:sz w:val="18"/>
          <w:szCs w:val="18"/>
        </w:rPr>
      </w:pPr>
      <w:r w:rsidRPr="00A95495">
        <w:rPr>
          <w:rFonts w:ascii="Arial" w:hAnsi="Arial" w:cs="Arial"/>
          <w:spacing w:val="-3"/>
          <w:sz w:val="18"/>
          <w:szCs w:val="18"/>
        </w:rPr>
        <w:t>Wszystkie badania i pomiary będą przeprowadzone zgodnie z wymaganiami norm. W przy</w:t>
      </w:r>
      <w:r w:rsidRPr="00A95495">
        <w:rPr>
          <w:rFonts w:ascii="Arial" w:hAnsi="Arial" w:cs="Arial"/>
          <w:spacing w:val="-3"/>
          <w:sz w:val="18"/>
          <w:szCs w:val="18"/>
        </w:rPr>
        <w:softHyphen/>
      </w:r>
      <w:r w:rsidRPr="00A95495">
        <w:rPr>
          <w:rFonts w:ascii="Arial" w:hAnsi="Arial" w:cs="Arial"/>
          <w:spacing w:val="-1"/>
          <w:sz w:val="18"/>
          <w:szCs w:val="18"/>
        </w:rPr>
        <w:t>padku, gdy normy nie obejmują jakiegokolwiek badania wymaganego w ST, stosować moż</w:t>
      </w:r>
      <w:r w:rsidRPr="00A95495">
        <w:rPr>
          <w:rFonts w:ascii="Arial" w:hAnsi="Arial" w:cs="Arial"/>
          <w:spacing w:val="-1"/>
          <w:sz w:val="18"/>
          <w:szCs w:val="18"/>
        </w:rPr>
        <w:softHyphen/>
        <w:t>na wytyczne krajowe, albo inne procedury, zaakceptowane przez Inspektora nadzoru.</w:t>
      </w:r>
    </w:p>
    <w:p w:rsidR="00A95495" w:rsidRPr="00A95495" w:rsidRDefault="00A95495" w:rsidP="00A95495">
      <w:pPr>
        <w:shd w:val="clear" w:color="auto" w:fill="FFFFFF"/>
        <w:spacing w:before="96" w:line="254" w:lineRule="exact"/>
        <w:ind w:right="-353" w:firstLine="341"/>
        <w:rPr>
          <w:rFonts w:ascii="Arial" w:hAnsi="Arial" w:cs="Arial"/>
          <w:sz w:val="18"/>
          <w:szCs w:val="18"/>
        </w:rPr>
      </w:pPr>
      <w:r w:rsidRPr="00A95495">
        <w:rPr>
          <w:rFonts w:ascii="Arial" w:hAnsi="Arial" w:cs="Arial"/>
          <w:spacing w:val="-3"/>
          <w:sz w:val="18"/>
          <w:szCs w:val="18"/>
        </w:rPr>
        <w:t>Przed przystąpieniem do pomiarów lub badań, Wykonawca powiadomi Inspektora nadzo</w:t>
      </w:r>
      <w:r w:rsidRPr="00A95495">
        <w:rPr>
          <w:rFonts w:ascii="Arial" w:hAnsi="Arial" w:cs="Arial"/>
          <w:spacing w:val="-3"/>
          <w:sz w:val="18"/>
          <w:szCs w:val="18"/>
        </w:rPr>
        <w:softHyphen/>
      </w:r>
      <w:r w:rsidRPr="00A95495">
        <w:rPr>
          <w:rFonts w:ascii="Arial" w:hAnsi="Arial" w:cs="Arial"/>
          <w:sz w:val="18"/>
          <w:szCs w:val="18"/>
        </w:rPr>
        <w:t xml:space="preserve">ru o rodzaju, miejscu i terminie pomiaru lub badania. Po wykonaniu pomiaru lub badania, </w:t>
      </w:r>
      <w:r w:rsidRPr="00A95495">
        <w:rPr>
          <w:rFonts w:ascii="Arial" w:hAnsi="Arial" w:cs="Arial"/>
          <w:spacing w:val="-1"/>
          <w:sz w:val="18"/>
          <w:szCs w:val="18"/>
        </w:rPr>
        <w:t>Wykonawca przedstawi na piśmie ich wyniki do akceptacji Inspektora nadzoru.</w:t>
      </w:r>
    </w:p>
    <w:p w:rsidR="00A95495" w:rsidRPr="00A95495" w:rsidRDefault="00A95495" w:rsidP="00A95495">
      <w:pPr>
        <w:shd w:val="clear" w:color="auto" w:fill="FFFFFF"/>
        <w:tabs>
          <w:tab w:val="left" w:pos="514"/>
        </w:tabs>
        <w:spacing w:before="197"/>
        <w:ind w:left="5" w:right="-353"/>
        <w:rPr>
          <w:rFonts w:ascii="Arial" w:hAnsi="Arial" w:cs="Arial"/>
          <w:sz w:val="18"/>
          <w:szCs w:val="18"/>
        </w:rPr>
      </w:pPr>
      <w:r w:rsidRPr="00A95495">
        <w:rPr>
          <w:rFonts w:ascii="Arial" w:hAnsi="Arial" w:cs="Arial"/>
          <w:b/>
          <w:bCs/>
          <w:sz w:val="18"/>
          <w:szCs w:val="18"/>
        </w:rPr>
        <w:t>6.5.</w:t>
      </w:r>
      <w:r w:rsidRPr="00A95495">
        <w:rPr>
          <w:rFonts w:ascii="Arial" w:hAnsi="Arial" w:cs="Arial"/>
          <w:b/>
          <w:bCs/>
          <w:sz w:val="18"/>
          <w:szCs w:val="18"/>
        </w:rPr>
        <w:tab/>
        <w:t>Raporty z badań</w:t>
      </w:r>
    </w:p>
    <w:p w:rsidR="00A95495" w:rsidRPr="00A95495" w:rsidRDefault="00A95495" w:rsidP="00A95495">
      <w:pPr>
        <w:shd w:val="clear" w:color="auto" w:fill="FFFFFF"/>
        <w:spacing w:line="264" w:lineRule="exact"/>
        <w:ind w:left="29" w:right="-353"/>
        <w:rPr>
          <w:rFonts w:ascii="Arial" w:hAnsi="Arial" w:cs="Arial"/>
          <w:sz w:val="18"/>
          <w:szCs w:val="18"/>
        </w:rPr>
      </w:pPr>
      <w:r w:rsidRPr="00A95495">
        <w:rPr>
          <w:rFonts w:ascii="Arial" w:hAnsi="Arial" w:cs="Arial"/>
          <w:spacing w:val="-3"/>
          <w:sz w:val="18"/>
          <w:szCs w:val="18"/>
        </w:rPr>
        <w:t xml:space="preserve">Wykonawca będzie przekazywać Inspektorowi nadzoru kopie raportów z wynikami badań jak </w:t>
      </w:r>
      <w:r w:rsidRPr="00A95495">
        <w:rPr>
          <w:rFonts w:ascii="Arial" w:hAnsi="Arial" w:cs="Arial"/>
          <w:spacing w:val="-2"/>
          <w:sz w:val="18"/>
          <w:szCs w:val="18"/>
        </w:rPr>
        <w:t>najszybciej, nie później jednak niż w terminie określonym w programie zapewnienia jakości.</w:t>
      </w:r>
    </w:p>
    <w:p w:rsidR="00A95495" w:rsidRPr="00A95495" w:rsidRDefault="00A95495" w:rsidP="00A95495">
      <w:pPr>
        <w:shd w:val="clear" w:color="auto" w:fill="FFFFFF"/>
        <w:spacing w:before="91" w:line="259" w:lineRule="exact"/>
        <w:ind w:left="19" w:right="-353" w:firstLine="336"/>
        <w:rPr>
          <w:rFonts w:ascii="Arial" w:hAnsi="Arial" w:cs="Arial"/>
          <w:sz w:val="18"/>
          <w:szCs w:val="18"/>
        </w:rPr>
      </w:pPr>
      <w:r w:rsidRPr="00A95495">
        <w:rPr>
          <w:rFonts w:ascii="Arial" w:hAnsi="Arial" w:cs="Arial"/>
          <w:spacing w:val="-3"/>
          <w:sz w:val="18"/>
          <w:szCs w:val="18"/>
        </w:rPr>
        <w:t>Wyniki badań (kopie) będą przekazywane Inspektorowi nadzoru na formularzach według dostarczonego przez niego wzoru lub innych, przez niego zaaprobowanych.</w:t>
      </w:r>
    </w:p>
    <w:p w:rsidR="00A95495" w:rsidRPr="00A95495" w:rsidRDefault="00A95495" w:rsidP="00A95495">
      <w:pPr>
        <w:shd w:val="clear" w:color="auto" w:fill="FFFFFF"/>
        <w:tabs>
          <w:tab w:val="left" w:pos="504"/>
        </w:tabs>
        <w:spacing w:before="206"/>
        <w:ind w:left="10" w:right="-353"/>
        <w:rPr>
          <w:rFonts w:ascii="Arial" w:hAnsi="Arial" w:cs="Arial"/>
          <w:sz w:val="18"/>
          <w:szCs w:val="18"/>
        </w:rPr>
      </w:pPr>
      <w:r w:rsidRPr="00A95495">
        <w:rPr>
          <w:rFonts w:ascii="Arial" w:hAnsi="Arial" w:cs="Arial"/>
          <w:b/>
          <w:bCs/>
          <w:sz w:val="18"/>
          <w:szCs w:val="18"/>
        </w:rPr>
        <w:t>6.6.</w:t>
      </w:r>
      <w:r w:rsidRPr="00A95495">
        <w:rPr>
          <w:rFonts w:ascii="Arial" w:hAnsi="Arial" w:cs="Arial"/>
          <w:b/>
          <w:bCs/>
          <w:sz w:val="18"/>
          <w:szCs w:val="18"/>
        </w:rPr>
        <w:tab/>
        <w:t>Badania prowadzone przez Inspektora nadzoru</w:t>
      </w:r>
    </w:p>
    <w:p w:rsidR="00A95495" w:rsidRPr="00A95495" w:rsidRDefault="00A95495" w:rsidP="00A95495">
      <w:pPr>
        <w:shd w:val="clear" w:color="auto" w:fill="FFFFFF"/>
        <w:spacing w:before="86" w:line="259" w:lineRule="exact"/>
        <w:ind w:left="14" w:right="-353"/>
        <w:rPr>
          <w:rFonts w:ascii="Arial" w:hAnsi="Arial" w:cs="Arial"/>
          <w:sz w:val="18"/>
          <w:szCs w:val="18"/>
        </w:rPr>
      </w:pPr>
      <w:r w:rsidRPr="00A95495">
        <w:rPr>
          <w:rFonts w:ascii="Arial" w:hAnsi="Arial" w:cs="Arial"/>
          <w:spacing w:val="-1"/>
          <w:sz w:val="18"/>
          <w:szCs w:val="18"/>
        </w:rPr>
        <w:t>Dla celów kontroli jakości i zatwierdzenia, Inspektor nadzoru uprawniony jest do dokonywa</w:t>
      </w:r>
      <w:r w:rsidRPr="00A95495">
        <w:rPr>
          <w:rFonts w:ascii="Arial" w:hAnsi="Arial" w:cs="Arial"/>
          <w:spacing w:val="-1"/>
          <w:sz w:val="18"/>
          <w:szCs w:val="18"/>
        </w:rPr>
        <w:softHyphen/>
        <w:t>nia kontroli, pobierania próbek i badania materiałów u źródła ich wytwarzania. Do umożli</w:t>
      </w:r>
      <w:r w:rsidRPr="00A95495">
        <w:rPr>
          <w:rFonts w:ascii="Arial" w:hAnsi="Arial" w:cs="Arial"/>
          <w:spacing w:val="-1"/>
          <w:sz w:val="18"/>
          <w:szCs w:val="18"/>
        </w:rPr>
        <w:softHyphen/>
      </w:r>
      <w:r w:rsidRPr="00A95495">
        <w:rPr>
          <w:rFonts w:ascii="Arial" w:hAnsi="Arial" w:cs="Arial"/>
          <w:spacing w:val="-3"/>
          <w:sz w:val="18"/>
          <w:szCs w:val="18"/>
        </w:rPr>
        <w:t>wienia jemu kontroli zapewniona będzie wszelka potrzebna do tego pomoc ze strony Wyko</w:t>
      </w:r>
      <w:r w:rsidRPr="00A95495">
        <w:rPr>
          <w:rFonts w:ascii="Arial" w:hAnsi="Arial" w:cs="Arial"/>
          <w:spacing w:val="-3"/>
          <w:sz w:val="18"/>
          <w:szCs w:val="18"/>
        </w:rPr>
        <w:softHyphen/>
      </w:r>
      <w:r w:rsidRPr="00A95495">
        <w:rPr>
          <w:rFonts w:ascii="Arial" w:hAnsi="Arial" w:cs="Arial"/>
          <w:sz w:val="18"/>
          <w:szCs w:val="18"/>
        </w:rPr>
        <w:t>nawcy i producenta materiałów.</w:t>
      </w:r>
    </w:p>
    <w:p w:rsidR="00A95495" w:rsidRPr="00A95495" w:rsidRDefault="00A95495" w:rsidP="00A95495">
      <w:pPr>
        <w:shd w:val="clear" w:color="auto" w:fill="FFFFFF"/>
        <w:spacing w:before="91" w:line="259" w:lineRule="exact"/>
        <w:ind w:left="5" w:right="-353" w:firstLine="341"/>
        <w:rPr>
          <w:rFonts w:ascii="Arial" w:hAnsi="Arial" w:cs="Arial"/>
          <w:sz w:val="18"/>
          <w:szCs w:val="18"/>
        </w:rPr>
      </w:pPr>
      <w:r w:rsidRPr="00A95495">
        <w:rPr>
          <w:rFonts w:ascii="Arial" w:hAnsi="Arial" w:cs="Arial"/>
          <w:spacing w:val="-2"/>
          <w:sz w:val="18"/>
          <w:szCs w:val="18"/>
        </w:rPr>
        <w:t xml:space="preserve">Inspektor nadzoru może pobierać próbki materiałów i prowadzić badania niezależnie od </w:t>
      </w:r>
      <w:r w:rsidRPr="00A95495">
        <w:rPr>
          <w:rFonts w:ascii="Arial" w:hAnsi="Arial" w:cs="Arial"/>
          <w:spacing w:val="-1"/>
          <w:sz w:val="18"/>
          <w:szCs w:val="18"/>
        </w:rPr>
        <w:t xml:space="preserve">Wykonawcy, na swój koszt. Jeżeli wyniki tych badań wykażą, że raporty Wykonawcy są </w:t>
      </w:r>
      <w:r w:rsidRPr="00A95495">
        <w:rPr>
          <w:rFonts w:ascii="Arial" w:hAnsi="Arial" w:cs="Arial"/>
          <w:spacing w:val="-3"/>
          <w:sz w:val="18"/>
          <w:szCs w:val="18"/>
        </w:rPr>
        <w:t xml:space="preserve">niewiarygodne, to Inspektor nadzoru poleci Wykonawcy lub zleci niezależnemu laboratorium przeprowadzenie powtórnych lub dodatkowych badań, albo oprze się wyłącznie na własnych </w:t>
      </w:r>
      <w:r w:rsidRPr="00A95495">
        <w:rPr>
          <w:rFonts w:ascii="Arial" w:hAnsi="Arial" w:cs="Arial"/>
          <w:spacing w:val="-1"/>
          <w:sz w:val="18"/>
          <w:szCs w:val="18"/>
        </w:rPr>
        <w:t xml:space="preserve">badaniach przy ocenie zgodności materiałów i robót z dokumentacją projektową i SST. W takim przypadku, całkowite koszty powtórnych lub dodatkowych badań i pobierania próbek </w:t>
      </w:r>
      <w:r w:rsidRPr="00A95495">
        <w:rPr>
          <w:rFonts w:ascii="Arial" w:hAnsi="Arial" w:cs="Arial"/>
          <w:sz w:val="18"/>
          <w:szCs w:val="18"/>
        </w:rPr>
        <w:t>poniesione zostaną przez Wykonawcę.</w:t>
      </w:r>
    </w:p>
    <w:p w:rsidR="00A95495" w:rsidRPr="00A95495" w:rsidRDefault="00A95495" w:rsidP="00A95495">
      <w:pPr>
        <w:shd w:val="clear" w:color="auto" w:fill="FFFFFF"/>
        <w:spacing w:before="91" w:line="259" w:lineRule="exact"/>
        <w:ind w:right="-353"/>
        <w:rPr>
          <w:rFonts w:ascii="Arial" w:hAnsi="Arial" w:cs="Arial"/>
          <w:sz w:val="18"/>
          <w:szCs w:val="18"/>
        </w:rPr>
      </w:pPr>
      <w:r w:rsidRPr="00A95495">
        <w:rPr>
          <w:rFonts w:ascii="Arial" w:hAnsi="Arial" w:cs="Arial"/>
          <w:b/>
          <w:bCs/>
          <w:sz w:val="18"/>
          <w:szCs w:val="18"/>
        </w:rPr>
        <w:t>6.7. Certyfikaty i deklaracje</w:t>
      </w:r>
    </w:p>
    <w:p w:rsidR="00A95495" w:rsidRPr="00A95495" w:rsidRDefault="00A95495" w:rsidP="00A95495">
      <w:pPr>
        <w:shd w:val="clear" w:color="auto" w:fill="FFFFFF"/>
        <w:spacing w:before="96"/>
        <w:ind w:left="14" w:right="-353"/>
        <w:rPr>
          <w:rFonts w:ascii="Arial" w:hAnsi="Arial" w:cs="Arial"/>
          <w:sz w:val="18"/>
          <w:szCs w:val="18"/>
        </w:rPr>
      </w:pPr>
      <w:r w:rsidRPr="00A95495">
        <w:rPr>
          <w:rFonts w:ascii="Arial" w:hAnsi="Arial" w:cs="Arial"/>
          <w:sz w:val="18"/>
          <w:szCs w:val="18"/>
        </w:rPr>
        <w:t>Inspektor nadzoru może dopuścić do użycia tylko te wyroby i materiały, które:</w:t>
      </w:r>
    </w:p>
    <w:p w:rsidR="00A95495" w:rsidRPr="00A95495" w:rsidRDefault="00A95495" w:rsidP="00A95495">
      <w:pPr>
        <w:widowControl w:val="0"/>
        <w:numPr>
          <w:ilvl w:val="0"/>
          <w:numId w:val="5"/>
        </w:numPr>
        <w:shd w:val="clear" w:color="auto" w:fill="FFFFFF"/>
        <w:tabs>
          <w:tab w:val="left" w:pos="346"/>
        </w:tabs>
        <w:autoSpaceDE w:val="0"/>
        <w:autoSpaceDN w:val="0"/>
        <w:adjustRightInd w:val="0"/>
        <w:spacing w:before="101" w:line="254" w:lineRule="exact"/>
        <w:ind w:left="346" w:right="-353" w:hanging="336"/>
        <w:jc w:val="both"/>
        <w:rPr>
          <w:rFonts w:ascii="Arial" w:hAnsi="Arial" w:cs="Arial"/>
          <w:spacing w:val="-22"/>
          <w:sz w:val="18"/>
          <w:szCs w:val="18"/>
        </w:rPr>
      </w:pPr>
      <w:r w:rsidRPr="00A95495">
        <w:rPr>
          <w:rFonts w:ascii="Arial" w:hAnsi="Arial" w:cs="Arial"/>
          <w:sz w:val="18"/>
          <w:szCs w:val="18"/>
        </w:rPr>
        <w:t xml:space="preserve">posiadają certyfikat na znak bezpieczeństwa wykazujący, że zapewniono zgodność z </w:t>
      </w:r>
      <w:r w:rsidRPr="00A95495">
        <w:rPr>
          <w:rFonts w:ascii="Arial" w:hAnsi="Arial" w:cs="Arial"/>
          <w:spacing w:val="-3"/>
          <w:sz w:val="18"/>
          <w:szCs w:val="18"/>
        </w:rPr>
        <w:t>kryteriami technicznymi określonymi na podstawie Polskich Norm, aprobat technicznych,.</w:t>
      </w:r>
    </w:p>
    <w:p w:rsidR="00A95495" w:rsidRPr="00A95495" w:rsidRDefault="00A95495" w:rsidP="00A95495">
      <w:pPr>
        <w:widowControl w:val="0"/>
        <w:numPr>
          <w:ilvl w:val="0"/>
          <w:numId w:val="5"/>
        </w:numPr>
        <w:shd w:val="clear" w:color="auto" w:fill="FFFFFF"/>
        <w:tabs>
          <w:tab w:val="left" w:pos="346"/>
        </w:tabs>
        <w:autoSpaceDE w:val="0"/>
        <w:autoSpaceDN w:val="0"/>
        <w:adjustRightInd w:val="0"/>
        <w:spacing w:before="110"/>
        <w:ind w:left="10" w:right="-353"/>
        <w:jc w:val="both"/>
        <w:rPr>
          <w:rFonts w:ascii="Arial" w:hAnsi="Arial" w:cs="Arial"/>
          <w:spacing w:val="-18"/>
          <w:sz w:val="18"/>
          <w:szCs w:val="18"/>
        </w:rPr>
      </w:pPr>
      <w:r w:rsidRPr="00A95495">
        <w:rPr>
          <w:rFonts w:ascii="Arial" w:hAnsi="Arial" w:cs="Arial"/>
          <w:spacing w:val="-2"/>
          <w:sz w:val="18"/>
          <w:szCs w:val="18"/>
        </w:rPr>
        <w:t>posiadają deklarację zgodności lub certyfikat zgodności z:</w:t>
      </w:r>
    </w:p>
    <w:p w:rsidR="00A95495" w:rsidRPr="00A95495" w:rsidRDefault="00A95495" w:rsidP="00A95495">
      <w:pPr>
        <w:widowControl w:val="0"/>
        <w:numPr>
          <w:ilvl w:val="0"/>
          <w:numId w:val="6"/>
        </w:numPr>
        <w:shd w:val="clear" w:color="auto" w:fill="FFFFFF"/>
        <w:tabs>
          <w:tab w:val="left" w:pos="677"/>
        </w:tabs>
        <w:autoSpaceDE w:val="0"/>
        <w:autoSpaceDN w:val="0"/>
        <w:adjustRightInd w:val="0"/>
        <w:spacing w:before="91"/>
        <w:ind w:left="341" w:right="-353"/>
        <w:jc w:val="both"/>
        <w:rPr>
          <w:rFonts w:ascii="Arial" w:hAnsi="Arial" w:cs="Arial"/>
          <w:sz w:val="18"/>
          <w:szCs w:val="18"/>
        </w:rPr>
      </w:pPr>
      <w:r w:rsidRPr="00A95495">
        <w:rPr>
          <w:rFonts w:ascii="Arial" w:hAnsi="Arial" w:cs="Arial"/>
          <w:spacing w:val="-6"/>
          <w:sz w:val="18"/>
          <w:szCs w:val="18"/>
        </w:rPr>
        <w:t>Polską Normą</w:t>
      </w:r>
    </w:p>
    <w:p w:rsidR="00A95495" w:rsidRPr="00A95495" w:rsidRDefault="00A95495" w:rsidP="00A95495">
      <w:pPr>
        <w:widowControl w:val="0"/>
        <w:numPr>
          <w:ilvl w:val="0"/>
          <w:numId w:val="6"/>
        </w:numPr>
        <w:shd w:val="clear" w:color="auto" w:fill="FFFFFF"/>
        <w:tabs>
          <w:tab w:val="left" w:pos="677"/>
        </w:tabs>
        <w:autoSpaceDE w:val="0"/>
        <w:autoSpaceDN w:val="0"/>
        <w:adjustRightInd w:val="0"/>
        <w:spacing w:before="106" w:line="254" w:lineRule="exact"/>
        <w:ind w:left="677" w:right="-353" w:hanging="336"/>
        <w:jc w:val="both"/>
        <w:rPr>
          <w:rFonts w:ascii="Arial" w:hAnsi="Arial" w:cs="Arial"/>
          <w:sz w:val="18"/>
          <w:szCs w:val="18"/>
        </w:rPr>
      </w:pPr>
      <w:r w:rsidRPr="00A95495">
        <w:rPr>
          <w:rFonts w:ascii="Arial" w:hAnsi="Arial" w:cs="Arial"/>
          <w:sz w:val="18"/>
          <w:szCs w:val="18"/>
        </w:rPr>
        <w:lastRenderedPageBreak/>
        <w:t>aprobatą techniczną, w przypadku wyrobów, dla których nie ustanowiono Polskiej Normy, jeżeli nie są objęte certyfikacją określoną w p. 1 i które spełniają wymogi ST.</w:t>
      </w:r>
    </w:p>
    <w:p w:rsidR="00A95495" w:rsidRPr="00A95495" w:rsidRDefault="00A95495" w:rsidP="00A95495">
      <w:pPr>
        <w:shd w:val="clear" w:color="auto" w:fill="FFFFFF"/>
        <w:spacing w:before="106" w:line="254" w:lineRule="exact"/>
        <w:ind w:right="-353" w:firstLine="326"/>
        <w:rPr>
          <w:rFonts w:ascii="Arial" w:hAnsi="Arial" w:cs="Arial"/>
          <w:sz w:val="18"/>
          <w:szCs w:val="18"/>
        </w:rPr>
      </w:pPr>
      <w:r w:rsidRPr="00A95495">
        <w:rPr>
          <w:rFonts w:ascii="Arial" w:hAnsi="Arial" w:cs="Arial"/>
          <w:spacing w:val="-2"/>
          <w:sz w:val="18"/>
          <w:szCs w:val="18"/>
        </w:rPr>
        <w:t xml:space="preserve">W przypadku materiałów, dla których ww. dokumenty są wymagane przez ST, każda ich </w:t>
      </w:r>
      <w:r w:rsidRPr="00A95495">
        <w:rPr>
          <w:rFonts w:ascii="Arial" w:hAnsi="Arial" w:cs="Arial"/>
          <w:spacing w:val="-1"/>
          <w:sz w:val="18"/>
          <w:szCs w:val="18"/>
        </w:rPr>
        <w:t>partia dostarczona do robót będzie posiadać te dokumenty, określające w sposób jedno</w:t>
      </w:r>
      <w:r w:rsidRPr="00A95495">
        <w:rPr>
          <w:rFonts w:ascii="Arial" w:hAnsi="Arial" w:cs="Arial"/>
          <w:spacing w:val="-1"/>
          <w:sz w:val="18"/>
          <w:szCs w:val="18"/>
        </w:rPr>
        <w:softHyphen/>
      </w:r>
      <w:r w:rsidRPr="00A95495">
        <w:rPr>
          <w:rFonts w:ascii="Arial" w:hAnsi="Arial" w:cs="Arial"/>
          <w:sz w:val="18"/>
          <w:szCs w:val="18"/>
        </w:rPr>
        <w:t>znaczny jej cechy.</w:t>
      </w:r>
    </w:p>
    <w:p w:rsidR="00A95495" w:rsidRDefault="00A95495" w:rsidP="00A95495">
      <w:pPr>
        <w:shd w:val="clear" w:color="auto" w:fill="FFFFFF"/>
        <w:spacing w:before="106"/>
        <w:ind w:left="331" w:right="-353"/>
        <w:rPr>
          <w:rFonts w:ascii="Arial" w:hAnsi="Arial" w:cs="Arial"/>
          <w:spacing w:val="-1"/>
          <w:sz w:val="18"/>
          <w:szCs w:val="18"/>
        </w:rPr>
      </w:pPr>
      <w:r w:rsidRPr="00A95495">
        <w:rPr>
          <w:rFonts w:ascii="Arial" w:hAnsi="Arial" w:cs="Arial"/>
          <w:spacing w:val="-1"/>
          <w:sz w:val="18"/>
          <w:szCs w:val="18"/>
        </w:rPr>
        <w:t>Jakiekolwiek materiały, które nie spełniają tych wymagań będą odrzucone.</w:t>
      </w:r>
    </w:p>
    <w:p w:rsidR="00DD25AF" w:rsidRPr="00A95495" w:rsidRDefault="00DD25AF" w:rsidP="00A95495">
      <w:pPr>
        <w:shd w:val="clear" w:color="auto" w:fill="FFFFFF"/>
        <w:spacing w:before="106"/>
        <w:ind w:left="331" w:right="-353"/>
        <w:rPr>
          <w:rFonts w:ascii="Arial" w:hAnsi="Arial" w:cs="Arial"/>
          <w:sz w:val="18"/>
          <w:szCs w:val="18"/>
        </w:rPr>
      </w:pPr>
    </w:p>
    <w:p w:rsidR="00A95495" w:rsidRPr="00A95495" w:rsidRDefault="00A95495" w:rsidP="00A95495">
      <w:pPr>
        <w:shd w:val="clear" w:color="auto" w:fill="FFFFFF"/>
        <w:spacing w:before="106"/>
        <w:ind w:right="-353"/>
        <w:rPr>
          <w:rFonts w:ascii="Arial" w:hAnsi="Arial" w:cs="Arial"/>
          <w:sz w:val="18"/>
          <w:szCs w:val="18"/>
        </w:rPr>
      </w:pPr>
      <w:r w:rsidRPr="00A95495">
        <w:rPr>
          <w:rFonts w:ascii="Arial" w:hAnsi="Arial" w:cs="Arial"/>
          <w:b/>
          <w:bCs/>
          <w:sz w:val="18"/>
          <w:szCs w:val="18"/>
        </w:rPr>
        <w:t>6.8. Dokumenty budowy</w:t>
      </w:r>
    </w:p>
    <w:p w:rsidR="00A95495" w:rsidRPr="00A95495" w:rsidRDefault="00A95495" w:rsidP="00A95495">
      <w:pPr>
        <w:shd w:val="clear" w:color="auto" w:fill="FFFFFF"/>
        <w:spacing w:before="91"/>
        <w:ind w:left="10" w:right="-353"/>
        <w:rPr>
          <w:rFonts w:ascii="Arial" w:hAnsi="Arial" w:cs="Arial"/>
          <w:sz w:val="18"/>
          <w:szCs w:val="18"/>
        </w:rPr>
      </w:pPr>
      <w:r w:rsidRPr="00A95495">
        <w:rPr>
          <w:rFonts w:ascii="Arial" w:hAnsi="Arial" w:cs="Arial"/>
          <w:spacing w:val="-1"/>
          <w:sz w:val="18"/>
          <w:szCs w:val="18"/>
        </w:rPr>
        <w:t>[1] Dziennik budowy</w:t>
      </w:r>
    </w:p>
    <w:p w:rsidR="00A95495" w:rsidRPr="00A95495" w:rsidRDefault="00A95495" w:rsidP="00A95495">
      <w:pPr>
        <w:shd w:val="clear" w:color="auto" w:fill="FFFFFF"/>
        <w:spacing w:before="96" w:line="259" w:lineRule="exact"/>
        <w:ind w:right="-353"/>
        <w:rPr>
          <w:rFonts w:ascii="Arial" w:hAnsi="Arial" w:cs="Arial"/>
          <w:sz w:val="18"/>
          <w:szCs w:val="18"/>
        </w:rPr>
      </w:pPr>
      <w:r w:rsidRPr="00A95495">
        <w:rPr>
          <w:rFonts w:ascii="Arial" w:hAnsi="Arial" w:cs="Arial"/>
          <w:spacing w:val="-2"/>
          <w:sz w:val="18"/>
          <w:szCs w:val="18"/>
        </w:rPr>
        <w:t>Dziennik budowy jest wymaganym dokumentem urzędowym obowiązującym Zamawiającego i Wykonawcę w okresie od przekazania wykonawcy terenu budowy do końca okresu gwa</w:t>
      </w:r>
      <w:r w:rsidRPr="00A95495">
        <w:rPr>
          <w:rFonts w:ascii="Arial" w:hAnsi="Arial" w:cs="Arial"/>
          <w:spacing w:val="-2"/>
          <w:sz w:val="18"/>
          <w:szCs w:val="18"/>
        </w:rPr>
        <w:softHyphen/>
      </w:r>
      <w:r w:rsidRPr="00A95495">
        <w:rPr>
          <w:rFonts w:ascii="Arial" w:hAnsi="Arial" w:cs="Arial"/>
          <w:spacing w:val="-3"/>
          <w:sz w:val="18"/>
          <w:szCs w:val="18"/>
        </w:rPr>
        <w:t>rancyjnego. Prowadzenie dziennika budowy zgodnie z § 45 Ustawy Prawo budowlane spo</w:t>
      </w:r>
      <w:r w:rsidRPr="00A95495">
        <w:rPr>
          <w:rFonts w:ascii="Arial" w:hAnsi="Arial" w:cs="Arial"/>
          <w:spacing w:val="-3"/>
          <w:sz w:val="18"/>
          <w:szCs w:val="18"/>
        </w:rPr>
        <w:softHyphen/>
      </w:r>
      <w:r w:rsidRPr="00A95495">
        <w:rPr>
          <w:rFonts w:ascii="Arial" w:hAnsi="Arial" w:cs="Arial"/>
          <w:sz w:val="18"/>
          <w:szCs w:val="18"/>
        </w:rPr>
        <w:t>czywa na kierowniku budowy.</w:t>
      </w:r>
    </w:p>
    <w:p w:rsidR="00A95495" w:rsidRPr="00A95495" w:rsidRDefault="00A95495" w:rsidP="00A95495">
      <w:pPr>
        <w:shd w:val="clear" w:color="auto" w:fill="FFFFFF"/>
        <w:spacing w:before="96" w:line="254" w:lineRule="exact"/>
        <w:ind w:left="10" w:right="-353" w:firstLine="326"/>
        <w:rPr>
          <w:rFonts w:ascii="Arial" w:hAnsi="Arial" w:cs="Arial"/>
          <w:sz w:val="18"/>
          <w:szCs w:val="18"/>
        </w:rPr>
      </w:pPr>
      <w:r w:rsidRPr="00A95495">
        <w:rPr>
          <w:rFonts w:ascii="Arial" w:hAnsi="Arial" w:cs="Arial"/>
          <w:sz w:val="18"/>
          <w:szCs w:val="18"/>
        </w:rPr>
        <w:t xml:space="preserve">Zapisy w dzienniku budowy będą dokonywane na bieżąco i będą dotyczyć przebiegu </w:t>
      </w:r>
      <w:r w:rsidRPr="00A95495">
        <w:rPr>
          <w:rFonts w:ascii="Arial" w:hAnsi="Arial" w:cs="Arial"/>
          <w:spacing w:val="-1"/>
          <w:sz w:val="18"/>
          <w:szCs w:val="18"/>
        </w:rPr>
        <w:t xml:space="preserve">robót, stanu bezpieczeństwa ludzi i mienia oraz technicznej strony budowy. </w:t>
      </w:r>
      <w:r w:rsidRPr="00A95495">
        <w:rPr>
          <w:rFonts w:ascii="Arial" w:hAnsi="Arial" w:cs="Arial"/>
          <w:spacing w:val="-3"/>
          <w:sz w:val="18"/>
          <w:szCs w:val="18"/>
        </w:rPr>
        <w:t>Zapisy będą czytelne, dokonane trwałą techniką, w porządku chronologicznym, bezpo</w:t>
      </w:r>
      <w:r w:rsidRPr="00A95495">
        <w:rPr>
          <w:rFonts w:ascii="Arial" w:hAnsi="Arial" w:cs="Arial"/>
          <w:spacing w:val="-3"/>
          <w:sz w:val="18"/>
          <w:szCs w:val="18"/>
        </w:rPr>
        <w:softHyphen/>
      </w:r>
      <w:r w:rsidRPr="00A95495">
        <w:rPr>
          <w:rFonts w:ascii="Arial" w:hAnsi="Arial" w:cs="Arial"/>
          <w:sz w:val="18"/>
          <w:szCs w:val="18"/>
        </w:rPr>
        <w:t>średnio jeden pod drugim, bez przerw.</w:t>
      </w:r>
    </w:p>
    <w:p w:rsidR="00A95495" w:rsidRPr="00A95495" w:rsidRDefault="00A95495" w:rsidP="00A95495">
      <w:pPr>
        <w:shd w:val="clear" w:color="auto" w:fill="FFFFFF"/>
        <w:spacing w:before="96" w:line="254" w:lineRule="exact"/>
        <w:ind w:right="-353"/>
        <w:rPr>
          <w:rFonts w:ascii="Arial" w:hAnsi="Arial" w:cs="Arial"/>
          <w:sz w:val="18"/>
          <w:szCs w:val="18"/>
        </w:rPr>
      </w:pPr>
      <w:r w:rsidRPr="00A95495">
        <w:rPr>
          <w:rFonts w:ascii="Arial" w:hAnsi="Arial" w:cs="Arial"/>
          <w:spacing w:val="-3"/>
          <w:sz w:val="18"/>
          <w:szCs w:val="18"/>
        </w:rPr>
        <w:t xml:space="preserve">     Propozycje, uwagi i wyjaśnienia Wykonawcy, wpisane do dziennika budowy będą przed</w:t>
      </w:r>
      <w:r w:rsidRPr="00A95495">
        <w:rPr>
          <w:rFonts w:ascii="Arial" w:hAnsi="Arial" w:cs="Arial"/>
          <w:sz w:val="18"/>
          <w:szCs w:val="18"/>
        </w:rPr>
        <w:t>łożone Inspektorowi nadzoru do ustosunkowania się.</w:t>
      </w:r>
    </w:p>
    <w:p w:rsidR="00A95495" w:rsidRPr="00A95495" w:rsidRDefault="00A95495" w:rsidP="00A95495">
      <w:pPr>
        <w:shd w:val="clear" w:color="auto" w:fill="FFFFFF"/>
        <w:spacing w:before="96" w:line="259" w:lineRule="exact"/>
        <w:ind w:right="-353"/>
        <w:rPr>
          <w:rFonts w:ascii="Arial" w:hAnsi="Arial" w:cs="Arial"/>
          <w:sz w:val="18"/>
          <w:szCs w:val="18"/>
        </w:rPr>
      </w:pPr>
      <w:r w:rsidRPr="00A95495">
        <w:rPr>
          <w:rFonts w:ascii="Arial" w:hAnsi="Arial" w:cs="Arial"/>
          <w:spacing w:val="-3"/>
          <w:sz w:val="18"/>
          <w:szCs w:val="18"/>
        </w:rPr>
        <w:t xml:space="preserve">     Decyzje Inspektora nadzoru wpisane do dziennika budowy Wykonawca podpisuje z za</w:t>
      </w:r>
      <w:r w:rsidRPr="00A95495">
        <w:rPr>
          <w:rFonts w:ascii="Arial" w:hAnsi="Arial" w:cs="Arial"/>
          <w:sz w:val="18"/>
          <w:szCs w:val="18"/>
        </w:rPr>
        <w:t>znaczeniem ich przyjęcia lub zajęciem stanowiska.</w:t>
      </w:r>
    </w:p>
    <w:p w:rsidR="00A95495" w:rsidRPr="00A95495" w:rsidRDefault="00A95495" w:rsidP="00A95495">
      <w:pPr>
        <w:shd w:val="clear" w:color="auto" w:fill="FFFFFF"/>
        <w:spacing w:before="91" w:line="259" w:lineRule="exact"/>
        <w:ind w:left="5" w:right="-353" w:firstLine="341"/>
        <w:rPr>
          <w:rFonts w:ascii="Arial" w:hAnsi="Arial" w:cs="Arial"/>
          <w:sz w:val="18"/>
          <w:szCs w:val="18"/>
        </w:rPr>
      </w:pPr>
      <w:r w:rsidRPr="00A95495">
        <w:rPr>
          <w:rFonts w:ascii="Arial" w:hAnsi="Arial" w:cs="Arial"/>
          <w:spacing w:val="-1"/>
          <w:sz w:val="18"/>
          <w:szCs w:val="18"/>
        </w:rPr>
        <w:t xml:space="preserve">Wpis projektanta do dziennika budowy obliguje Inspektora nadzoru do ustosunkowania się. Projektant nie jest jednak stroną umowy i nie ma uprawnień do wydawania poleceń </w:t>
      </w:r>
      <w:r w:rsidRPr="00A95495">
        <w:rPr>
          <w:rFonts w:ascii="Arial" w:hAnsi="Arial" w:cs="Arial"/>
          <w:sz w:val="18"/>
          <w:szCs w:val="18"/>
        </w:rPr>
        <w:t>Wykonawcy robót.</w:t>
      </w:r>
    </w:p>
    <w:p w:rsidR="00A95495" w:rsidRPr="00A95495" w:rsidRDefault="00A95495" w:rsidP="00A95495">
      <w:pPr>
        <w:shd w:val="clear" w:color="auto" w:fill="FFFFFF"/>
        <w:spacing w:before="91" w:line="259" w:lineRule="exact"/>
        <w:ind w:right="-353"/>
        <w:rPr>
          <w:rFonts w:ascii="Arial" w:hAnsi="Arial" w:cs="Arial"/>
          <w:sz w:val="18"/>
          <w:szCs w:val="18"/>
        </w:rPr>
      </w:pPr>
      <w:r w:rsidRPr="00A95495">
        <w:rPr>
          <w:rFonts w:ascii="Arial" w:hAnsi="Arial" w:cs="Arial"/>
          <w:spacing w:val="-2"/>
          <w:sz w:val="18"/>
          <w:szCs w:val="18"/>
        </w:rPr>
        <w:t>[2] Książka obmiarów</w:t>
      </w:r>
    </w:p>
    <w:p w:rsidR="00A95495" w:rsidRPr="00A95495" w:rsidRDefault="00A95495" w:rsidP="00A95495">
      <w:pPr>
        <w:shd w:val="clear" w:color="auto" w:fill="FFFFFF"/>
        <w:spacing w:before="91" w:line="259" w:lineRule="exact"/>
        <w:ind w:right="-353"/>
        <w:rPr>
          <w:rFonts w:ascii="Arial" w:hAnsi="Arial" w:cs="Arial"/>
          <w:sz w:val="18"/>
          <w:szCs w:val="18"/>
        </w:rPr>
      </w:pPr>
      <w:r w:rsidRPr="00A95495">
        <w:rPr>
          <w:rFonts w:ascii="Arial" w:hAnsi="Arial" w:cs="Arial"/>
          <w:spacing w:val="-2"/>
          <w:sz w:val="18"/>
          <w:szCs w:val="18"/>
        </w:rPr>
        <w:t>Książka obmiarów stanowi dokument pozwalający na rozliczenie faktycznego postępu każ</w:t>
      </w:r>
      <w:r w:rsidRPr="00A95495">
        <w:rPr>
          <w:rFonts w:ascii="Arial" w:hAnsi="Arial" w:cs="Arial"/>
          <w:spacing w:val="-2"/>
          <w:sz w:val="18"/>
          <w:szCs w:val="18"/>
        </w:rPr>
        <w:softHyphen/>
        <w:t>dego z elementów robót. Obmiary wykonanych robót przeprowadza się sukcesywnie w jed</w:t>
      </w:r>
      <w:r w:rsidRPr="00A95495">
        <w:rPr>
          <w:rFonts w:ascii="Arial" w:hAnsi="Arial" w:cs="Arial"/>
          <w:spacing w:val="-2"/>
          <w:sz w:val="18"/>
          <w:szCs w:val="18"/>
        </w:rPr>
        <w:softHyphen/>
      </w:r>
      <w:r w:rsidRPr="00A95495">
        <w:rPr>
          <w:rFonts w:ascii="Arial" w:hAnsi="Arial" w:cs="Arial"/>
          <w:sz w:val="18"/>
          <w:szCs w:val="18"/>
        </w:rPr>
        <w:t>nostkach przyjętych w przedmiarze lub w ST.</w:t>
      </w:r>
    </w:p>
    <w:p w:rsidR="00A95495" w:rsidRPr="00A95495" w:rsidRDefault="00A95495" w:rsidP="00A95495">
      <w:pPr>
        <w:shd w:val="clear" w:color="auto" w:fill="FFFFFF"/>
        <w:ind w:right="-353"/>
        <w:rPr>
          <w:rFonts w:ascii="Arial" w:hAnsi="Arial" w:cs="Arial"/>
          <w:sz w:val="18"/>
          <w:szCs w:val="18"/>
        </w:rPr>
      </w:pPr>
      <w:r w:rsidRPr="00A95495">
        <w:rPr>
          <w:rFonts w:ascii="Arial" w:hAnsi="Arial" w:cs="Arial"/>
          <w:sz w:val="18"/>
          <w:szCs w:val="18"/>
        </w:rPr>
        <w:t>[3] Dokumenty laboratoryjne</w:t>
      </w:r>
    </w:p>
    <w:p w:rsidR="00A95495" w:rsidRPr="00A95495" w:rsidRDefault="00A95495" w:rsidP="00A95495">
      <w:pPr>
        <w:shd w:val="clear" w:color="auto" w:fill="FFFFFF"/>
        <w:spacing w:before="96" w:line="259" w:lineRule="exact"/>
        <w:ind w:left="19" w:right="-353"/>
        <w:rPr>
          <w:rFonts w:ascii="Arial" w:hAnsi="Arial" w:cs="Arial"/>
          <w:sz w:val="18"/>
          <w:szCs w:val="18"/>
        </w:rPr>
      </w:pPr>
      <w:r w:rsidRPr="00A95495">
        <w:rPr>
          <w:rFonts w:ascii="Arial" w:hAnsi="Arial" w:cs="Arial"/>
          <w:spacing w:val="-2"/>
          <w:sz w:val="18"/>
          <w:szCs w:val="18"/>
        </w:rPr>
        <w:t>Dzienniki laboratoryjne, deklaracje zgodności lub certyfikaty zgodności materiałów, orzecze</w:t>
      </w:r>
      <w:r w:rsidRPr="00A95495">
        <w:rPr>
          <w:rFonts w:ascii="Arial" w:hAnsi="Arial" w:cs="Arial"/>
          <w:spacing w:val="-2"/>
          <w:sz w:val="18"/>
          <w:szCs w:val="18"/>
        </w:rPr>
        <w:softHyphen/>
        <w:t>nia o jakości materiałów, recepty robocze i kontrolne wyniki badań Wykonawcy będą gro</w:t>
      </w:r>
      <w:r w:rsidRPr="00A95495">
        <w:rPr>
          <w:rFonts w:ascii="Arial" w:hAnsi="Arial" w:cs="Arial"/>
          <w:spacing w:val="-2"/>
          <w:sz w:val="18"/>
          <w:szCs w:val="18"/>
        </w:rPr>
        <w:softHyphen/>
        <w:t xml:space="preserve">madzone w formie uzgodnionej w programie zapewnienia jakości. Dokumenty te stanowią </w:t>
      </w:r>
      <w:r w:rsidRPr="00A95495">
        <w:rPr>
          <w:rFonts w:ascii="Arial" w:hAnsi="Arial" w:cs="Arial"/>
          <w:spacing w:val="-3"/>
          <w:sz w:val="18"/>
          <w:szCs w:val="18"/>
        </w:rPr>
        <w:t>załączniki do odbioru robót. Winny być udostępnione na każde życzenie Inspektora nadzoru.</w:t>
      </w:r>
    </w:p>
    <w:p w:rsidR="00A95495" w:rsidRPr="00A95495" w:rsidRDefault="00A95495" w:rsidP="00A95495">
      <w:pPr>
        <w:shd w:val="clear" w:color="auto" w:fill="FFFFFF"/>
        <w:spacing w:before="96" w:line="259" w:lineRule="exact"/>
        <w:ind w:right="-353"/>
        <w:rPr>
          <w:rFonts w:ascii="Arial" w:hAnsi="Arial" w:cs="Arial"/>
          <w:sz w:val="18"/>
          <w:szCs w:val="18"/>
        </w:rPr>
      </w:pPr>
      <w:r w:rsidRPr="00A95495">
        <w:rPr>
          <w:rFonts w:ascii="Arial" w:hAnsi="Arial" w:cs="Arial"/>
          <w:spacing w:val="-2"/>
          <w:sz w:val="18"/>
          <w:szCs w:val="18"/>
        </w:rPr>
        <w:t xml:space="preserve"> [4] Pozostałe dokumenty budowy</w:t>
      </w:r>
    </w:p>
    <w:p w:rsidR="00A95495" w:rsidRPr="00A95495" w:rsidRDefault="00A95495" w:rsidP="00A95495">
      <w:pPr>
        <w:shd w:val="clear" w:color="auto" w:fill="FFFFFF"/>
        <w:spacing w:before="101" w:line="254" w:lineRule="exact"/>
        <w:ind w:left="14" w:right="-353"/>
        <w:rPr>
          <w:rFonts w:ascii="Arial" w:hAnsi="Arial" w:cs="Arial"/>
          <w:sz w:val="18"/>
          <w:szCs w:val="18"/>
        </w:rPr>
      </w:pPr>
      <w:r w:rsidRPr="00A95495">
        <w:rPr>
          <w:rFonts w:ascii="Arial" w:hAnsi="Arial" w:cs="Arial"/>
          <w:sz w:val="18"/>
          <w:szCs w:val="18"/>
        </w:rPr>
        <w:t>Do dokumentów budowy zalicza się, oprócz wymienionych w punktach [l]-[3], następujące dokumenty:</w:t>
      </w:r>
    </w:p>
    <w:p w:rsidR="00A95495" w:rsidRPr="00A95495" w:rsidRDefault="00A95495" w:rsidP="00A95495">
      <w:pPr>
        <w:widowControl w:val="0"/>
        <w:numPr>
          <w:ilvl w:val="0"/>
          <w:numId w:val="7"/>
        </w:numPr>
        <w:shd w:val="clear" w:color="auto" w:fill="FFFFFF"/>
        <w:tabs>
          <w:tab w:val="left" w:pos="226"/>
        </w:tabs>
        <w:autoSpaceDE w:val="0"/>
        <w:autoSpaceDN w:val="0"/>
        <w:adjustRightInd w:val="0"/>
        <w:spacing w:before="24" w:line="355" w:lineRule="exact"/>
        <w:ind w:left="5" w:right="-353"/>
        <w:jc w:val="both"/>
        <w:rPr>
          <w:rFonts w:ascii="Arial" w:hAnsi="Arial" w:cs="Arial"/>
          <w:spacing w:val="-9"/>
          <w:sz w:val="18"/>
          <w:szCs w:val="18"/>
        </w:rPr>
      </w:pPr>
      <w:r w:rsidRPr="00A95495">
        <w:rPr>
          <w:rFonts w:ascii="Arial" w:hAnsi="Arial" w:cs="Arial"/>
          <w:spacing w:val="-4"/>
          <w:sz w:val="18"/>
          <w:szCs w:val="18"/>
        </w:rPr>
        <w:t>pozwolenie na budowę,</w:t>
      </w:r>
    </w:p>
    <w:p w:rsidR="00A95495" w:rsidRPr="00A95495" w:rsidRDefault="00A95495" w:rsidP="00A95495">
      <w:pPr>
        <w:widowControl w:val="0"/>
        <w:numPr>
          <w:ilvl w:val="0"/>
          <w:numId w:val="7"/>
        </w:numPr>
        <w:shd w:val="clear" w:color="auto" w:fill="FFFFFF"/>
        <w:tabs>
          <w:tab w:val="left" w:pos="226"/>
        </w:tabs>
        <w:autoSpaceDE w:val="0"/>
        <w:autoSpaceDN w:val="0"/>
        <w:adjustRightInd w:val="0"/>
        <w:spacing w:line="355" w:lineRule="exact"/>
        <w:ind w:left="5" w:right="-353"/>
        <w:jc w:val="both"/>
        <w:rPr>
          <w:rFonts w:ascii="Arial" w:hAnsi="Arial" w:cs="Arial"/>
          <w:spacing w:val="-9"/>
          <w:sz w:val="18"/>
          <w:szCs w:val="18"/>
        </w:rPr>
      </w:pPr>
      <w:r w:rsidRPr="00A95495">
        <w:rPr>
          <w:rFonts w:ascii="Arial" w:hAnsi="Arial" w:cs="Arial"/>
          <w:spacing w:val="-2"/>
          <w:sz w:val="18"/>
          <w:szCs w:val="18"/>
        </w:rPr>
        <w:t>protokoły przekazania terenu budowy,</w:t>
      </w:r>
    </w:p>
    <w:p w:rsidR="00A95495" w:rsidRPr="00A95495" w:rsidRDefault="00A95495" w:rsidP="00A95495">
      <w:pPr>
        <w:widowControl w:val="0"/>
        <w:numPr>
          <w:ilvl w:val="0"/>
          <w:numId w:val="7"/>
        </w:numPr>
        <w:shd w:val="clear" w:color="auto" w:fill="FFFFFF"/>
        <w:tabs>
          <w:tab w:val="left" w:pos="226"/>
        </w:tabs>
        <w:autoSpaceDE w:val="0"/>
        <w:autoSpaceDN w:val="0"/>
        <w:adjustRightInd w:val="0"/>
        <w:spacing w:line="355" w:lineRule="exact"/>
        <w:ind w:left="5" w:right="-353"/>
        <w:jc w:val="both"/>
        <w:rPr>
          <w:rFonts w:ascii="Arial" w:hAnsi="Arial" w:cs="Arial"/>
          <w:spacing w:val="-8"/>
          <w:sz w:val="18"/>
          <w:szCs w:val="18"/>
        </w:rPr>
      </w:pPr>
      <w:r w:rsidRPr="00A95495">
        <w:rPr>
          <w:rFonts w:ascii="Arial" w:hAnsi="Arial" w:cs="Arial"/>
          <w:spacing w:val="-3"/>
          <w:sz w:val="18"/>
          <w:szCs w:val="18"/>
        </w:rPr>
        <w:t>umowy cywilnoprawne z osobami trzecimi,</w:t>
      </w:r>
    </w:p>
    <w:p w:rsidR="00A95495" w:rsidRPr="00A95495" w:rsidRDefault="00A95495" w:rsidP="00A95495">
      <w:pPr>
        <w:widowControl w:val="0"/>
        <w:numPr>
          <w:ilvl w:val="0"/>
          <w:numId w:val="7"/>
        </w:numPr>
        <w:shd w:val="clear" w:color="auto" w:fill="FFFFFF"/>
        <w:tabs>
          <w:tab w:val="left" w:pos="226"/>
        </w:tabs>
        <w:autoSpaceDE w:val="0"/>
        <w:autoSpaceDN w:val="0"/>
        <w:adjustRightInd w:val="0"/>
        <w:spacing w:line="355" w:lineRule="exact"/>
        <w:ind w:left="5" w:right="-353"/>
        <w:jc w:val="both"/>
        <w:rPr>
          <w:rFonts w:ascii="Arial" w:hAnsi="Arial" w:cs="Arial"/>
          <w:spacing w:val="-4"/>
          <w:sz w:val="18"/>
          <w:szCs w:val="18"/>
        </w:rPr>
      </w:pPr>
      <w:r w:rsidRPr="00A95495">
        <w:rPr>
          <w:rFonts w:ascii="Arial" w:hAnsi="Arial" w:cs="Arial"/>
          <w:sz w:val="18"/>
          <w:szCs w:val="18"/>
        </w:rPr>
        <w:t>protokoły odbioru robót,</w:t>
      </w:r>
    </w:p>
    <w:p w:rsidR="00A95495" w:rsidRPr="00A95495" w:rsidRDefault="00A95495" w:rsidP="00A95495">
      <w:pPr>
        <w:widowControl w:val="0"/>
        <w:numPr>
          <w:ilvl w:val="0"/>
          <w:numId w:val="7"/>
        </w:numPr>
        <w:shd w:val="clear" w:color="auto" w:fill="FFFFFF"/>
        <w:tabs>
          <w:tab w:val="left" w:pos="226"/>
        </w:tabs>
        <w:autoSpaceDE w:val="0"/>
        <w:autoSpaceDN w:val="0"/>
        <w:adjustRightInd w:val="0"/>
        <w:spacing w:line="355" w:lineRule="exact"/>
        <w:ind w:left="5" w:right="-353"/>
        <w:jc w:val="both"/>
        <w:rPr>
          <w:rFonts w:ascii="Arial" w:hAnsi="Arial" w:cs="Arial"/>
          <w:spacing w:val="-7"/>
          <w:sz w:val="18"/>
          <w:szCs w:val="18"/>
        </w:rPr>
      </w:pPr>
      <w:r w:rsidRPr="00A95495">
        <w:rPr>
          <w:rFonts w:ascii="Arial" w:hAnsi="Arial" w:cs="Arial"/>
          <w:spacing w:val="-1"/>
          <w:sz w:val="18"/>
          <w:szCs w:val="18"/>
        </w:rPr>
        <w:t>protokoły z narad i ustaleń,</w:t>
      </w:r>
    </w:p>
    <w:p w:rsidR="00A95495" w:rsidRPr="00A95495" w:rsidRDefault="00A95495" w:rsidP="00A95495">
      <w:pPr>
        <w:widowControl w:val="0"/>
        <w:numPr>
          <w:ilvl w:val="0"/>
          <w:numId w:val="7"/>
        </w:numPr>
        <w:shd w:val="clear" w:color="auto" w:fill="FFFFFF"/>
        <w:tabs>
          <w:tab w:val="left" w:pos="226"/>
        </w:tabs>
        <w:autoSpaceDE w:val="0"/>
        <w:autoSpaceDN w:val="0"/>
        <w:adjustRightInd w:val="0"/>
        <w:spacing w:before="5" w:line="355" w:lineRule="exact"/>
        <w:ind w:left="5" w:right="-353"/>
        <w:jc w:val="both"/>
        <w:rPr>
          <w:rFonts w:ascii="Arial" w:hAnsi="Arial" w:cs="Arial"/>
          <w:sz w:val="18"/>
          <w:szCs w:val="18"/>
        </w:rPr>
      </w:pPr>
      <w:r w:rsidRPr="00A95495">
        <w:rPr>
          <w:rFonts w:ascii="Arial" w:hAnsi="Arial" w:cs="Arial"/>
          <w:spacing w:val="-3"/>
          <w:sz w:val="18"/>
          <w:szCs w:val="18"/>
        </w:rPr>
        <w:t>operaty geodezyjne,</w:t>
      </w:r>
    </w:p>
    <w:p w:rsidR="00A95495" w:rsidRPr="00A95495" w:rsidRDefault="00A95495" w:rsidP="00A95495">
      <w:pPr>
        <w:widowControl w:val="0"/>
        <w:numPr>
          <w:ilvl w:val="0"/>
          <w:numId w:val="7"/>
        </w:numPr>
        <w:shd w:val="clear" w:color="auto" w:fill="FFFFFF"/>
        <w:tabs>
          <w:tab w:val="left" w:pos="226"/>
        </w:tabs>
        <w:autoSpaceDE w:val="0"/>
        <w:autoSpaceDN w:val="0"/>
        <w:adjustRightInd w:val="0"/>
        <w:spacing w:line="355" w:lineRule="exact"/>
        <w:ind w:left="5" w:right="-353"/>
        <w:jc w:val="both"/>
        <w:rPr>
          <w:rFonts w:ascii="Arial" w:hAnsi="Arial" w:cs="Arial"/>
          <w:spacing w:val="-4"/>
          <w:sz w:val="18"/>
          <w:szCs w:val="18"/>
        </w:rPr>
      </w:pPr>
      <w:r w:rsidRPr="00A95495">
        <w:rPr>
          <w:rFonts w:ascii="Arial" w:hAnsi="Arial" w:cs="Arial"/>
          <w:spacing w:val="-3"/>
          <w:sz w:val="18"/>
          <w:szCs w:val="18"/>
        </w:rPr>
        <w:t>plan bezpieczeństwa i ochrony zdrowia.</w:t>
      </w:r>
    </w:p>
    <w:p w:rsidR="00A95495" w:rsidRPr="00A95495" w:rsidRDefault="00A95495" w:rsidP="00A95495">
      <w:pPr>
        <w:shd w:val="clear" w:color="auto" w:fill="FFFFFF"/>
        <w:tabs>
          <w:tab w:val="left" w:pos="226"/>
        </w:tabs>
        <w:spacing w:line="355" w:lineRule="exact"/>
        <w:ind w:left="5" w:right="-353"/>
        <w:rPr>
          <w:rFonts w:ascii="Arial" w:hAnsi="Arial" w:cs="Arial"/>
          <w:spacing w:val="-4"/>
          <w:sz w:val="18"/>
          <w:szCs w:val="18"/>
        </w:rPr>
      </w:pPr>
      <w:r w:rsidRPr="00A95495">
        <w:rPr>
          <w:rFonts w:ascii="Arial" w:hAnsi="Arial" w:cs="Arial"/>
          <w:spacing w:val="-2"/>
          <w:sz w:val="18"/>
          <w:szCs w:val="18"/>
        </w:rPr>
        <w:t>[5] Przechowywanie dokumentów budowy</w:t>
      </w:r>
    </w:p>
    <w:p w:rsidR="00A95495" w:rsidRPr="00A95495" w:rsidRDefault="00A95495" w:rsidP="00A95495">
      <w:pPr>
        <w:shd w:val="clear" w:color="auto" w:fill="FFFFFF"/>
        <w:spacing w:before="91" w:line="264" w:lineRule="exact"/>
        <w:ind w:left="14" w:right="-353"/>
        <w:rPr>
          <w:rFonts w:ascii="Arial" w:hAnsi="Arial" w:cs="Arial"/>
          <w:sz w:val="18"/>
          <w:szCs w:val="18"/>
        </w:rPr>
      </w:pPr>
      <w:r w:rsidRPr="00A95495">
        <w:rPr>
          <w:rFonts w:ascii="Arial" w:hAnsi="Arial" w:cs="Arial"/>
          <w:sz w:val="18"/>
          <w:szCs w:val="18"/>
        </w:rPr>
        <w:t>Dokumenty budowy będą przechowywane na terenie budowy w miejscu odpowiednio za</w:t>
      </w:r>
      <w:r w:rsidRPr="00A95495">
        <w:rPr>
          <w:rFonts w:ascii="Arial" w:hAnsi="Arial" w:cs="Arial"/>
          <w:sz w:val="18"/>
          <w:szCs w:val="18"/>
        </w:rPr>
        <w:softHyphen/>
        <w:t>bezpieczonym.</w:t>
      </w:r>
    </w:p>
    <w:p w:rsidR="00A95495" w:rsidRPr="00A95495" w:rsidRDefault="00A95495" w:rsidP="00A95495">
      <w:pPr>
        <w:shd w:val="clear" w:color="auto" w:fill="FFFFFF"/>
        <w:spacing w:before="91" w:line="259" w:lineRule="exact"/>
        <w:ind w:right="-353" w:firstLine="350"/>
        <w:rPr>
          <w:rFonts w:ascii="Arial" w:hAnsi="Arial" w:cs="Arial"/>
          <w:sz w:val="18"/>
          <w:szCs w:val="18"/>
        </w:rPr>
      </w:pPr>
      <w:r w:rsidRPr="00A95495">
        <w:rPr>
          <w:rFonts w:ascii="Arial" w:hAnsi="Arial" w:cs="Arial"/>
          <w:sz w:val="18"/>
          <w:szCs w:val="18"/>
        </w:rPr>
        <w:t>Zaginięcie któregokolwiek z dokumentów budowy spowoduje jego natychmiastowe od</w:t>
      </w:r>
      <w:r w:rsidRPr="00A95495">
        <w:rPr>
          <w:rFonts w:ascii="Arial" w:hAnsi="Arial" w:cs="Arial"/>
          <w:sz w:val="18"/>
          <w:szCs w:val="18"/>
        </w:rPr>
        <w:softHyphen/>
        <w:t>tworzenie w formie przewidzianej prawem.</w:t>
      </w:r>
    </w:p>
    <w:p w:rsidR="00A95495" w:rsidRPr="00A95495" w:rsidRDefault="00A95495" w:rsidP="00A95495">
      <w:pPr>
        <w:shd w:val="clear" w:color="auto" w:fill="FFFFFF"/>
        <w:spacing w:before="101" w:line="254" w:lineRule="exact"/>
        <w:ind w:left="5" w:right="-353" w:firstLine="341"/>
        <w:rPr>
          <w:rFonts w:ascii="Arial" w:hAnsi="Arial" w:cs="Arial"/>
          <w:sz w:val="18"/>
          <w:szCs w:val="18"/>
        </w:rPr>
      </w:pPr>
      <w:r w:rsidRPr="00A95495">
        <w:rPr>
          <w:rFonts w:ascii="Arial" w:hAnsi="Arial" w:cs="Arial"/>
          <w:spacing w:val="-1"/>
          <w:sz w:val="18"/>
          <w:szCs w:val="18"/>
        </w:rPr>
        <w:t>Wszelkie dokumenty budowy będą zawsze dostępne dla Inspektora nadzoru i przedsta</w:t>
      </w:r>
      <w:r w:rsidRPr="00A95495">
        <w:rPr>
          <w:rFonts w:ascii="Arial" w:hAnsi="Arial" w:cs="Arial"/>
          <w:spacing w:val="-1"/>
          <w:sz w:val="18"/>
          <w:szCs w:val="18"/>
        </w:rPr>
        <w:softHyphen/>
      </w:r>
      <w:r w:rsidRPr="00A95495">
        <w:rPr>
          <w:rFonts w:ascii="Arial" w:hAnsi="Arial" w:cs="Arial"/>
          <w:sz w:val="18"/>
          <w:szCs w:val="18"/>
        </w:rPr>
        <w:t>wiane do wglądu na życzenie Zamawiającego.</w:t>
      </w:r>
    </w:p>
    <w:p w:rsidR="00A95495" w:rsidRPr="00A95495" w:rsidRDefault="00A95495" w:rsidP="00A95495">
      <w:pPr>
        <w:shd w:val="clear" w:color="auto" w:fill="FFFFFF"/>
        <w:spacing w:before="101" w:line="254" w:lineRule="exact"/>
        <w:ind w:right="-353"/>
        <w:rPr>
          <w:rFonts w:ascii="Arial" w:hAnsi="Arial" w:cs="Arial"/>
          <w:sz w:val="18"/>
          <w:szCs w:val="18"/>
        </w:rPr>
      </w:pPr>
      <w:r w:rsidRPr="00A95495">
        <w:rPr>
          <w:rFonts w:ascii="Arial" w:hAnsi="Arial" w:cs="Arial"/>
          <w:b/>
          <w:bCs/>
          <w:sz w:val="18"/>
          <w:szCs w:val="18"/>
        </w:rPr>
        <w:t>7. OBMIAR ROBÓT</w:t>
      </w:r>
    </w:p>
    <w:p w:rsidR="00A95495" w:rsidRPr="00A95495" w:rsidRDefault="00A95495" w:rsidP="00A95495">
      <w:pPr>
        <w:shd w:val="clear" w:color="auto" w:fill="FFFFFF"/>
        <w:spacing w:before="101" w:line="254" w:lineRule="exact"/>
        <w:ind w:right="-353"/>
        <w:rPr>
          <w:rFonts w:ascii="Arial" w:hAnsi="Arial" w:cs="Arial"/>
          <w:sz w:val="18"/>
          <w:szCs w:val="18"/>
        </w:rPr>
      </w:pPr>
      <w:r w:rsidRPr="00A95495">
        <w:rPr>
          <w:rFonts w:ascii="Arial" w:hAnsi="Arial" w:cs="Arial"/>
          <w:b/>
          <w:bCs/>
          <w:sz w:val="18"/>
          <w:szCs w:val="18"/>
        </w:rPr>
        <w:t>7.1. Ogólne zasady obmiaru robót</w:t>
      </w:r>
    </w:p>
    <w:p w:rsidR="00A95495" w:rsidRPr="00A95495" w:rsidRDefault="00A95495" w:rsidP="00A95495">
      <w:pPr>
        <w:shd w:val="clear" w:color="auto" w:fill="FFFFFF"/>
        <w:spacing w:before="86" w:line="259" w:lineRule="exact"/>
        <w:ind w:left="5" w:right="-353"/>
        <w:rPr>
          <w:rFonts w:ascii="Arial" w:hAnsi="Arial" w:cs="Arial"/>
          <w:sz w:val="18"/>
          <w:szCs w:val="18"/>
        </w:rPr>
      </w:pPr>
      <w:r w:rsidRPr="00A95495">
        <w:rPr>
          <w:rFonts w:ascii="Arial" w:hAnsi="Arial" w:cs="Arial"/>
          <w:spacing w:val="-1"/>
          <w:sz w:val="18"/>
          <w:szCs w:val="18"/>
        </w:rPr>
        <w:lastRenderedPageBreak/>
        <w:t>Obmiar robót będzie określać faktyczny zakres wykonywanych robót, zgodnie z dokumenta</w:t>
      </w:r>
      <w:r w:rsidRPr="00A95495">
        <w:rPr>
          <w:rFonts w:ascii="Arial" w:hAnsi="Arial" w:cs="Arial"/>
          <w:spacing w:val="-1"/>
          <w:sz w:val="18"/>
          <w:szCs w:val="18"/>
        </w:rPr>
        <w:softHyphen/>
      </w:r>
      <w:r w:rsidRPr="00A95495">
        <w:rPr>
          <w:rFonts w:ascii="Arial" w:hAnsi="Arial" w:cs="Arial"/>
          <w:sz w:val="18"/>
          <w:szCs w:val="18"/>
        </w:rPr>
        <w:t>cją projektową i ST, w jednostkach ustalonych w kosztorysie.</w:t>
      </w:r>
    </w:p>
    <w:p w:rsidR="00A95495" w:rsidRPr="00A95495" w:rsidRDefault="00A95495" w:rsidP="00A95495">
      <w:pPr>
        <w:shd w:val="clear" w:color="auto" w:fill="FFFFFF"/>
        <w:spacing w:before="101" w:line="254" w:lineRule="exact"/>
        <w:ind w:right="-353"/>
        <w:rPr>
          <w:rFonts w:ascii="Arial" w:hAnsi="Arial" w:cs="Arial"/>
          <w:sz w:val="18"/>
          <w:szCs w:val="18"/>
        </w:rPr>
      </w:pPr>
      <w:r w:rsidRPr="00A95495">
        <w:rPr>
          <w:rFonts w:ascii="Arial" w:hAnsi="Arial" w:cs="Arial"/>
          <w:spacing w:val="-2"/>
          <w:sz w:val="18"/>
          <w:szCs w:val="18"/>
        </w:rPr>
        <w:t xml:space="preserve">Obmiaru robót dokonuje Wykonawca po pisemnym powiadomieniu Inspektora nadzoru o </w:t>
      </w:r>
      <w:r w:rsidRPr="00A95495">
        <w:rPr>
          <w:rFonts w:ascii="Arial" w:hAnsi="Arial" w:cs="Arial"/>
          <w:sz w:val="18"/>
          <w:szCs w:val="18"/>
        </w:rPr>
        <w:t>zakresie obmierzanych robót i terminie obmiaru, co najmniej na 3 dni przed tym terminem.</w:t>
      </w:r>
    </w:p>
    <w:p w:rsidR="00A95495" w:rsidRPr="00A95495" w:rsidRDefault="00A95495" w:rsidP="00A95495">
      <w:pPr>
        <w:shd w:val="clear" w:color="auto" w:fill="FFFFFF"/>
        <w:spacing w:before="96"/>
        <w:ind w:left="341" w:right="-353" w:hanging="341"/>
        <w:rPr>
          <w:rFonts w:ascii="Arial" w:hAnsi="Arial" w:cs="Arial"/>
          <w:sz w:val="18"/>
          <w:szCs w:val="18"/>
        </w:rPr>
      </w:pPr>
      <w:r w:rsidRPr="00A95495">
        <w:rPr>
          <w:rFonts w:ascii="Arial" w:hAnsi="Arial" w:cs="Arial"/>
          <w:spacing w:val="-2"/>
          <w:sz w:val="18"/>
          <w:szCs w:val="18"/>
        </w:rPr>
        <w:t>Wyniki obmiaru będą wpisane do książki obmiarów.</w:t>
      </w:r>
    </w:p>
    <w:p w:rsidR="00A95495" w:rsidRPr="00A95495" w:rsidRDefault="00A95495" w:rsidP="00A95495">
      <w:pPr>
        <w:shd w:val="clear" w:color="auto" w:fill="FFFFFF"/>
        <w:spacing w:before="96" w:line="259" w:lineRule="exact"/>
        <w:ind w:right="-353"/>
        <w:rPr>
          <w:rFonts w:ascii="Arial" w:hAnsi="Arial" w:cs="Arial"/>
          <w:spacing w:val="-2"/>
          <w:sz w:val="18"/>
          <w:szCs w:val="18"/>
        </w:rPr>
      </w:pPr>
      <w:r w:rsidRPr="00A95495">
        <w:rPr>
          <w:rFonts w:ascii="Arial" w:hAnsi="Arial" w:cs="Arial"/>
          <w:spacing w:val="-2"/>
          <w:sz w:val="18"/>
          <w:szCs w:val="18"/>
        </w:rPr>
        <w:t xml:space="preserve">Jakikolwiek błąd lub przeoczenie (opuszczenie) w ilości robót podanych w kosztorysie ofertowym lub gdzie indziej w ST nie zwalnia Wykonawcy od obowiązku ukończenia </w:t>
      </w:r>
      <w:r w:rsidRPr="00A95495">
        <w:rPr>
          <w:rFonts w:ascii="Arial" w:hAnsi="Arial" w:cs="Arial"/>
          <w:spacing w:val="-1"/>
          <w:sz w:val="18"/>
          <w:szCs w:val="18"/>
        </w:rPr>
        <w:t>wszystkich robót. Błędne dane zostaną poprawione wg ustaleń Inspektora nadzoru na pi</w:t>
      </w:r>
      <w:r w:rsidRPr="00A95495">
        <w:rPr>
          <w:rFonts w:ascii="Arial" w:hAnsi="Arial" w:cs="Arial"/>
          <w:spacing w:val="-1"/>
          <w:sz w:val="18"/>
          <w:szCs w:val="18"/>
        </w:rPr>
        <w:softHyphen/>
      </w:r>
      <w:r w:rsidRPr="00A95495">
        <w:rPr>
          <w:rFonts w:ascii="Arial" w:hAnsi="Arial" w:cs="Arial"/>
          <w:spacing w:val="-3"/>
          <w:sz w:val="18"/>
          <w:szCs w:val="18"/>
        </w:rPr>
        <w:t>śmie. Obmiar gotowych robót będzie przeprowadzony z częstością wymaganą do celu mie</w:t>
      </w:r>
      <w:r w:rsidRPr="00A95495">
        <w:rPr>
          <w:rFonts w:ascii="Arial" w:hAnsi="Arial" w:cs="Arial"/>
          <w:spacing w:val="-3"/>
          <w:sz w:val="18"/>
          <w:szCs w:val="18"/>
        </w:rPr>
        <w:softHyphen/>
      </w:r>
      <w:r w:rsidRPr="00A95495">
        <w:rPr>
          <w:rFonts w:ascii="Arial" w:hAnsi="Arial" w:cs="Arial"/>
          <w:spacing w:val="-2"/>
          <w:sz w:val="18"/>
          <w:szCs w:val="18"/>
        </w:rPr>
        <w:t xml:space="preserve">sięcznej płatności na rzecz Wykonawcy lub w innym czasie określonym w umowie. </w:t>
      </w:r>
    </w:p>
    <w:p w:rsidR="00A95495" w:rsidRPr="00A95495" w:rsidRDefault="00A95495" w:rsidP="00A95495">
      <w:pPr>
        <w:shd w:val="clear" w:color="auto" w:fill="FFFFFF"/>
        <w:spacing w:before="96" w:line="259" w:lineRule="exact"/>
        <w:ind w:right="-353"/>
        <w:rPr>
          <w:rFonts w:ascii="Arial" w:hAnsi="Arial" w:cs="Arial"/>
          <w:sz w:val="18"/>
          <w:szCs w:val="18"/>
        </w:rPr>
      </w:pPr>
      <w:r w:rsidRPr="00A95495">
        <w:rPr>
          <w:rFonts w:ascii="Arial" w:hAnsi="Arial" w:cs="Arial"/>
          <w:b/>
          <w:bCs/>
          <w:sz w:val="18"/>
          <w:szCs w:val="18"/>
        </w:rPr>
        <w:t>Zasady określania ilości robót i materiałów</w:t>
      </w:r>
    </w:p>
    <w:p w:rsidR="00A95495" w:rsidRPr="00A95495" w:rsidRDefault="00A95495" w:rsidP="00A95495">
      <w:pPr>
        <w:shd w:val="clear" w:color="auto" w:fill="FFFFFF"/>
        <w:spacing w:before="101" w:line="259" w:lineRule="exact"/>
        <w:ind w:left="38" w:right="-353"/>
        <w:rPr>
          <w:rFonts w:ascii="Arial" w:hAnsi="Arial" w:cs="Arial"/>
          <w:sz w:val="18"/>
          <w:szCs w:val="18"/>
        </w:rPr>
      </w:pPr>
      <w:r w:rsidRPr="00A95495">
        <w:rPr>
          <w:rFonts w:ascii="Arial" w:hAnsi="Arial" w:cs="Arial"/>
          <w:spacing w:val="-2"/>
          <w:sz w:val="18"/>
          <w:szCs w:val="18"/>
        </w:rPr>
        <w:t xml:space="preserve">Zasady określania ilości robót podane są w odpowiednich specyfikacjach technicznych lub przyjętych do przedmiaru w </w:t>
      </w:r>
      <w:r w:rsidRPr="00A95495">
        <w:rPr>
          <w:rFonts w:ascii="Arial" w:hAnsi="Arial" w:cs="Arial"/>
          <w:sz w:val="18"/>
          <w:szCs w:val="18"/>
        </w:rPr>
        <w:t>KNR-ach oraz KNNR-ach.</w:t>
      </w:r>
    </w:p>
    <w:p w:rsidR="00A95495" w:rsidRPr="00A95495" w:rsidRDefault="00A95495" w:rsidP="00A95495">
      <w:pPr>
        <w:shd w:val="clear" w:color="auto" w:fill="FFFFFF"/>
        <w:spacing w:before="82" w:line="269" w:lineRule="exact"/>
        <w:ind w:left="24" w:right="-353" w:hanging="24"/>
        <w:rPr>
          <w:rFonts w:ascii="Arial" w:hAnsi="Arial" w:cs="Arial"/>
          <w:sz w:val="18"/>
          <w:szCs w:val="18"/>
        </w:rPr>
      </w:pPr>
      <w:r w:rsidRPr="00A95495">
        <w:rPr>
          <w:rFonts w:ascii="Arial" w:hAnsi="Arial" w:cs="Arial"/>
          <w:sz w:val="18"/>
          <w:szCs w:val="18"/>
        </w:rPr>
        <w:t>Jednostki obmiaru powinny zgodne z jednostkami określonymi w dokumentacji projek</w:t>
      </w:r>
      <w:r w:rsidRPr="00A95495">
        <w:rPr>
          <w:rFonts w:ascii="Arial" w:hAnsi="Arial" w:cs="Arial"/>
          <w:sz w:val="18"/>
          <w:szCs w:val="18"/>
        </w:rPr>
        <w:softHyphen/>
        <w:t>towej i przedmiarze robót.</w:t>
      </w:r>
    </w:p>
    <w:p w:rsidR="00A95495" w:rsidRPr="00A95495" w:rsidRDefault="00A95495" w:rsidP="00A95495">
      <w:pPr>
        <w:shd w:val="clear" w:color="auto" w:fill="FFFFFF"/>
        <w:spacing w:before="82" w:line="269" w:lineRule="exact"/>
        <w:ind w:right="-353"/>
        <w:rPr>
          <w:rFonts w:ascii="Arial" w:hAnsi="Arial" w:cs="Arial"/>
          <w:sz w:val="18"/>
          <w:szCs w:val="18"/>
        </w:rPr>
      </w:pPr>
      <w:r w:rsidRPr="00A95495">
        <w:rPr>
          <w:rFonts w:ascii="Arial" w:hAnsi="Arial" w:cs="Arial"/>
          <w:b/>
          <w:bCs/>
          <w:sz w:val="18"/>
          <w:szCs w:val="18"/>
        </w:rPr>
        <w:t>7.2. Urządzenia i sprzęt pomiarowy</w:t>
      </w:r>
    </w:p>
    <w:p w:rsidR="00A95495" w:rsidRPr="00A95495" w:rsidRDefault="00A95495" w:rsidP="00A95495">
      <w:pPr>
        <w:shd w:val="clear" w:color="auto" w:fill="FFFFFF"/>
        <w:spacing w:before="101" w:line="254" w:lineRule="exact"/>
        <w:ind w:left="19" w:right="-353"/>
        <w:rPr>
          <w:rFonts w:ascii="Arial" w:hAnsi="Arial" w:cs="Arial"/>
          <w:sz w:val="18"/>
          <w:szCs w:val="18"/>
        </w:rPr>
      </w:pPr>
      <w:r w:rsidRPr="00A95495">
        <w:rPr>
          <w:rFonts w:ascii="Arial" w:hAnsi="Arial" w:cs="Arial"/>
          <w:spacing w:val="-2"/>
          <w:sz w:val="18"/>
          <w:szCs w:val="18"/>
        </w:rPr>
        <w:t>Wszystkie urządzenia i sprzęt pomiarowy, stosowany w czasie obmiaru robót będą zaakcep</w:t>
      </w:r>
      <w:r w:rsidRPr="00A95495">
        <w:rPr>
          <w:rFonts w:ascii="Arial" w:hAnsi="Arial" w:cs="Arial"/>
          <w:spacing w:val="-2"/>
          <w:sz w:val="18"/>
          <w:szCs w:val="18"/>
        </w:rPr>
        <w:softHyphen/>
      </w:r>
      <w:r w:rsidRPr="00A95495">
        <w:rPr>
          <w:rFonts w:ascii="Arial" w:hAnsi="Arial" w:cs="Arial"/>
          <w:sz w:val="18"/>
          <w:szCs w:val="18"/>
        </w:rPr>
        <w:t>towane przez Inspektora nadzoru.</w:t>
      </w:r>
    </w:p>
    <w:p w:rsidR="00A95495" w:rsidRPr="00A95495" w:rsidRDefault="00A95495" w:rsidP="00A95495">
      <w:pPr>
        <w:shd w:val="clear" w:color="auto" w:fill="FFFFFF"/>
        <w:spacing w:before="96" w:line="259" w:lineRule="exact"/>
        <w:ind w:left="14" w:right="-353" w:hanging="14"/>
        <w:rPr>
          <w:rFonts w:ascii="Arial" w:hAnsi="Arial" w:cs="Arial"/>
          <w:sz w:val="18"/>
          <w:szCs w:val="18"/>
        </w:rPr>
      </w:pPr>
      <w:r w:rsidRPr="00A95495">
        <w:rPr>
          <w:rFonts w:ascii="Arial" w:hAnsi="Arial" w:cs="Arial"/>
          <w:spacing w:val="-4"/>
          <w:sz w:val="18"/>
          <w:szCs w:val="18"/>
        </w:rPr>
        <w:t>Urządzenia i sprzęt pomiarowy zostaną dostarczone przez Wykonawcę. Jeżeli urządzenia te lub sprzęt wymagają badań atestujących, to Wykonawca będzie posiadać ważne świadec</w:t>
      </w:r>
      <w:r w:rsidRPr="00A95495">
        <w:rPr>
          <w:rFonts w:ascii="Arial" w:hAnsi="Arial" w:cs="Arial"/>
          <w:spacing w:val="-4"/>
          <w:sz w:val="18"/>
          <w:szCs w:val="18"/>
        </w:rPr>
        <w:softHyphen/>
      </w:r>
      <w:r w:rsidRPr="00A95495">
        <w:rPr>
          <w:rFonts w:ascii="Arial" w:hAnsi="Arial" w:cs="Arial"/>
          <w:sz w:val="18"/>
          <w:szCs w:val="18"/>
        </w:rPr>
        <w:t>twa legalizacji.</w:t>
      </w:r>
    </w:p>
    <w:p w:rsidR="00A95495" w:rsidRPr="00A95495" w:rsidRDefault="00A95495" w:rsidP="00A95495">
      <w:pPr>
        <w:shd w:val="clear" w:color="auto" w:fill="FFFFFF"/>
        <w:spacing w:before="96" w:line="254" w:lineRule="exact"/>
        <w:ind w:left="19" w:right="-353" w:hanging="19"/>
        <w:rPr>
          <w:rFonts w:ascii="Arial" w:hAnsi="Arial" w:cs="Arial"/>
          <w:sz w:val="18"/>
          <w:szCs w:val="18"/>
        </w:rPr>
      </w:pPr>
      <w:r w:rsidRPr="00A95495">
        <w:rPr>
          <w:rFonts w:ascii="Arial" w:hAnsi="Arial" w:cs="Arial"/>
          <w:spacing w:val="-3"/>
          <w:sz w:val="18"/>
          <w:szCs w:val="18"/>
        </w:rPr>
        <w:t xml:space="preserve">Wszystkie urządzenia pomiarowe będą przez Wykonawcę utrzymywane w dobrym stanie, </w:t>
      </w:r>
      <w:r w:rsidRPr="00A95495">
        <w:rPr>
          <w:rFonts w:ascii="Arial" w:hAnsi="Arial" w:cs="Arial"/>
          <w:sz w:val="18"/>
          <w:szCs w:val="18"/>
        </w:rPr>
        <w:t>w całym okresie trwania robót.</w:t>
      </w:r>
    </w:p>
    <w:p w:rsidR="00A95495" w:rsidRPr="00A95495" w:rsidRDefault="00A95495" w:rsidP="00A95495">
      <w:pPr>
        <w:shd w:val="clear" w:color="auto" w:fill="FFFFFF"/>
        <w:spacing w:before="86" w:line="259" w:lineRule="exact"/>
        <w:ind w:left="14" w:right="-353"/>
        <w:rPr>
          <w:rFonts w:ascii="Arial" w:hAnsi="Arial" w:cs="Arial"/>
          <w:sz w:val="18"/>
          <w:szCs w:val="18"/>
        </w:rPr>
      </w:pPr>
      <w:r w:rsidRPr="00A95495">
        <w:rPr>
          <w:rFonts w:ascii="Arial" w:hAnsi="Arial" w:cs="Arial"/>
          <w:b/>
          <w:bCs/>
          <w:sz w:val="18"/>
          <w:szCs w:val="18"/>
        </w:rPr>
        <w:t>8. ODBIÓR ROBÓT</w:t>
      </w:r>
    </w:p>
    <w:p w:rsidR="00A95495" w:rsidRPr="00A95495" w:rsidRDefault="00A95495" w:rsidP="00A95495">
      <w:pPr>
        <w:shd w:val="clear" w:color="auto" w:fill="FFFFFF"/>
        <w:spacing w:before="86" w:line="259" w:lineRule="exact"/>
        <w:ind w:left="14" w:right="-353"/>
        <w:rPr>
          <w:rFonts w:ascii="Arial" w:hAnsi="Arial" w:cs="Arial"/>
          <w:sz w:val="18"/>
          <w:szCs w:val="18"/>
        </w:rPr>
      </w:pPr>
      <w:r w:rsidRPr="00A95495">
        <w:rPr>
          <w:rFonts w:ascii="Arial" w:hAnsi="Arial" w:cs="Arial"/>
          <w:b/>
          <w:bCs/>
          <w:sz w:val="18"/>
          <w:szCs w:val="18"/>
        </w:rPr>
        <w:t>8.1.</w:t>
      </w:r>
      <w:r w:rsidRPr="00A95495">
        <w:rPr>
          <w:rFonts w:ascii="Arial" w:hAnsi="Arial" w:cs="Arial"/>
          <w:b/>
          <w:bCs/>
          <w:sz w:val="18"/>
          <w:szCs w:val="18"/>
        </w:rPr>
        <w:tab/>
        <w:t>Rodzaje odbiorów robót</w:t>
      </w:r>
    </w:p>
    <w:p w:rsidR="00A95495" w:rsidRPr="00A95495" w:rsidRDefault="00A95495" w:rsidP="00A95495">
      <w:pPr>
        <w:shd w:val="clear" w:color="auto" w:fill="FFFFFF"/>
        <w:spacing w:line="350" w:lineRule="exact"/>
        <w:ind w:left="5" w:right="-353"/>
        <w:rPr>
          <w:rFonts w:ascii="Arial" w:hAnsi="Arial" w:cs="Arial"/>
          <w:sz w:val="18"/>
          <w:szCs w:val="18"/>
        </w:rPr>
      </w:pPr>
      <w:r w:rsidRPr="00A95495">
        <w:rPr>
          <w:rFonts w:ascii="Arial" w:hAnsi="Arial" w:cs="Arial"/>
          <w:spacing w:val="-2"/>
          <w:sz w:val="18"/>
          <w:szCs w:val="18"/>
        </w:rPr>
        <w:t>W zależności od ustaleń odpowiednich ST, roboty podlegają następującym odbiorom:</w:t>
      </w:r>
    </w:p>
    <w:p w:rsidR="00A95495" w:rsidRPr="00A95495" w:rsidRDefault="00A95495" w:rsidP="00A95495">
      <w:pPr>
        <w:widowControl w:val="0"/>
        <w:numPr>
          <w:ilvl w:val="0"/>
          <w:numId w:val="8"/>
        </w:numPr>
        <w:shd w:val="clear" w:color="auto" w:fill="FFFFFF"/>
        <w:tabs>
          <w:tab w:val="left" w:pos="341"/>
        </w:tabs>
        <w:autoSpaceDE w:val="0"/>
        <w:autoSpaceDN w:val="0"/>
        <w:adjustRightInd w:val="0"/>
        <w:spacing w:line="350" w:lineRule="exact"/>
        <w:ind w:left="5" w:right="-353"/>
        <w:jc w:val="both"/>
        <w:rPr>
          <w:rFonts w:ascii="Arial" w:hAnsi="Arial" w:cs="Arial"/>
          <w:spacing w:val="-9"/>
          <w:sz w:val="18"/>
          <w:szCs w:val="18"/>
        </w:rPr>
      </w:pPr>
      <w:r w:rsidRPr="00A95495">
        <w:rPr>
          <w:rFonts w:ascii="Arial" w:hAnsi="Arial" w:cs="Arial"/>
          <w:spacing w:val="-2"/>
          <w:sz w:val="18"/>
          <w:szCs w:val="18"/>
        </w:rPr>
        <w:t>odbiorowi robót zanikających i ulegających zakryciu,</w:t>
      </w:r>
    </w:p>
    <w:p w:rsidR="00A95495" w:rsidRPr="00A95495" w:rsidRDefault="00A95495" w:rsidP="00A95495">
      <w:pPr>
        <w:widowControl w:val="0"/>
        <w:numPr>
          <w:ilvl w:val="0"/>
          <w:numId w:val="8"/>
        </w:numPr>
        <w:shd w:val="clear" w:color="auto" w:fill="FFFFFF"/>
        <w:tabs>
          <w:tab w:val="left" w:pos="341"/>
        </w:tabs>
        <w:autoSpaceDE w:val="0"/>
        <w:autoSpaceDN w:val="0"/>
        <w:adjustRightInd w:val="0"/>
        <w:spacing w:line="350" w:lineRule="exact"/>
        <w:ind w:left="5" w:right="-353"/>
        <w:jc w:val="both"/>
        <w:rPr>
          <w:rFonts w:ascii="Arial" w:hAnsi="Arial" w:cs="Arial"/>
          <w:spacing w:val="-9"/>
          <w:sz w:val="18"/>
          <w:szCs w:val="18"/>
        </w:rPr>
      </w:pPr>
      <w:r w:rsidRPr="00A95495">
        <w:rPr>
          <w:rFonts w:ascii="Arial" w:hAnsi="Arial" w:cs="Arial"/>
          <w:spacing w:val="-4"/>
          <w:sz w:val="18"/>
          <w:szCs w:val="18"/>
        </w:rPr>
        <w:t>odbiorowi częściowemu,</w:t>
      </w:r>
    </w:p>
    <w:p w:rsidR="00A95495" w:rsidRPr="00A95495" w:rsidRDefault="00A95495" w:rsidP="00A95495">
      <w:pPr>
        <w:widowControl w:val="0"/>
        <w:numPr>
          <w:ilvl w:val="0"/>
          <w:numId w:val="8"/>
        </w:numPr>
        <w:shd w:val="clear" w:color="auto" w:fill="FFFFFF"/>
        <w:tabs>
          <w:tab w:val="left" w:pos="341"/>
        </w:tabs>
        <w:autoSpaceDE w:val="0"/>
        <w:autoSpaceDN w:val="0"/>
        <w:adjustRightInd w:val="0"/>
        <w:spacing w:line="350" w:lineRule="exact"/>
        <w:ind w:left="5" w:right="-353"/>
        <w:jc w:val="both"/>
        <w:rPr>
          <w:rFonts w:ascii="Arial" w:hAnsi="Arial" w:cs="Arial"/>
          <w:spacing w:val="-5"/>
          <w:sz w:val="18"/>
          <w:szCs w:val="18"/>
        </w:rPr>
      </w:pPr>
      <w:r w:rsidRPr="00A95495">
        <w:rPr>
          <w:rFonts w:ascii="Arial" w:hAnsi="Arial" w:cs="Arial"/>
          <w:spacing w:val="-1"/>
          <w:sz w:val="18"/>
          <w:szCs w:val="18"/>
        </w:rPr>
        <w:t>odbiorowi ostatecznemu (końcowemu),</w:t>
      </w:r>
    </w:p>
    <w:p w:rsidR="00A95495" w:rsidRPr="00A95495" w:rsidRDefault="00A95495" w:rsidP="00A95495">
      <w:pPr>
        <w:widowControl w:val="0"/>
        <w:numPr>
          <w:ilvl w:val="0"/>
          <w:numId w:val="8"/>
        </w:numPr>
        <w:shd w:val="clear" w:color="auto" w:fill="FFFFFF"/>
        <w:tabs>
          <w:tab w:val="left" w:pos="341"/>
        </w:tabs>
        <w:autoSpaceDE w:val="0"/>
        <w:autoSpaceDN w:val="0"/>
        <w:adjustRightInd w:val="0"/>
        <w:spacing w:line="350" w:lineRule="exact"/>
        <w:ind w:left="5" w:right="-353"/>
        <w:jc w:val="both"/>
        <w:rPr>
          <w:rFonts w:ascii="Arial" w:hAnsi="Arial" w:cs="Arial"/>
          <w:spacing w:val="-9"/>
          <w:sz w:val="18"/>
          <w:szCs w:val="18"/>
        </w:rPr>
      </w:pPr>
      <w:r w:rsidRPr="00A95495">
        <w:rPr>
          <w:rFonts w:ascii="Arial" w:hAnsi="Arial" w:cs="Arial"/>
          <w:spacing w:val="-1"/>
          <w:sz w:val="18"/>
          <w:szCs w:val="18"/>
        </w:rPr>
        <w:t>odbiorowi po upływie okresu rękojmi</w:t>
      </w:r>
    </w:p>
    <w:p w:rsidR="00A95495" w:rsidRPr="00A95495" w:rsidRDefault="00A95495" w:rsidP="00A95495">
      <w:pPr>
        <w:widowControl w:val="0"/>
        <w:numPr>
          <w:ilvl w:val="0"/>
          <w:numId w:val="8"/>
        </w:numPr>
        <w:shd w:val="clear" w:color="auto" w:fill="FFFFFF"/>
        <w:tabs>
          <w:tab w:val="left" w:pos="341"/>
        </w:tabs>
        <w:autoSpaceDE w:val="0"/>
        <w:autoSpaceDN w:val="0"/>
        <w:adjustRightInd w:val="0"/>
        <w:spacing w:before="5" w:line="350" w:lineRule="exact"/>
        <w:ind w:left="5" w:right="-353"/>
        <w:jc w:val="both"/>
        <w:rPr>
          <w:rFonts w:ascii="Arial" w:hAnsi="Arial" w:cs="Arial"/>
          <w:sz w:val="18"/>
          <w:szCs w:val="18"/>
        </w:rPr>
      </w:pPr>
      <w:r w:rsidRPr="00A95495">
        <w:rPr>
          <w:rFonts w:ascii="Arial" w:hAnsi="Arial" w:cs="Arial"/>
          <w:spacing w:val="-1"/>
          <w:sz w:val="18"/>
          <w:szCs w:val="18"/>
        </w:rPr>
        <w:t>odbiorowi po upływie okresu gwarancji.</w:t>
      </w:r>
    </w:p>
    <w:p w:rsidR="00A95495" w:rsidRPr="00A95495" w:rsidRDefault="00A95495" w:rsidP="00A95495">
      <w:pPr>
        <w:shd w:val="clear" w:color="auto" w:fill="FFFFFF"/>
        <w:tabs>
          <w:tab w:val="left" w:pos="341"/>
        </w:tabs>
        <w:spacing w:before="5" w:line="350" w:lineRule="exact"/>
        <w:ind w:left="5" w:right="-353"/>
        <w:rPr>
          <w:rFonts w:ascii="Arial" w:hAnsi="Arial" w:cs="Arial"/>
          <w:sz w:val="18"/>
          <w:szCs w:val="18"/>
        </w:rPr>
      </w:pPr>
      <w:r w:rsidRPr="00A95495">
        <w:rPr>
          <w:rFonts w:ascii="Arial" w:hAnsi="Arial" w:cs="Arial"/>
          <w:b/>
          <w:bCs/>
          <w:sz w:val="18"/>
          <w:szCs w:val="18"/>
        </w:rPr>
        <w:t>8.2. Odbiór robót zanikających i ulegających zakryciu</w:t>
      </w:r>
    </w:p>
    <w:p w:rsidR="00A95495" w:rsidRPr="00A95495" w:rsidRDefault="00A95495" w:rsidP="00A95495">
      <w:pPr>
        <w:shd w:val="clear" w:color="auto" w:fill="FFFFFF"/>
        <w:spacing w:before="96" w:line="254" w:lineRule="exact"/>
        <w:ind w:left="5" w:right="-353"/>
        <w:rPr>
          <w:rFonts w:ascii="Arial" w:hAnsi="Arial" w:cs="Arial"/>
          <w:sz w:val="18"/>
          <w:szCs w:val="18"/>
        </w:rPr>
      </w:pPr>
      <w:r w:rsidRPr="00A95495">
        <w:rPr>
          <w:rFonts w:ascii="Arial" w:hAnsi="Arial" w:cs="Arial"/>
          <w:sz w:val="18"/>
          <w:szCs w:val="18"/>
        </w:rPr>
        <w:t>Odbiór robót zanikających i ulegających zakryciu polega na finalnej ocenie jakości wykony</w:t>
      </w:r>
      <w:r w:rsidRPr="00A95495">
        <w:rPr>
          <w:rFonts w:ascii="Arial" w:hAnsi="Arial" w:cs="Arial"/>
          <w:sz w:val="18"/>
          <w:szCs w:val="18"/>
        </w:rPr>
        <w:softHyphen/>
      </w:r>
      <w:r w:rsidRPr="00A95495">
        <w:rPr>
          <w:rFonts w:ascii="Arial" w:hAnsi="Arial" w:cs="Arial"/>
          <w:spacing w:val="-1"/>
          <w:sz w:val="18"/>
          <w:szCs w:val="18"/>
        </w:rPr>
        <w:t>wanych robót oraz ilości tych robót, które w dalszym procesie realizacji ulegną zakryciu.</w:t>
      </w:r>
    </w:p>
    <w:p w:rsidR="00A95495" w:rsidRPr="00A95495" w:rsidRDefault="00A95495" w:rsidP="00A95495">
      <w:pPr>
        <w:shd w:val="clear" w:color="auto" w:fill="FFFFFF"/>
        <w:spacing w:before="101" w:line="254" w:lineRule="exact"/>
        <w:ind w:right="-353"/>
        <w:rPr>
          <w:rFonts w:ascii="Arial" w:hAnsi="Arial" w:cs="Arial"/>
          <w:sz w:val="18"/>
          <w:szCs w:val="18"/>
        </w:rPr>
      </w:pPr>
      <w:r w:rsidRPr="00A95495">
        <w:rPr>
          <w:rFonts w:ascii="Arial" w:hAnsi="Arial" w:cs="Arial"/>
          <w:spacing w:val="-3"/>
          <w:sz w:val="18"/>
          <w:szCs w:val="18"/>
        </w:rPr>
        <w:t>Odbiór robót zanikających i ulegających zakryciu będzie dokonany w czasie umożliwiają</w:t>
      </w:r>
      <w:r w:rsidRPr="00A95495">
        <w:rPr>
          <w:rFonts w:ascii="Arial" w:hAnsi="Arial" w:cs="Arial"/>
          <w:spacing w:val="-3"/>
          <w:sz w:val="18"/>
          <w:szCs w:val="18"/>
        </w:rPr>
        <w:softHyphen/>
      </w:r>
      <w:r w:rsidRPr="00A95495">
        <w:rPr>
          <w:rFonts w:ascii="Arial" w:hAnsi="Arial" w:cs="Arial"/>
          <w:spacing w:val="-1"/>
          <w:sz w:val="18"/>
          <w:szCs w:val="18"/>
        </w:rPr>
        <w:t xml:space="preserve">cym wykonanie ewentualnych korekt i poprawek bez hamowania ogólnego postępu robót. </w:t>
      </w:r>
      <w:r w:rsidRPr="00A95495">
        <w:rPr>
          <w:rFonts w:ascii="Arial" w:hAnsi="Arial" w:cs="Arial"/>
          <w:sz w:val="18"/>
          <w:szCs w:val="18"/>
        </w:rPr>
        <w:t>Odbioru tego dokonuje Inspektor nadzoru.</w:t>
      </w:r>
    </w:p>
    <w:p w:rsidR="00A95495" w:rsidRPr="00A95495" w:rsidRDefault="00A95495" w:rsidP="00A95495">
      <w:pPr>
        <w:shd w:val="clear" w:color="auto" w:fill="FFFFFF"/>
        <w:spacing w:before="91" w:line="259" w:lineRule="exact"/>
        <w:ind w:left="5" w:right="-353" w:hanging="5"/>
        <w:rPr>
          <w:rFonts w:ascii="Arial" w:hAnsi="Arial" w:cs="Arial"/>
          <w:sz w:val="18"/>
          <w:szCs w:val="18"/>
        </w:rPr>
      </w:pPr>
      <w:r w:rsidRPr="00A95495">
        <w:rPr>
          <w:rFonts w:ascii="Arial" w:hAnsi="Arial" w:cs="Arial"/>
          <w:spacing w:val="-2"/>
          <w:sz w:val="18"/>
          <w:szCs w:val="18"/>
        </w:rPr>
        <w:t>Gotowość danej części robót do odbioru zgłasza wykonawca wpisem do dziennika budo</w:t>
      </w:r>
      <w:r w:rsidRPr="00A95495">
        <w:rPr>
          <w:rFonts w:ascii="Arial" w:hAnsi="Arial" w:cs="Arial"/>
          <w:spacing w:val="-2"/>
          <w:sz w:val="18"/>
          <w:szCs w:val="18"/>
        </w:rPr>
        <w:softHyphen/>
      </w:r>
      <w:r w:rsidRPr="00A95495">
        <w:rPr>
          <w:rFonts w:ascii="Arial" w:hAnsi="Arial" w:cs="Arial"/>
          <w:sz w:val="18"/>
          <w:szCs w:val="18"/>
        </w:rPr>
        <w:t>wy i jednoczesnym powiadomieniem Inspektora nadzoru. Odbiór będzie przeprowadzony</w:t>
      </w:r>
    </w:p>
    <w:p w:rsidR="00A95495" w:rsidRPr="00A95495" w:rsidRDefault="00A95495" w:rsidP="00A95495">
      <w:pPr>
        <w:shd w:val="clear" w:color="auto" w:fill="FFFFFF"/>
        <w:spacing w:line="259" w:lineRule="exact"/>
        <w:ind w:left="43" w:right="-353"/>
        <w:rPr>
          <w:rFonts w:ascii="Arial" w:hAnsi="Arial" w:cs="Arial"/>
          <w:sz w:val="18"/>
          <w:szCs w:val="18"/>
        </w:rPr>
      </w:pPr>
      <w:r w:rsidRPr="00A95495">
        <w:rPr>
          <w:rFonts w:ascii="Arial" w:hAnsi="Arial" w:cs="Arial"/>
          <w:spacing w:val="-3"/>
          <w:sz w:val="18"/>
          <w:szCs w:val="18"/>
        </w:rPr>
        <w:t xml:space="preserve">niezwłocznie, nie później jednak niż w ciągu 3 dni od daty zgłoszenia wpisem do dziennika </w:t>
      </w:r>
      <w:r w:rsidRPr="00A95495">
        <w:rPr>
          <w:rFonts w:ascii="Arial" w:hAnsi="Arial" w:cs="Arial"/>
          <w:sz w:val="18"/>
          <w:szCs w:val="18"/>
        </w:rPr>
        <w:t>budowy i powiadomienia o tym fakcie Inspektora nadzoru.</w:t>
      </w:r>
    </w:p>
    <w:p w:rsidR="00A95495" w:rsidRPr="00A95495" w:rsidRDefault="00A95495" w:rsidP="00A95495">
      <w:pPr>
        <w:shd w:val="clear" w:color="auto" w:fill="FFFFFF"/>
        <w:spacing w:before="96" w:line="259" w:lineRule="exact"/>
        <w:ind w:left="24" w:right="-353" w:hanging="24"/>
        <w:rPr>
          <w:rFonts w:ascii="Arial" w:hAnsi="Arial" w:cs="Arial"/>
          <w:sz w:val="18"/>
          <w:szCs w:val="18"/>
        </w:rPr>
      </w:pPr>
      <w:r w:rsidRPr="00A95495">
        <w:rPr>
          <w:rFonts w:ascii="Arial" w:hAnsi="Arial" w:cs="Arial"/>
          <w:spacing w:val="-3"/>
          <w:sz w:val="18"/>
          <w:szCs w:val="18"/>
        </w:rPr>
        <w:t>Jakość i ilość robót ulegających zakryciu ocenia Inspektor nadzoru na podstawie doku</w:t>
      </w:r>
      <w:r w:rsidRPr="00A95495">
        <w:rPr>
          <w:rFonts w:ascii="Arial" w:hAnsi="Arial" w:cs="Arial"/>
          <w:spacing w:val="-3"/>
          <w:sz w:val="18"/>
          <w:szCs w:val="18"/>
        </w:rPr>
        <w:softHyphen/>
      </w:r>
      <w:r w:rsidRPr="00A95495">
        <w:rPr>
          <w:rFonts w:ascii="Arial" w:hAnsi="Arial" w:cs="Arial"/>
          <w:sz w:val="18"/>
          <w:szCs w:val="18"/>
        </w:rPr>
        <w:t>mentów zawierających komplet wyników badań laboratoryjnych i w oparciu o przeprowa</w:t>
      </w:r>
      <w:r w:rsidRPr="00A95495">
        <w:rPr>
          <w:rFonts w:ascii="Arial" w:hAnsi="Arial" w:cs="Arial"/>
          <w:sz w:val="18"/>
          <w:szCs w:val="18"/>
        </w:rPr>
        <w:softHyphen/>
      </w:r>
      <w:r w:rsidRPr="00A95495">
        <w:rPr>
          <w:rFonts w:ascii="Arial" w:hAnsi="Arial" w:cs="Arial"/>
          <w:spacing w:val="-1"/>
          <w:sz w:val="18"/>
          <w:szCs w:val="18"/>
        </w:rPr>
        <w:t>dzone pomiary, w konfrontacji z dokumentacją projektową, ST i uprzednimi ustaleniami.</w:t>
      </w:r>
    </w:p>
    <w:p w:rsidR="00A95495" w:rsidRPr="00A95495" w:rsidRDefault="00A95495" w:rsidP="00A95495">
      <w:pPr>
        <w:shd w:val="clear" w:color="auto" w:fill="FFFFFF"/>
        <w:spacing w:before="197"/>
        <w:ind w:left="29" w:right="-353"/>
        <w:rPr>
          <w:rFonts w:ascii="Arial" w:hAnsi="Arial" w:cs="Arial"/>
          <w:sz w:val="18"/>
          <w:szCs w:val="18"/>
        </w:rPr>
      </w:pPr>
      <w:r w:rsidRPr="00A95495">
        <w:rPr>
          <w:rFonts w:ascii="Arial" w:hAnsi="Arial" w:cs="Arial"/>
          <w:b/>
          <w:bCs/>
          <w:sz w:val="18"/>
          <w:szCs w:val="18"/>
        </w:rPr>
        <w:t>8.3. Odbiór częściowy</w:t>
      </w:r>
    </w:p>
    <w:p w:rsidR="00A95495" w:rsidRPr="00A95495" w:rsidRDefault="00A95495" w:rsidP="00A95495">
      <w:pPr>
        <w:shd w:val="clear" w:color="auto" w:fill="FFFFFF"/>
        <w:spacing w:before="91" w:line="259" w:lineRule="exact"/>
        <w:ind w:left="24" w:right="-353"/>
        <w:rPr>
          <w:rFonts w:ascii="Arial" w:hAnsi="Arial" w:cs="Arial"/>
          <w:spacing w:val="-1"/>
          <w:sz w:val="18"/>
          <w:szCs w:val="18"/>
        </w:rPr>
      </w:pPr>
      <w:r w:rsidRPr="00A95495">
        <w:rPr>
          <w:rFonts w:ascii="Arial" w:hAnsi="Arial" w:cs="Arial"/>
          <w:spacing w:val="-3"/>
          <w:sz w:val="18"/>
          <w:szCs w:val="18"/>
        </w:rPr>
        <w:t>Odbiór częściowy polega na ocenie ilości i jakości wykonanych części robót. Odbioru czę</w:t>
      </w:r>
      <w:r w:rsidRPr="00A95495">
        <w:rPr>
          <w:rFonts w:ascii="Arial" w:hAnsi="Arial" w:cs="Arial"/>
          <w:spacing w:val="-3"/>
          <w:sz w:val="18"/>
          <w:szCs w:val="18"/>
        </w:rPr>
        <w:softHyphen/>
      </w:r>
      <w:r w:rsidRPr="00A95495">
        <w:rPr>
          <w:rFonts w:ascii="Arial" w:hAnsi="Arial" w:cs="Arial"/>
          <w:spacing w:val="-2"/>
          <w:sz w:val="18"/>
          <w:szCs w:val="18"/>
        </w:rPr>
        <w:t xml:space="preserve">ściowego robót dokonuje się dla zakresu robót określonego w dokumentach umownych wg </w:t>
      </w:r>
      <w:r w:rsidRPr="00A95495">
        <w:rPr>
          <w:rFonts w:ascii="Arial" w:hAnsi="Arial" w:cs="Arial"/>
          <w:spacing w:val="-1"/>
          <w:sz w:val="18"/>
          <w:szCs w:val="18"/>
        </w:rPr>
        <w:t>zasad jak przy odbiorze ostatecznym robót. Odbioru robót dokonuje Inspektor nadzoru.</w:t>
      </w:r>
    </w:p>
    <w:p w:rsidR="00A95495" w:rsidRPr="00A95495" w:rsidRDefault="00A95495" w:rsidP="00A95495">
      <w:pPr>
        <w:shd w:val="clear" w:color="auto" w:fill="FFFFFF"/>
        <w:spacing w:before="240" w:line="259" w:lineRule="exact"/>
        <w:ind w:left="23" w:right="-352"/>
        <w:rPr>
          <w:rFonts w:ascii="Arial" w:hAnsi="Arial" w:cs="Arial"/>
          <w:sz w:val="18"/>
          <w:szCs w:val="18"/>
        </w:rPr>
      </w:pPr>
      <w:r w:rsidRPr="00A95495">
        <w:rPr>
          <w:rFonts w:ascii="Arial" w:hAnsi="Arial" w:cs="Arial"/>
          <w:b/>
          <w:bCs/>
          <w:sz w:val="18"/>
          <w:szCs w:val="18"/>
        </w:rPr>
        <w:t>8.4. Odbiór ostateczny (końcowy)</w:t>
      </w:r>
    </w:p>
    <w:p w:rsidR="00A95495" w:rsidRPr="00A95495" w:rsidRDefault="00A95495" w:rsidP="00A95495">
      <w:pPr>
        <w:shd w:val="clear" w:color="auto" w:fill="FFFFFF"/>
        <w:tabs>
          <w:tab w:val="left" w:pos="701"/>
        </w:tabs>
        <w:spacing w:before="197"/>
        <w:ind w:right="-353"/>
        <w:rPr>
          <w:rFonts w:ascii="Arial" w:hAnsi="Arial" w:cs="Arial"/>
          <w:sz w:val="18"/>
          <w:szCs w:val="18"/>
        </w:rPr>
      </w:pPr>
      <w:r w:rsidRPr="00A95495">
        <w:rPr>
          <w:rFonts w:ascii="Arial" w:hAnsi="Arial" w:cs="Arial"/>
          <w:b/>
          <w:bCs/>
          <w:spacing w:val="-5"/>
          <w:sz w:val="18"/>
          <w:szCs w:val="18"/>
        </w:rPr>
        <w:t>8.4.1.</w:t>
      </w:r>
      <w:r w:rsidRPr="00A95495">
        <w:rPr>
          <w:rFonts w:ascii="Arial" w:hAnsi="Arial" w:cs="Arial"/>
          <w:b/>
          <w:bCs/>
          <w:sz w:val="18"/>
          <w:szCs w:val="18"/>
        </w:rPr>
        <w:tab/>
      </w:r>
      <w:r w:rsidRPr="00A95495">
        <w:rPr>
          <w:rFonts w:ascii="Arial" w:hAnsi="Arial" w:cs="Arial"/>
          <w:spacing w:val="-3"/>
          <w:sz w:val="18"/>
          <w:szCs w:val="18"/>
        </w:rPr>
        <w:t>Zasady odbioru ostatecznego robót</w:t>
      </w:r>
    </w:p>
    <w:p w:rsidR="00A95495" w:rsidRPr="00A95495" w:rsidRDefault="00A95495" w:rsidP="00A95495">
      <w:pPr>
        <w:shd w:val="clear" w:color="auto" w:fill="FFFFFF"/>
        <w:tabs>
          <w:tab w:val="left" w:pos="701"/>
        </w:tabs>
        <w:spacing w:before="197"/>
        <w:ind w:right="-353"/>
        <w:rPr>
          <w:rFonts w:ascii="Arial" w:hAnsi="Arial" w:cs="Arial"/>
          <w:sz w:val="18"/>
          <w:szCs w:val="18"/>
        </w:rPr>
      </w:pPr>
      <w:r w:rsidRPr="00A95495">
        <w:rPr>
          <w:rFonts w:ascii="Arial" w:hAnsi="Arial" w:cs="Arial"/>
          <w:sz w:val="18"/>
          <w:szCs w:val="18"/>
        </w:rPr>
        <w:lastRenderedPageBreak/>
        <w:t>Odbiór ostateczny polega na finalnej ocenie rzeczywistego wykonania robót w odniesieniu do zakresu (ilości) oraz jakości.</w:t>
      </w:r>
    </w:p>
    <w:p w:rsidR="00A95495" w:rsidRPr="00A95495" w:rsidRDefault="00A95495" w:rsidP="00A95495">
      <w:pPr>
        <w:shd w:val="clear" w:color="auto" w:fill="FFFFFF"/>
        <w:spacing w:before="96" w:line="259" w:lineRule="exact"/>
        <w:ind w:left="24" w:right="-353" w:hanging="24"/>
        <w:rPr>
          <w:rFonts w:ascii="Arial" w:hAnsi="Arial" w:cs="Arial"/>
          <w:sz w:val="18"/>
          <w:szCs w:val="18"/>
        </w:rPr>
      </w:pPr>
      <w:r w:rsidRPr="00A95495">
        <w:rPr>
          <w:rFonts w:ascii="Arial" w:hAnsi="Arial" w:cs="Arial"/>
          <w:spacing w:val="-4"/>
          <w:sz w:val="18"/>
          <w:szCs w:val="18"/>
        </w:rPr>
        <w:t xml:space="preserve">Całkowite zakończenie robót oraz gotowość do odbioru ostatecznego będzie stwierdzona </w:t>
      </w:r>
      <w:r w:rsidRPr="00A95495">
        <w:rPr>
          <w:rFonts w:ascii="Arial" w:hAnsi="Arial" w:cs="Arial"/>
          <w:sz w:val="18"/>
          <w:szCs w:val="18"/>
        </w:rPr>
        <w:t>przez Wykonawcę wpisem do dziennika budowy.</w:t>
      </w:r>
    </w:p>
    <w:p w:rsidR="00A95495" w:rsidRPr="00A95495" w:rsidRDefault="00A95495" w:rsidP="00A95495">
      <w:pPr>
        <w:shd w:val="clear" w:color="auto" w:fill="FFFFFF"/>
        <w:spacing w:before="91" w:line="259" w:lineRule="exact"/>
        <w:ind w:left="14" w:right="-353" w:hanging="14"/>
        <w:rPr>
          <w:rFonts w:ascii="Arial" w:hAnsi="Arial" w:cs="Arial"/>
          <w:sz w:val="18"/>
          <w:szCs w:val="18"/>
        </w:rPr>
      </w:pPr>
      <w:r w:rsidRPr="00A95495">
        <w:rPr>
          <w:rFonts w:ascii="Arial" w:hAnsi="Arial" w:cs="Arial"/>
          <w:spacing w:val="-2"/>
          <w:sz w:val="18"/>
          <w:szCs w:val="18"/>
        </w:rPr>
        <w:t xml:space="preserve">Odbiór ostateczny robót nastąpi w terminie ustalonym w dokumentach umowy, licząc od </w:t>
      </w:r>
      <w:r w:rsidRPr="00A95495">
        <w:rPr>
          <w:rFonts w:ascii="Arial" w:hAnsi="Arial" w:cs="Arial"/>
          <w:spacing w:val="-1"/>
          <w:sz w:val="18"/>
          <w:szCs w:val="18"/>
        </w:rPr>
        <w:t xml:space="preserve">dnia potwierdzenia przez Inspektora nadzoru zakończenia robót i przyjęcia dokumentów, o </w:t>
      </w:r>
      <w:r w:rsidRPr="00A95495">
        <w:rPr>
          <w:rFonts w:ascii="Arial" w:hAnsi="Arial" w:cs="Arial"/>
          <w:sz w:val="18"/>
          <w:szCs w:val="18"/>
        </w:rPr>
        <w:t>których mowa w punkcie 8.4.2.</w:t>
      </w:r>
    </w:p>
    <w:p w:rsidR="00A95495" w:rsidRPr="00A95495" w:rsidRDefault="00A95495" w:rsidP="00A95495">
      <w:pPr>
        <w:shd w:val="clear" w:color="auto" w:fill="FFFFFF"/>
        <w:spacing w:before="96" w:line="254" w:lineRule="exact"/>
        <w:ind w:left="10" w:right="-353" w:hanging="10"/>
        <w:rPr>
          <w:rFonts w:ascii="Arial" w:hAnsi="Arial" w:cs="Arial"/>
          <w:sz w:val="18"/>
          <w:szCs w:val="18"/>
        </w:rPr>
      </w:pPr>
      <w:r w:rsidRPr="00A95495">
        <w:rPr>
          <w:rFonts w:ascii="Arial" w:hAnsi="Arial" w:cs="Arial"/>
          <w:spacing w:val="-3"/>
          <w:sz w:val="18"/>
          <w:szCs w:val="18"/>
        </w:rPr>
        <w:t>Odbioru ostatecznego robót dokona komisja wyznaczona przez Zamawiającego w obec</w:t>
      </w:r>
      <w:r w:rsidRPr="00A95495">
        <w:rPr>
          <w:rFonts w:ascii="Arial" w:hAnsi="Arial" w:cs="Arial"/>
          <w:spacing w:val="-3"/>
          <w:sz w:val="18"/>
          <w:szCs w:val="18"/>
        </w:rPr>
        <w:softHyphen/>
      </w:r>
      <w:r w:rsidRPr="00A95495">
        <w:rPr>
          <w:rFonts w:ascii="Arial" w:hAnsi="Arial" w:cs="Arial"/>
          <w:spacing w:val="-2"/>
          <w:sz w:val="18"/>
          <w:szCs w:val="18"/>
        </w:rPr>
        <w:t>ności Inspektora nadzoru i Wykonawcy. Komisja odbierająca roboty dokona ich oceny jako</w:t>
      </w:r>
      <w:r w:rsidRPr="00A95495">
        <w:rPr>
          <w:rFonts w:ascii="Arial" w:hAnsi="Arial" w:cs="Arial"/>
          <w:spacing w:val="-2"/>
          <w:sz w:val="18"/>
          <w:szCs w:val="18"/>
        </w:rPr>
        <w:softHyphen/>
      </w:r>
      <w:r w:rsidRPr="00A95495">
        <w:rPr>
          <w:rFonts w:ascii="Arial" w:hAnsi="Arial" w:cs="Arial"/>
          <w:spacing w:val="-3"/>
          <w:sz w:val="18"/>
          <w:szCs w:val="18"/>
        </w:rPr>
        <w:t>ściowej na podstawie przedłożonych dokumentów, wyników badań i pomiarów, ocenie wizu</w:t>
      </w:r>
      <w:r w:rsidRPr="00A95495">
        <w:rPr>
          <w:rFonts w:ascii="Arial" w:hAnsi="Arial" w:cs="Arial"/>
          <w:spacing w:val="-3"/>
          <w:sz w:val="18"/>
          <w:szCs w:val="18"/>
        </w:rPr>
        <w:softHyphen/>
      </w:r>
      <w:r w:rsidRPr="00A95495">
        <w:rPr>
          <w:rFonts w:ascii="Arial" w:hAnsi="Arial" w:cs="Arial"/>
          <w:spacing w:val="-2"/>
          <w:sz w:val="18"/>
          <w:szCs w:val="18"/>
        </w:rPr>
        <w:t>alnej oraz zgodności wykonania robót z dokumentacją projektową i SST.</w:t>
      </w:r>
    </w:p>
    <w:p w:rsidR="00A95495" w:rsidRPr="00A95495" w:rsidRDefault="00A95495" w:rsidP="00A95495">
      <w:pPr>
        <w:shd w:val="clear" w:color="auto" w:fill="FFFFFF"/>
        <w:spacing w:before="106" w:line="254" w:lineRule="exact"/>
        <w:ind w:left="10" w:right="-353" w:hanging="10"/>
        <w:rPr>
          <w:rFonts w:ascii="Arial" w:hAnsi="Arial" w:cs="Arial"/>
          <w:sz w:val="18"/>
          <w:szCs w:val="18"/>
        </w:rPr>
      </w:pPr>
      <w:r w:rsidRPr="00A95495">
        <w:rPr>
          <w:rFonts w:ascii="Arial" w:hAnsi="Arial" w:cs="Arial"/>
          <w:sz w:val="18"/>
          <w:szCs w:val="18"/>
        </w:rPr>
        <w:t xml:space="preserve">W toku odbioru ostatecznego robót, komisja zapozna się z realizacją ustaleń przyjętych </w:t>
      </w:r>
      <w:r w:rsidRPr="00A95495">
        <w:rPr>
          <w:rFonts w:ascii="Arial" w:hAnsi="Arial" w:cs="Arial"/>
          <w:spacing w:val="-2"/>
          <w:sz w:val="18"/>
          <w:szCs w:val="18"/>
        </w:rPr>
        <w:t>w trakcie odbiorów robót zanikających i ulegających zakryciu oraz odbiorów częściowych, zwłaszcza w zakresie wykonania robót uzupełniających i robót poprawkowych.</w:t>
      </w:r>
    </w:p>
    <w:p w:rsidR="00A95495" w:rsidRPr="00A95495" w:rsidRDefault="00A95495" w:rsidP="00A95495">
      <w:pPr>
        <w:shd w:val="clear" w:color="auto" w:fill="FFFFFF"/>
        <w:spacing w:before="96" w:line="254" w:lineRule="exact"/>
        <w:ind w:left="5" w:right="-353"/>
        <w:rPr>
          <w:rFonts w:ascii="Arial" w:hAnsi="Arial" w:cs="Arial"/>
          <w:sz w:val="18"/>
          <w:szCs w:val="18"/>
        </w:rPr>
      </w:pPr>
      <w:r w:rsidRPr="00A95495">
        <w:rPr>
          <w:rFonts w:ascii="Arial" w:hAnsi="Arial" w:cs="Arial"/>
          <w:sz w:val="18"/>
          <w:szCs w:val="18"/>
        </w:rPr>
        <w:t>W przypadkach nie wykonania wyznaczonych robót poprawkowych lub robót uzupełniają</w:t>
      </w:r>
      <w:r w:rsidRPr="00A95495">
        <w:rPr>
          <w:rFonts w:ascii="Arial" w:hAnsi="Arial" w:cs="Arial"/>
          <w:sz w:val="18"/>
          <w:szCs w:val="18"/>
        </w:rPr>
        <w:softHyphen/>
      </w:r>
      <w:r w:rsidRPr="00A95495">
        <w:rPr>
          <w:rFonts w:ascii="Arial" w:hAnsi="Arial" w:cs="Arial"/>
          <w:spacing w:val="-2"/>
          <w:sz w:val="18"/>
          <w:szCs w:val="18"/>
        </w:rPr>
        <w:t xml:space="preserve">cych w poszczególnych elementach konstrukcyjnych i wykończeniowych, komisja przerwie </w:t>
      </w:r>
      <w:r w:rsidRPr="00A95495">
        <w:rPr>
          <w:rFonts w:ascii="Arial" w:hAnsi="Arial" w:cs="Arial"/>
          <w:sz w:val="18"/>
          <w:szCs w:val="18"/>
        </w:rPr>
        <w:t>swoje czynności i ustali nowy termin odbioru ostatecznego.</w:t>
      </w:r>
    </w:p>
    <w:p w:rsidR="00A95495" w:rsidRPr="00A95495" w:rsidRDefault="00A95495" w:rsidP="00A95495">
      <w:pPr>
        <w:shd w:val="clear" w:color="auto" w:fill="FFFFFF"/>
        <w:spacing w:before="96" w:line="259" w:lineRule="exact"/>
        <w:ind w:right="-353"/>
        <w:rPr>
          <w:rFonts w:ascii="Arial" w:hAnsi="Arial" w:cs="Arial"/>
          <w:sz w:val="18"/>
          <w:szCs w:val="18"/>
        </w:rPr>
      </w:pPr>
      <w:r w:rsidRPr="00A95495">
        <w:rPr>
          <w:rFonts w:ascii="Arial" w:hAnsi="Arial" w:cs="Arial"/>
          <w:spacing w:val="-3"/>
          <w:sz w:val="18"/>
          <w:szCs w:val="18"/>
        </w:rPr>
        <w:t>W przypadku stwierdzenia przez komisję, że jakość wykonywanych robót w poszczegól</w:t>
      </w:r>
      <w:r w:rsidRPr="00A95495">
        <w:rPr>
          <w:rFonts w:ascii="Arial" w:hAnsi="Arial" w:cs="Arial"/>
          <w:spacing w:val="-3"/>
          <w:sz w:val="18"/>
          <w:szCs w:val="18"/>
        </w:rPr>
        <w:softHyphen/>
      </w:r>
      <w:r w:rsidRPr="00A95495">
        <w:rPr>
          <w:rFonts w:ascii="Arial" w:hAnsi="Arial" w:cs="Arial"/>
          <w:spacing w:val="-2"/>
          <w:sz w:val="18"/>
          <w:szCs w:val="18"/>
        </w:rPr>
        <w:t xml:space="preserve">nych asortymentach nieznacznie odbiega od wymaganej dokumentacją projektową i SST z </w:t>
      </w:r>
      <w:r w:rsidRPr="00A95495">
        <w:rPr>
          <w:rFonts w:ascii="Arial" w:hAnsi="Arial" w:cs="Arial"/>
          <w:sz w:val="18"/>
          <w:szCs w:val="18"/>
        </w:rPr>
        <w:t xml:space="preserve">uwzględnieniem tolerancji i nie ma większego wpływu na cechy eksploatacyjne obiektu, </w:t>
      </w:r>
      <w:r w:rsidRPr="00A95495">
        <w:rPr>
          <w:rFonts w:ascii="Arial" w:hAnsi="Arial" w:cs="Arial"/>
          <w:spacing w:val="-2"/>
          <w:sz w:val="18"/>
          <w:szCs w:val="18"/>
        </w:rPr>
        <w:t>komisja oceni pomniejszoną wartość wykonywanych robót w stosunku do wymagań przyję</w:t>
      </w:r>
      <w:r w:rsidRPr="00A95495">
        <w:rPr>
          <w:rFonts w:ascii="Arial" w:hAnsi="Arial" w:cs="Arial"/>
          <w:spacing w:val="-2"/>
          <w:sz w:val="18"/>
          <w:szCs w:val="18"/>
        </w:rPr>
        <w:softHyphen/>
      </w:r>
      <w:r w:rsidRPr="00A95495">
        <w:rPr>
          <w:rFonts w:ascii="Arial" w:hAnsi="Arial" w:cs="Arial"/>
          <w:sz w:val="18"/>
          <w:szCs w:val="18"/>
        </w:rPr>
        <w:t>tych w dokumentach umowy.</w:t>
      </w:r>
    </w:p>
    <w:p w:rsidR="00A95495" w:rsidRPr="00A95495" w:rsidRDefault="00A95495" w:rsidP="00A95495">
      <w:pPr>
        <w:shd w:val="clear" w:color="auto" w:fill="FFFFFF"/>
        <w:tabs>
          <w:tab w:val="left" w:pos="701"/>
        </w:tabs>
        <w:spacing w:before="192"/>
        <w:ind w:right="-353"/>
        <w:rPr>
          <w:rFonts w:ascii="Arial" w:hAnsi="Arial" w:cs="Arial"/>
          <w:sz w:val="18"/>
          <w:szCs w:val="18"/>
        </w:rPr>
      </w:pPr>
      <w:r w:rsidRPr="00A95495">
        <w:rPr>
          <w:rFonts w:ascii="Arial" w:hAnsi="Arial" w:cs="Arial"/>
          <w:b/>
          <w:spacing w:val="-6"/>
          <w:sz w:val="18"/>
          <w:szCs w:val="18"/>
        </w:rPr>
        <w:t>8.4.2.</w:t>
      </w:r>
      <w:r w:rsidRPr="00A95495">
        <w:rPr>
          <w:rFonts w:ascii="Arial" w:hAnsi="Arial" w:cs="Arial"/>
          <w:sz w:val="18"/>
          <w:szCs w:val="18"/>
        </w:rPr>
        <w:tab/>
      </w:r>
      <w:r w:rsidRPr="00A95495">
        <w:rPr>
          <w:rFonts w:ascii="Arial" w:hAnsi="Arial" w:cs="Arial"/>
          <w:spacing w:val="-2"/>
          <w:sz w:val="18"/>
          <w:szCs w:val="18"/>
        </w:rPr>
        <w:t>Dokumenty do odbioru ostatecznego (końcowe)</w:t>
      </w:r>
    </w:p>
    <w:p w:rsidR="00A95495" w:rsidRPr="00A95495" w:rsidRDefault="00A95495" w:rsidP="00A95495">
      <w:pPr>
        <w:shd w:val="clear" w:color="auto" w:fill="FFFFFF"/>
        <w:spacing w:before="86" w:line="245" w:lineRule="exact"/>
        <w:ind w:right="-353"/>
        <w:rPr>
          <w:rFonts w:ascii="Arial" w:hAnsi="Arial" w:cs="Arial"/>
          <w:sz w:val="18"/>
          <w:szCs w:val="18"/>
        </w:rPr>
      </w:pPr>
      <w:r w:rsidRPr="00A95495">
        <w:rPr>
          <w:rFonts w:ascii="Arial" w:hAnsi="Arial" w:cs="Arial"/>
          <w:sz w:val="18"/>
          <w:szCs w:val="18"/>
        </w:rPr>
        <w:t>Podstawowym dokumentem jest protokół odbioru ostatecznego robót, sporządzony wg wzoru ustalonego przez Zamawiającego.</w:t>
      </w:r>
    </w:p>
    <w:p w:rsidR="00A95495" w:rsidRPr="00A95495" w:rsidRDefault="00A95495" w:rsidP="00A95495">
      <w:pPr>
        <w:shd w:val="clear" w:color="auto" w:fill="FFFFFF"/>
        <w:ind w:left="10" w:right="-352"/>
        <w:rPr>
          <w:rFonts w:ascii="Arial" w:hAnsi="Arial" w:cs="Arial"/>
          <w:sz w:val="18"/>
          <w:szCs w:val="18"/>
        </w:rPr>
      </w:pPr>
      <w:r w:rsidRPr="00A95495">
        <w:rPr>
          <w:rFonts w:ascii="Arial" w:hAnsi="Arial" w:cs="Arial"/>
          <w:spacing w:val="-3"/>
          <w:sz w:val="18"/>
          <w:szCs w:val="18"/>
        </w:rPr>
        <w:t>Do odbioru ostatecznego Wykonawca jest zobowiązany przygotować</w:t>
      </w:r>
      <w:r w:rsidRPr="00A95495">
        <w:rPr>
          <w:rFonts w:ascii="Arial" w:hAnsi="Arial" w:cs="Arial"/>
          <w:sz w:val="18"/>
          <w:szCs w:val="18"/>
        </w:rPr>
        <w:t>:</w:t>
      </w:r>
    </w:p>
    <w:p w:rsidR="00A95495" w:rsidRPr="00A95495" w:rsidRDefault="00A95495" w:rsidP="00A95495">
      <w:pPr>
        <w:pStyle w:val="Akapitzlist"/>
        <w:numPr>
          <w:ilvl w:val="0"/>
          <w:numId w:val="10"/>
        </w:numPr>
        <w:shd w:val="clear" w:color="auto" w:fill="FFFFFF"/>
        <w:tabs>
          <w:tab w:val="left" w:pos="715"/>
        </w:tabs>
        <w:ind w:right="-353"/>
        <w:rPr>
          <w:b/>
          <w:bCs/>
          <w:spacing w:val="-7"/>
          <w:sz w:val="18"/>
          <w:szCs w:val="18"/>
        </w:rPr>
      </w:pPr>
      <w:r w:rsidRPr="00A95495">
        <w:rPr>
          <w:spacing w:val="-2"/>
          <w:sz w:val="18"/>
          <w:szCs w:val="18"/>
        </w:rPr>
        <w:t xml:space="preserve">toku wykonania robót. </w:t>
      </w:r>
      <w:r w:rsidRPr="00A95495">
        <w:rPr>
          <w:sz w:val="18"/>
          <w:szCs w:val="18"/>
        </w:rPr>
        <w:t>.(zgodnie z art. 3 pkt 14 ustawy Prawo Budowlane)</w:t>
      </w:r>
    </w:p>
    <w:p w:rsidR="00A95495" w:rsidRPr="00A95495" w:rsidRDefault="00A95495" w:rsidP="00A95495">
      <w:pPr>
        <w:widowControl w:val="0"/>
        <w:numPr>
          <w:ilvl w:val="0"/>
          <w:numId w:val="10"/>
        </w:numPr>
        <w:shd w:val="clear" w:color="auto" w:fill="FFFFFF"/>
        <w:autoSpaceDE w:val="0"/>
        <w:autoSpaceDN w:val="0"/>
        <w:adjustRightInd w:val="0"/>
        <w:ind w:right="-352"/>
        <w:jc w:val="both"/>
        <w:rPr>
          <w:rFonts w:ascii="Arial" w:hAnsi="Arial" w:cs="Arial"/>
          <w:spacing w:val="-15"/>
          <w:sz w:val="18"/>
          <w:szCs w:val="18"/>
        </w:rPr>
      </w:pPr>
      <w:r w:rsidRPr="00A95495">
        <w:rPr>
          <w:rFonts w:ascii="Arial" w:hAnsi="Arial" w:cs="Arial"/>
          <w:spacing w:val="-2"/>
          <w:sz w:val="18"/>
          <w:szCs w:val="18"/>
        </w:rPr>
        <w:t>szczegółowe specyfikacje techniczne (podstawowe z dokumentów umowy i ew. uzu</w:t>
      </w:r>
      <w:r w:rsidRPr="00A95495">
        <w:rPr>
          <w:rFonts w:ascii="Arial" w:hAnsi="Arial" w:cs="Arial"/>
          <w:spacing w:val="-2"/>
          <w:sz w:val="18"/>
          <w:szCs w:val="18"/>
        </w:rPr>
        <w:softHyphen/>
      </w:r>
      <w:r w:rsidRPr="00A95495">
        <w:rPr>
          <w:rFonts w:ascii="Arial" w:hAnsi="Arial" w:cs="Arial"/>
          <w:sz w:val="18"/>
          <w:szCs w:val="18"/>
        </w:rPr>
        <w:t>pełniające lub zamienne),</w:t>
      </w:r>
    </w:p>
    <w:p w:rsidR="00A95495" w:rsidRPr="00A95495" w:rsidRDefault="00A95495" w:rsidP="00A95495">
      <w:pPr>
        <w:widowControl w:val="0"/>
        <w:numPr>
          <w:ilvl w:val="0"/>
          <w:numId w:val="10"/>
        </w:numPr>
        <w:shd w:val="clear" w:color="auto" w:fill="FFFFFF"/>
        <w:tabs>
          <w:tab w:val="left" w:pos="523"/>
        </w:tabs>
        <w:autoSpaceDE w:val="0"/>
        <w:autoSpaceDN w:val="0"/>
        <w:adjustRightInd w:val="0"/>
        <w:ind w:right="-352"/>
        <w:jc w:val="both"/>
        <w:rPr>
          <w:rFonts w:ascii="Arial" w:hAnsi="Arial" w:cs="Arial"/>
          <w:spacing w:val="-13"/>
          <w:sz w:val="18"/>
          <w:szCs w:val="18"/>
        </w:rPr>
      </w:pPr>
      <w:r w:rsidRPr="00A95495">
        <w:rPr>
          <w:rFonts w:ascii="Arial" w:hAnsi="Arial" w:cs="Arial"/>
          <w:spacing w:val="-2"/>
          <w:sz w:val="18"/>
          <w:szCs w:val="18"/>
        </w:rPr>
        <w:t>protokoły odbiorów robót ulegających zakryciu i zanikających,</w:t>
      </w:r>
    </w:p>
    <w:p w:rsidR="00A95495" w:rsidRPr="00A95495" w:rsidRDefault="00A95495" w:rsidP="00A95495">
      <w:pPr>
        <w:widowControl w:val="0"/>
        <w:numPr>
          <w:ilvl w:val="0"/>
          <w:numId w:val="10"/>
        </w:numPr>
        <w:shd w:val="clear" w:color="auto" w:fill="FFFFFF"/>
        <w:tabs>
          <w:tab w:val="left" w:pos="523"/>
        </w:tabs>
        <w:autoSpaceDE w:val="0"/>
        <w:autoSpaceDN w:val="0"/>
        <w:adjustRightInd w:val="0"/>
        <w:ind w:right="-352"/>
        <w:jc w:val="both"/>
        <w:rPr>
          <w:rFonts w:ascii="Arial" w:hAnsi="Arial" w:cs="Arial"/>
          <w:spacing w:val="-13"/>
          <w:sz w:val="18"/>
          <w:szCs w:val="18"/>
        </w:rPr>
      </w:pPr>
      <w:r w:rsidRPr="00A95495">
        <w:rPr>
          <w:rFonts w:ascii="Arial" w:hAnsi="Arial" w:cs="Arial"/>
          <w:spacing w:val="-3"/>
          <w:sz w:val="18"/>
          <w:szCs w:val="18"/>
        </w:rPr>
        <w:t>protokoły odbiorów częściowych,</w:t>
      </w:r>
    </w:p>
    <w:p w:rsidR="00A95495" w:rsidRPr="00A95495" w:rsidRDefault="00A95495" w:rsidP="00A95495">
      <w:pPr>
        <w:widowControl w:val="0"/>
        <w:numPr>
          <w:ilvl w:val="0"/>
          <w:numId w:val="10"/>
        </w:numPr>
        <w:shd w:val="clear" w:color="auto" w:fill="FFFFFF"/>
        <w:tabs>
          <w:tab w:val="left" w:pos="523"/>
        </w:tabs>
        <w:autoSpaceDE w:val="0"/>
        <w:autoSpaceDN w:val="0"/>
        <w:adjustRightInd w:val="0"/>
        <w:ind w:right="-352"/>
        <w:jc w:val="both"/>
        <w:rPr>
          <w:rFonts w:ascii="Arial" w:hAnsi="Arial" w:cs="Arial"/>
          <w:spacing w:val="-15"/>
          <w:sz w:val="18"/>
          <w:szCs w:val="18"/>
        </w:rPr>
      </w:pPr>
      <w:r w:rsidRPr="00A95495">
        <w:rPr>
          <w:rFonts w:ascii="Arial" w:hAnsi="Arial" w:cs="Arial"/>
          <w:spacing w:val="-1"/>
          <w:sz w:val="18"/>
          <w:szCs w:val="18"/>
        </w:rPr>
        <w:t>dziennik budowy i książki obmiarów – wymagane w przypadku rozliczeń częściowych</w:t>
      </w:r>
    </w:p>
    <w:p w:rsidR="00A95495" w:rsidRPr="00A95495" w:rsidRDefault="00A95495" w:rsidP="00A95495">
      <w:pPr>
        <w:widowControl w:val="0"/>
        <w:numPr>
          <w:ilvl w:val="0"/>
          <w:numId w:val="10"/>
        </w:numPr>
        <w:shd w:val="clear" w:color="auto" w:fill="FFFFFF"/>
        <w:tabs>
          <w:tab w:val="left" w:pos="523"/>
        </w:tabs>
        <w:autoSpaceDE w:val="0"/>
        <w:autoSpaceDN w:val="0"/>
        <w:adjustRightInd w:val="0"/>
        <w:ind w:right="-352"/>
        <w:jc w:val="both"/>
        <w:rPr>
          <w:rFonts w:ascii="Arial" w:hAnsi="Arial" w:cs="Arial"/>
          <w:spacing w:val="-15"/>
          <w:sz w:val="18"/>
          <w:szCs w:val="18"/>
        </w:rPr>
      </w:pPr>
      <w:r w:rsidRPr="00A95495">
        <w:rPr>
          <w:rFonts w:ascii="Arial" w:hAnsi="Arial" w:cs="Arial"/>
          <w:spacing w:val="-3"/>
          <w:sz w:val="18"/>
          <w:szCs w:val="18"/>
        </w:rPr>
        <w:t xml:space="preserve">wyniki pomiarów kontrolnych oraz </w:t>
      </w:r>
      <w:r w:rsidRPr="00A95495">
        <w:rPr>
          <w:rFonts w:ascii="Arial" w:hAnsi="Arial" w:cs="Arial"/>
          <w:sz w:val="18"/>
          <w:szCs w:val="18"/>
        </w:rPr>
        <w:t xml:space="preserve">dokumentację powykonawczą, tj. dokumentację budowy z naniesionymi zmianami </w:t>
      </w:r>
      <w:r w:rsidRPr="00A95495">
        <w:rPr>
          <w:rFonts w:ascii="Arial" w:hAnsi="Arial" w:cs="Arial"/>
          <w:spacing w:val="-2"/>
          <w:sz w:val="18"/>
          <w:szCs w:val="18"/>
        </w:rPr>
        <w:t xml:space="preserve">dokonanymi w </w:t>
      </w:r>
      <w:r w:rsidRPr="00A95495">
        <w:rPr>
          <w:rFonts w:ascii="Arial" w:hAnsi="Arial" w:cs="Arial"/>
          <w:spacing w:val="-3"/>
          <w:sz w:val="18"/>
          <w:szCs w:val="18"/>
        </w:rPr>
        <w:t xml:space="preserve">badań i oznaczeń laboratoryjnych, zgodne z ST i </w:t>
      </w:r>
      <w:r w:rsidRPr="00A95495">
        <w:rPr>
          <w:rFonts w:ascii="Arial" w:hAnsi="Arial" w:cs="Arial"/>
          <w:sz w:val="18"/>
          <w:szCs w:val="18"/>
        </w:rPr>
        <w:t>programem zapewnienia jakości (PZJ),</w:t>
      </w:r>
    </w:p>
    <w:p w:rsidR="00A95495" w:rsidRPr="00A95495" w:rsidRDefault="00A95495" w:rsidP="00A95495">
      <w:pPr>
        <w:widowControl w:val="0"/>
        <w:numPr>
          <w:ilvl w:val="0"/>
          <w:numId w:val="10"/>
        </w:numPr>
        <w:shd w:val="clear" w:color="auto" w:fill="FFFFFF"/>
        <w:tabs>
          <w:tab w:val="left" w:pos="523"/>
        </w:tabs>
        <w:autoSpaceDE w:val="0"/>
        <w:autoSpaceDN w:val="0"/>
        <w:adjustRightInd w:val="0"/>
        <w:ind w:right="-352"/>
        <w:jc w:val="both"/>
        <w:rPr>
          <w:rFonts w:ascii="Arial" w:hAnsi="Arial" w:cs="Arial"/>
          <w:spacing w:val="-15"/>
          <w:sz w:val="18"/>
          <w:szCs w:val="18"/>
        </w:rPr>
      </w:pPr>
      <w:r w:rsidRPr="00A95495">
        <w:rPr>
          <w:rFonts w:ascii="Arial" w:hAnsi="Arial" w:cs="Arial"/>
          <w:sz w:val="18"/>
          <w:szCs w:val="18"/>
        </w:rPr>
        <w:t xml:space="preserve">deklaracje zgodności lub certyfikaty zgodności wbudowanych materiałów, certyfikaty </w:t>
      </w:r>
      <w:r w:rsidRPr="00A95495">
        <w:rPr>
          <w:rFonts w:ascii="Arial" w:hAnsi="Arial" w:cs="Arial"/>
          <w:spacing w:val="-4"/>
          <w:sz w:val="18"/>
          <w:szCs w:val="18"/>
        </w:rPr>
        <w:t>na znak bezpieczeństwa zgodnie z ST i programem zabezpieczenia jakości (PZJ),</w:t>
      </w:r>
    </w:p>
    <w:p w:rsidR="00A95495" w:rsidRPr="00A95495" w:rsidRDefault="00A95495" w:rsidP="00A95495">
      <w:pPr>
        <w:widowControl w:val="0"/>
        <w:numPr>
          <w:ilvl w:val="0"/>
          <w:numId w:val="10"/>
        </w:numPr>
        <w:shd w:val="clear" w:color="auto" w:fill="FFFFFF"/>
        <w:tabs>
          <w:tab w:val="left" w:pos="523"/>
        </w:tabs>
        <w:autoSpaceDE w:val="0"/>
        <w:autoSpaceDN w:val="0"/>
        <w:adjustRightInd w:val="0"/>
        <w:ind w:right="-352"/>
        <w:jc w:val="both"/>
        <w:rPr>
          <w:rFonts w:ascii="Arial" w:hAnsi="Arial" w:cs="Arial"/>
          <w:spacing w:val="-16"/>
          <w:sz w:val="18"/>
          <w:szCs w:val="18"/>
        </w:rPr>
      </w:pPr>
      <w:r w:rsidRPr="00A95495">
        <w:rPr>
          <w:rFonts w:ascii="Arial" w:hAnsi="Arial" w:cs="Arial"/>
          <w:spacing w:val="-2"/>
          <w:sz w:val="18"/>
          <w:szCs w:val="18"/>
        </w:rPr>
        <w:t xml:space="preserve">geodezyjną inwentaryzację powykonawczą </w:t>
      </w:r>
    </w:p>
    <w:p w:rsidR="00A95495" w:rsidRPr="00A95495" w:rsidRDefault="00A95495" w:rsidP="00A95495">
      <w:pPr>
        <w:shd w:val="clear" w:color="auto" w:fill="FFFFFF"/>
        <w:tabs>
          <w:tab w:val="left" w:pos="523"/>
        </w:tabs>
        <w:spacing w:before="101" w:line="200" w:lineRule="exact"/>
        <w:ind w:left="24" w:right="-352"/>
        <w:rPr>
          <w:rFonts w:ascii="Arial" w:hAnsi="Arial" w:cs="Arial"/>
          <w:spacing w:val="-16"/>
          <w:sz w:val="18"/>
          <w:szCs w:val="18"/>
        </w:rPr>
      </w:pPr>
      <w:r w:rsidRPr="00A95495">
        <w:rPr>
          <w:rFonts w:ascii="Arial" w:hAnsi="Arial" w:cs="Arial"/>
          <w:sz w:val="18"/>
          <w:szCs w:val="18"/>
        </w:rPr>
        <w:t xml:space="preserve">W przypadku, gdy wg komisji, roboty pod względem przygotowania dokumentacyjnego </w:t>
      </w:r>
      <w:r w:rsidRPr="00A95495">
        <w:rPr>
          <w:rFonts w:ascii="Arial" w:hAnsi="Arial" w:cs="Arial"/>
          <w:spacing w:val="-3"/>
          <w:sz w:val="18"/>
          <w:szCs w:val="18"/>
        </w:rPr>
        <w:t xml:space="preserve">nie będą gotowe do odbioru ostatecznego, komisja w porozumieniu z Wykonawcą wyznaczy </w:t>
      </w:r>
      <w:r w:rsidRPr="00A95495">
        <w:rPr>
          <w:rFonts w:ascii="Arial" w:hAnsi="Arial" w:cs="Arial"/>
          <w:sz w:val="18"/>
          <w:szCs w:val="18"/>
        </w:rPr>
        <w:t>ponowny termin odbioru ostatecznego robót.</w:t>
      </w:r>
    </w:p>
    <w:p w:rsidR="00A95495" w:rsidRPr="00A95495" w:rsidRDefault="00A95495" w:rsidP="00A95495">
      <w:pPr>
        <w:shd w:val="clear" w:color="auto" w:fill="FFFFFF"/>
        <w:spacing w:before="106" w:line="200" w:lineRule="exact"/>
        <w:ind w:left="5" w:right="-352" w:hanging="5"/>
        <w:rPr>
          <w:rFonts w:ascii="Arial" w:hAnsi="Arial" w:cs="Arial"/>
          <w:sz w:val="18"/>
          <w:szCs w:val="18"/>
        </w:rPr>
      </w:pPr>
      <w:r w:rsidRPr="00A95495">
        <w:rPr>
          <w:rFonts w:ascii="Arial" w:hAnsi="Arial" w:cs="Arial"/>
          <w:spacing w:val="-3"/>
          <w:sz w:val="18"/>
          <w:szCs w:val="18"/>
        </w:rPr>
        <w:t>Wszystkie zarządzone przez komisję roboty poprawkowe lub uzupełniające będą zesta</w:t>
      </w:r>
      <w:r w:rsidRPr="00A95495">
        <w:rPr>
          <w:rFonts w:ascii="Arial" w:hAnsi="Arial" w:cs="Arial"/>
          <w:spacing w:val="-3"/>
          <w:sz w:val="18"/>
          <w:szCs w:val="18"/>
        </w:rPr>
        <w:softHyphen/>
      </w:r>
      <w:r w:rsidRPr="00A95495">
        <w:rPr>
          <w:rFonts w:ascii="Arial" w:hAnsi="Arial" w:cs="Arial"/>
          <w:sz w:val="18"/>
          <w:szCs w:val="18"/>
        </w:rPr>
        <w:t>wione wg wzoru ustalonego przez Zamawiającego.</w:t>
      </w:r>
    </w:p>
    <w:p w:rsidR="00A95495" w:rsidRPr="00A95495" w:rsidRDefault="00A95495" w:rsidP="00A95495">
      <w:pPr>
        <w:shd w:val="clear" w:color="auto" w:fill="FFFFFF"/>
        <w:spacing w:before="96" w:line="200" w:lineRule="exact"/>
        <w:ind w:left="10" w:right="-352" w:hanging="10"/>
        <w:rPr>
          <w:rFonts w:ascii="Arial" w:hAnsi="Arial" w:cs="Arial"/>
          <w:sz w:val="18"/>
          <w:szCs w:val="18"/>
        </w:rPr>
      </w:pPr>
      <w:r w:rsidRPr="00A95495">
        <w:rPr>
          <w:rFonts w:ascii="Arial" w:hAnsi="Arial" w:cs="Arial"/>
          <w:sz w:val="18"/>
          <w:szCs w:val="18"/>
        </w:rPr>
        <w:t>Termin wykonania robót poprawkowych i robót uzupełniających wyznaczy komisja i stwierdzi ich wykonanie.</w:t>
      </w:r>
    </w:p>
    <w:p w:rsidR="00A95495" w:rsidRPr="00A95495" w:rsidRDefault="00A95495" w:rsidP="00A95495">
      <w:pPr>
        <w:shd w:val="clear" w:color="auto" w:fill="FFFFFF"/>
        <w:spacing w:before="96" w:line="254" w:lineRule="exact"/>
        <w:ind w:right="-353"/>
        <w:rPr>
          <w:rFonts w:ascii="Arial" w:hAnsi="Arial" w:cs="Arial"/>
          <w:sz w:val="18"/>
          <w:szCs w:val="18"/>
        </w:rPr>
      </w:pPr>
      <w:r w:rsidRPr="00A95495">
        <w:rPr>
          <w:rFonts w:ascii="Arial" w:hAnsi="Arial" w:cs="Arial"/>
          <w:b/>
          <w:bCs/>
          <w:sz w:val="18"/>
          <w:szCs w:val="18"/>
        </w:rPr>
        <w:t>8.5. Odbiór po upływie okresu rękojmi i gwarancji</w:t>
      </w:r>
    </w:p>
    <w:p w:rsidR="00A95495" w:rsidRPr="00A95495" w:rsidRDefault="00A95495" w:rsidP="00A95495">
      <w:pPr>
        <w:shd w:val="clear" w:color="auto" w:fill="FFFFFF"/>
        <w:spacing w:before="86" w:line="264" w:lineRule="exact"/>
        <w:ind w:left="14" w:right="-353"/>
        <w:rPr>
          <w:rFonts w:ascii="Arial" w:hAnsi="Arial" w:cs="Arial"/>
          <w:sz w:val="18"/>
          <w:szCs w:val="18"/>
        </w:rPr>
      </w:pPr>
      <w:r w:rsidRPr="00A95495">
        <w:rPr>
          <w:rFonts w:ascii="Arial" w:hAnsi="Arial" w:cs="Arial"/>
          <w:spacing w:val="-1"/>
          <w:sz w:val="18"/>
          <w:szCs w:val="18"/>
        </w:rPr>
        <w:t>Odbiór po upływie okresu rękojmi i gwarancji polega na ocenie wykonanych robót związa</w:t>
      </w:r>
      <w:r w:rsidRPr="00A95495">
        <w:rPr>
          <w:rFonts w:ascii="Arial" w:hAnsi="Arial" w:cs="Arial"/>
          <w:spacing w:val="-1"/>
          <w:sz w:val="18"/>
          <w:szCs w:val="18"/>
        </w:rPr>
        <w:softHyphen/>
        <w:t>nych z usunięciem wad, które ujawnią się w okresie rękojmi i gwarancji.</w:t>
      </w:r>
    </w:p>
    <w:p w:rsidR="00A95495" w:rsidRPr="00A95495" w:rsidRDefault="00A95495" w:rsidP="00A95495">
      <w:pPr>
        <w:shd w:val="clear" w:color="auto" w:fill="FFFFFF"/>
        <w:spacing w:before="86" w:line="259" w:lineRule="exact"/>
        <w:ind w:left="5" w:right="-353" w:hanging="5"/>
        <w:rPr>
          <w:rFonts w:ascii="Arial" w:hAnsi="Arial" w:cs="Arial"/>
          <w:sz w:val="18"/>
          <w:szCs w:val="18"/>
        </w:rPr>
      </w:pPr>
      <w:r w:rsidRPr="00A95495">
        <w:rPr>
          <w:rFonts w:ascii="Arial" w:hAnsi="Arial" w:cs="Arial"/>
          <w:sz w:val="18"/>
          <w:szCs w:val="18"/>
        </w:rPr>
        <w:t xml:space="preserve">Odbiór po upływie okresu rękojmi i gwarancji będzie dokonany na podstawie oceny </w:t>
      </w:r>
      <w:r w:rsidRPr="00A95495">
        <w:rPr>
          <w:rFonts w:ascii="Arial" w:hAnsi="Arial" w:cs="Arial"/>
          <w:spacing w:val="-2"/>
          <w:sz w:val="18"/>
          <w:szCs w:val="18"/>
        </w:rPr>
        <w:t xml:space="preserve">wizualnej obiektu z uwzględnieniem zasad opisanych w punkcie 8.4. „Odbiór ostateczny </w:t>
      </w:r>
      <w:r w:rsidRPr="00A95495">
        <w:rPr>
          <w:rFonts w:ascii="Arial" w:hAnsi="Arial" w:cs="Arial"/>
          <w:sz w:val="18"/>
          <w:szCs w:val="18"/>
        </w:rPr>
        <w:t>(końcowy) robót".</w:t>
      </w:r>
    </w:p>
    <w:p w:rsidR="00A95495" w:rsidRPr="00A95495" w:rsidRDefault="00A95495" w:rsidP="00A95495">
      <w:pPr>
        <w:shd w:val="clear" w:color="auto" w:fill="FFFFFF"/>
        <w:spacing w:before="86" w:line="259" w:lineRule="exact"/>
        <w:ind w:right="-353"/>
        <w:rPr>
          <w:rFonts w:ascii="Arial" w:hAnsi="Arial" w:cs="Arial"/>
          <w:sz w:val="18"/>
          <w:szCs w:val="18"/>
        </w:rPr>
      </w:pPr>
      <w:r w:rsidRPr="00A95495">
        <w:rPr>
          <w:rFonts w:ascii="Arial" w:hAnsi="Arial" w:cs="Arial"/>
          <w:b/>
          <w:bCs/>
          <w:sz w:val="18"/>
          <w:szCs w:val="18"/>
        </w:rPr>
        <w:t>9. ROZLICZENIE ROBÓT</w:t>
      </w:r>
    </w:p>
    <w:p w:rsidR="00A95495" w:rsidRPr="00A95495" w:rsidRDefault="00A95495" w:rsidP="00A95495">
      <w:pPr>
        <w:shd w:val="clear" w:color="auto" w:fill="FFFFFF"/>
        <w:spacing w:before="192"/>
        <w:ind w:left="5" w:right="-353"/>
        <w:rPr>
          <w:rFonts w:ascii="Arial" w:hAnsi="Arial" w:cs="Arial"/>
          <w:sz w:val="18"/>
          <w:szCs w:val="18"/>
        </w:rPr>
      </w:pPr>
      <w:r w:rsidRPr="00A95495">
        <w:rPr>
          <w:rFonts w:ascii="Arial" w:hAnsi="Arial" w:cs="Arial"/>
          <w:b/>
          <w:bCs/>
          <w:sz w:val="18"/>
          <w:szCs w:val="18"/>
        </w:rPr>
        <w:t>9.1. Ustalenia ogólne</w:t>
      </w:r>
    </w:p>
    <w:p w:rsidR="00A95495" w:rsidRPr="00A95495" w:rsidRDefault="00A95495" w:rsidP="00A95495">
      <w:pPr>
        <w:shd w:val="clear" w:color="auto" w:fill="FFFFFF"/>
        <w:spacing w:before="77" w:line="254" w:lineRule="exact"/>
        <w:ind w:right="-353"/>
        <w:rPr>
          <w:rFonts w:ascii="Arial" w:hAnsi="Arial" w:cs="Arial"/>
          <w:sz w:val="18"/>
          <w:szCs w:val="18"/>
        </w:rPr>
      </w:pPr>
      <w:r w:rsidRPr="00A95495">
        <w:rPr>
          <w:rFonts w:ascii="Arial" w:hAnsi="Arial" w:cs="Arial"/>
          <w:spacing w:val="-3"/>
          <w:sz w:val="18"/>
          <w:szCs w:val="18"/>
        </w:rPr>
        <w:t xml:space="preserve">Podstawą płatności jest cena jednostkowa skalkulowana przez wykonawcę za jednostkę </w:t>
      </w:r>
      <w:r w:rsidRPr="00A95495">
        <w:rPr>
          <w:rFonts w:ascii="Arial" w:hAnsi="Arial" w:cs="Arial"/>
          <w:spacing w:val="-1"/>
          <w:sz w:val="18"/>
          <w:szCs w:val="18"/>
        </w:rPr>
        <w:t>obmiarową ustaloną dla danej pozycji kosztorysu przyjętą przez Zamawiającego w doku</w:t>
      </w:r>
      <w:r w:rsidRPr="00A95495">
        <w:rPr>
          <w:rFonts w:ascii="Arial" w:hAnsi="Arial" w:cs="Arial"/>
          <w:spacing w:val="-1"/>
          <w:sz w:val="18"/>
          <w:szCs w:val="18"/>
        </w:rPr>
        <w:softHyphen/>
      </w:r>
      <w:r w:rsidRPr="00A95495">
        <w:rPr>
          <w:rFonts w:ascii="Arial" w:hAnsi="Arial" w:cs="Arial"/>
          <w:sz w:val="18"/>
          <w:szCs w:val="18"/>
        </w:rPr>
        <w:t>mentach umownych.</w:t>
      </w:r>
    </w:p>
    <w:p w:rsidR="00A95495" w:rsidRPr="00A95495" w:rsidRDefault="00A95495" w:rsidP="00A95495">
      <w:pPr>
        <w:shd w:val="clear" w:color="auto" w:fill="FFFFFF"/>
        <w:spacing w:before="91" w:line="259" w:lineRule="exact"/>
        <w:ind w:left="5" w:right="-353" w:hanging="5"/>
        <w:rPr>
          <w:rFonts w:ascii="Arial" w:hAnsi="Arial" w:cs="Arial"/>
          <w:sz w:val="18"/>
          <w:szCs w:val="18"/>
        </w:rPr>
      </w:pPr>
      <w:r w:rsidRPr="00A95495">
        <w:rPr>
          <w:rFonts w:ascii="Arial" w:hAnsi="Arial" w:cs="Arial"/>
          <w:sz w:val="18"/>
          <w:szCs w:val="18"/>
        </w:rPr>
        <w:t xml:space="preserve">Dla robót wycenionych ryczałtowo podstawą płatności jest wartość (kwota) podana </w:t>
      </w:r>
      <w:r w:rsidRPr="00A95495">
        <w:rPr>
          <w:rFonts w:ascii="Arial" w:hAnsi="Arial" w:cs="Arial"/>
          <w:spacing w:val="-2"/>
          <w:sz w:val="18"/>
          <w:szCs w:val="18"/>
        </w:rPr>
        <w:t>przez Wykonawcę i przyjęta przez Zamawiającego w dokumentach umownych (ofercie).</w:t>
      </w:r>
    </w:p>
    <w:p w:rsidR="00A95495" w:rsidRPr="00A95495" w:rsidRDefault="00A95495" w:rsidP="00A95495">
      <w:pPr>
        <w:shd w:val="clear" w:color="auto" w:fill="FFFFFF"/>
        <w:spacing w:before="96" w:line="254" w:lineRule="exact"/>
        <w:ind w:right="-353"/>
        <w:rPr>
          <w:rFonts w:ascii="Arial" w:hAnsi="Arial" w:cs="Arial"/>
          <w:sz w:val="18"/>
          <w:szCs w:val="18"/>
        </w:rPr>
      </w:pPr>
      <w:r w:rsidRPr="00A95495">
        <w:rPr>
          <w:rFonts w:ascii="Arial" w:hAnsi="Arial" w:cs="Arial"/>
          <w:spacing w:val="-3"/>
          <w:sz w:val="18"/>
          <w:szCs w:val="18"/>
        </w:rPr>
        <w:t>Cena jednostkowa pozycji kosztorysowej lub wynagrodzenie ryczałtowe będzie uwzględ</w:t>
      </w:r>
      <w:r w:rsidRPr="00A95495">
        <w:rPr>
          <w:rFonts w:ascii="Arial" w:hAnsi="Arial" w:cs="Arial"/>
          <w:spacing w:val="-3"/>
          <w:sz w:val="18"/>
          <w:szCs w:val="18"/>
        </w:rPr>
        <w:softHyphen/>
      </w:r>
      <w:r w:rsidRPr="00A95495">
        <w:rPr>
          <w:rFonts w:ascii="Arial" w:hAnsi="Arial" w:cs="Arial"/>
          <w:spacing w:val="-1"/>
          <w:sz w:val="18"/>
          <w:szCs w:val="18"/>
        </w:rPr>
        <w:t xml:space="preserve">niać wszystkie czynności, wymagania i badania składające się na jej wykonanie, określone </w:t>
      </w:r>
      <w:r w:rsidRPr="00A95495">
        <w:rPr>
          <w:rFonts w:ascii="Arial" w:hAnsi="Arial" w:cs="Arial"/>
          <w:sz w:val="18"/>
          <w:szCs w:val="18"/>
        </w:rPr>
        <w:t xml:space="preserve">dla tej roboty w ST i w dokumentacji projektowej. </w:t>
      </w:r>
    </w:p>
    <w:p w:rsidR="00A95495" w:rsidRPr="00A95495" w:rsidRDefault="00A95495" w:rsidP="00A95495">
      <w:pPr>
        <w:shd w:val="clear" w:color="auto" w:fill="FFFFFF"/>
        <w:ind w:right="-353"/>
        <w:rPr>
          <w:rFonts w:ascii="Arial" w:hAnsi="Arial" w:cs="Arial"/>
          <w:spacing w:val="-2"/>
          <w:sz w:val="18"/>
          <w:szCs w:val="18"/>
        </w:rPr>
      </w:pPr>
    </w:p>
    <w:p w:rsidR="00A95495" w:rsidRPr="00A95495" w:rsidRDefault="00A95495" w:rsidP="00A95495">
      <w:pPr>
        <w:shd w:val="clear" w:color="auto" w:fill="FFFFFF"/>
        <w:ind w:right="-353"/>
        <w:rPr>
          <w:rFonts w:ascii="Arial" w:hAnsi="Arial" w:cs="Arial"/>
          <w:sz w:val="18"/>
          <w:szCs w:val="18"/>
        </w:rPr>
      </w:pPr>
      <w:r w:rsidRPr="00A95495">
        <w:rPr>
          <w:rFonts w:ascii="Arial" w:hAnsi="Arial" w:cs="Arial"/>
          <w:spacing w:val="-2"/>
          <w:sz w:val="18"/>
          <w:szCs w:val="18"/>
        </w:rPr>
        <w:lastRenderedPageBreak/>
        <w:t>Ceny jednostkowe lub wynagrodzenie ryczałtowe robót będą obejmować:</w:t>
      </w:r>
    </w:p>
    <w:p w:rsidR="00A95495" w:rsidRPr="00A95495" w:rsidRDefault="00A95495" w:rsidP="00A95495">
      <w:pPr>
        <w:widowControl w:val="0"/>
        <w:numPr>
          <w:ilvl w:val="0"/>
          <w:numId w:val="9"/>
        </w:numPr>
        <w:shd w:val="clear" w:color="auto" w:fill="FFFFFF"/>
        <w:tabs>
          <w:tab w:val="left" w:pos="360"/>
        </w:tabs>
        <w:autoSpaceDE w:val="0"/>
        <w:autoSpaceDN w:val="0"/>
        <w:adjustRightInd w:val="0"/>
        <w:ind w:left="29" w:right="-352"/>
        <w:jc w:val="both"/>
        <w:rPr>
          <w:rFonts w:ascii="Arial" w:hAnsi="Arial" w:cs="Arial"/>
          <w:sz w:val="18"/>
          <w:szCs w:val="18"/>
        </w:rPr>
      </w:pPr>
      <w:r w:rsidRPr="00A95495">
        <w:rPr>
          <w:rFonts w:ascii="Arial" w:hAnsi="Arial" w:cs="Arial"/>
          <w:spacing w:val="-4"/>
          <w:sz w:val="18"/>
          <w:szCs w:val="18"/>
        </w:rPr>
        <w:t>robociznę bezpośrednią wraz z narzutami,</w:t>
      </w:r>
    </w:p>
    <w:p w:rsidR="00A95495" w:rsidRPr="00A95495" w:rsidRDefault="00A95495" w:rsidP="00A95495">
      <w:pPr>
        <w:widowControl w:val="0"/>
        <w:numPr>
          <w:ilvl w:val="0"/>
          <w:numId w:val="9"/>
        </w:numPr>
        <w:shd w:val="clear" w:color="auto" w:fill="FFFFFF"/>
        <w:tabs>
          <w:tab w:val="left" w:pos="360"/>
        </w:tabs>
        <w:autoSpaceDE w:val="0"/>
        <w:autoSpaceDN w:val="0"/>
        <w:adjustRightInd w:val="0"/>
        <w:ind w:left="360" w:right="-352" w:hanging="331"/>
        <w:rPr>
          <w:rFonts w:ascii="Arial" w:hAnsi="Arial" w:cs="Arial"/>
          <w:sz w:val="18"/>
          <w:szCs w:val="18"/>
        </w:rPr>
      </w:pPr>
      <w:r w:rsidRPr="00A95495">
        <w:rPr>
          <w:rFonts w:ascii="Arial" w:hAnsi="Arial" w:cs="Arial"/>
          <w:sz w:val="18"/>
          <w:szCs w:val="18"/>
        </w:rPr>
        <w:t>wartość zużytych materiałów wraz z kosztami zakupu, magazynowania, ewentualnych ubytków i transportu na teren budowy,</w:t>
      </w:r>
    </w:p>
    <w:p w:rsidR="00A95495" w:rsidRPr="00A95495" w:rsidRDefault="00A95495" w:rsidP="00A95495">
      <w:pPr>
        <w:widowControl w:val="0"/>
        <w:numPr>
          <w:ilvl w:val="0"/>
          <w:numId w:val="9"/>
        </w:numPr>
        <w:shd w:val="clear" w:color="auto" w:fill="FFFFFF"/>
        <w:tabs>
          <w:tab w:val="left" w:pos="360"/>
        </w:tabs>
        <w:autoSpaceDE w:val="0"/>
        <w:autoSpaceDN w:val="0"/>
        <w:adjustRightInd w:val="0"/>
        <w:ind w:left="29" w:right="-352"/>
        <w:jc w:val="both"/>
        <w:rPr>
          <w:rFonts w:ascii="Arial" w:hAnsi="Arial" w:cs="Arial"/>
          <w:sz w:val="18"/>
          <w:szCs w:val="18"/>
        </w:rPr>
      </w:pPr>
      <w:r w:rsidRPr="00A95495">
        <w:rPr>
          <w:rFonts w:ascii="Arial" w:hAnsi="Arial" w:cs="Arial"/>
          <w:spacing w:val="-2"/>
          <w:sz w:val="18"/>
          <w:szCs w:val="18"/>
        </w:rPr>
        <w:t>wartość pracy sprzętu wraz z narzutami,</w:t>
      </w:r>
    </w:p>
    <w:p w:rsidR="00A95495" w:rsidRPr="00A95495" w:rsidRDefault="00A95495" w:rsidP="00A95495">
      <w:pPr>
        <w:widowControl w:val="0"/>
        <w:numPr>
          <w:ilvl w:val="0"/>
          <w:numId w:val="9"/>
        </w:numPr>
        <w:shd w:val="clear" w:color="auto" w:fill="FFFFFF"/>
        <w:tabs>
          <w:tab w:val="left" w:pos="360"/>
        </w:tabs>
        <w:autoSpaceDE w:val="0"/>
        <w:autoSpaceDN w:val="0"/>
        <w:adjustRightInd w:val="0"/>
        <w:ind w:left="29" w:right="-352"/>
        <w:jc w:val="both"/>
        <w:rPr>
          <w:rFonts w:ascii="Arial" w:hAnsi="Arial" w:cs="Arial"/>
          <w:sz w:val="18"/>
          <w:szCs w:val="18"/>
        </w:rPr>
      </w:pPr>
      <w:r w:rsidRPr="00A95495">
        <w:rPr>
          <w:rFonts w:ascii="Arial" w:hAnsi="Arial" w:cs="Arial"/>
          <w:spacing w:val="-3"/>
          <w:sz w:val="18"/>
          <w:szCs w:val="18"/>
        </w:rPr>
        <w:t>koszty pośrednie i zysk kalkulacyjny,</w:t>
      </w:r>
    </w:p>
    <w:p w:rsidR="00A95495" w:rsidRPr="00DD25AF" w:rsidRDefault="00A95495" w:rsidP="00A95495">
      <w:pPr>
        <w:widowControl w:val="0"/>
        <w:numPr>
          <w:ilvl w:val="0"/>
          <w:numId w:val="9"/>
        </w:numPr>
        <w:shd w:val="clear" w:color="auto" w:fill="FFFFFF"/>
        <w:tabs>
          <w:tab w:val="left" w:pos="360"/>
        </w:tabs>
        <w:autoSpaceDE w:val="0"/>
        <w:autoSpaceDN w:val="0"/>
        <w:adjustRightInd w:val="0"/>
        <w:ind w:left="29" w:right="-352"/>
        <w:jc w:val="both"/>
        <w:rPr>
          <w:rFonts w:ascii="Arial" w:hAnsi="Arial" w:cs="Arial"/>
          <w:sz w:val="18"/>
          <w:szCs w:val="18"/>
        </w:rPr>
      </w:pPr>
      <w:r w:rsidRPr="00A95495">
        <w:rPr>
          <w:rFonts w:ascii="Arial" w:hAnsi="Arial" w:cs="Arial"/>
          <w:spacing w:val="-4"/>
          <w:sz w:val="18"/>
          <w:szCs w:val="18"/>
        </w:rPr>
        <w:t xml:space="preserve">podatki obliczone zgodnie z obowiązującymi przepisami, </w:t>
      </w:r>
    </w:p>
    <w:p w:rsidR="00DD25AF" w:rsidRPr="00A95495" w:rsidRDefault="00DD25AF" w:rsidP="00A95495">
      <w:pPr>
        <w:widowControl w:val="0"/>
        <w:numPr>
          <w:ilvl w:val="0"/>
          <w:numId w:val="9"/>
        </w:numPr>
        <w:shd w:val="clear" w:color="auto" w:fill="FFFFFF"/>
        <w:tabs>
          <w:tab w:val="left" w:pos="360"/>
        </w:tabs>
        <w:autoSpaceDE w:val="0"/>
        <w:autoSpaceDN w:val="0"/>
        <w:adjustRightInd w:val="0"/>
        <w:ind w:left="29" w:right="-352"/>
        <w:jc w:val="both"/>
        <w:rPr>
          <w:rFonts w:ascii="Arial" w:hAnsi="Arial" w:cs="Arial"/>
          <w:sz w:val="18"/>
          <w:szCs w:val="18"/>
        </w:rPr>
      </w:pPr>
    </w:p>
    <w:p w:rsidR="00A95495" w:rsidRPr="00A95495" w:rsidRDefault="00A95495" w:rsidP="00A95495">
      <w:pPr>
        <w:shd w:val="clear" w:color="auto" w:fill="FFFFFF"/>
        <w:tabs>
          <w:tab w:val="left" w:pos="360"/>
        </w:tabs>
        <w:ind w:left="29" w:right="-352"/>
        <w:rPr>
          <w:rFonts w:ascii="Arial" w:hAnsi="Arial" w:cs="Arial"/>
          <w:b/>
          <w:spacing w:val="-4"/>
          <w:sz w:val="18"/>
          <w:szCs w:val="18"/>
        </w:rPr>
      </w:pPr>
    </w:p>
    <w:p w:rsidR="00A95495" w:rsidRPr="00A95495" w:rsidRDefault="00A95495" w:rsidP="00A95495">
      <w:pPr>
        <w:shd w:val="clear" w:color="auto" w:fill="FFFFFF"/>
        <w:tabs>
          <w:tab w:val="left" w:pos="360"/>
        </w:tabs>
        <w:spacing w:line="200" w:lineRule="exact"/>
        <w:ind w:left="29" w:right="-352"/>
        <w:rPr>
          <w:rFonts w:ascii="Arial" w:hAnsi="Arial" w:cs="Arial"/>
          <w:b/>
          <w:spacing w:val="-4"/>
          <w:sz w:val="18"/>
          <w:szCs w:val="18"/>
        </w:rPr>
      </w:pPr>
      <w:r w:rsidRPr="00A95495">
        <w:rPr>
          <w:rFonts w:ascii="Arial" w:hAnsi="Arial" w:cs="Arial"/>
          <w:b/>
          <w:spacing w:val="-4"/>
          <w:sz w:val="18"/>
          <w:szCs w:val="18"/>
        </w:rPr>
        <w:t>9.2. Rozliczenie robót tymczasowych i prac towarzyszących</w:t>
      </w:r>
    </w:p>
    <w:p w:rsidR="00A95495" w:rsidRPr="00A95495" w:rsidRDefault="00A95495" w:rsidP="00A95495">
      <w:pPr>
        <w:shd w:val="clear" w:color="auto" w:fill="FFFFFF"/>
        <w:ind w:left="24"/>
        <w:rPr>
          <w:rFonts w:ascii="Arial" w:hAnsi="Arial" w:cs="Arial"/>
          <w:iCs/>
          <w:color w:val="000000"/>
          <w:sz w:val="18"/>
          <w:szCs w:val="18"/>
        </w:rPr>
      </w:pPr>
    </w:p>
    <w:p w:rsidR="00A95495" w:rsidRPr="00A95495" w:rsidRDefault="00A95495" w:rsidP="00A95495">
      <w:pPr>
        <w:shd w:val="clear" w:color="auto" w:fill="FFFFFF"/>
        <w:ind w:left="24"/>
        <w:rPr>
          <w:rFonts w:ascii="Arial" w:hAnsi="Arial" w:cs="Arial"/>
          <w:iCs/>
          <w:color w:val="000000"/>
          <w:sz w:val="18"/>
          <w:szCs w:val="18"/>
        </w:rPr>
      </w:pPr>
      <w:r w:rsidRPr="00A95495">
        <w:rPr>
          <w:rFonts w:ascii="Arial" w:hAnsi="Arial" w:cs="Arial"/>
          <w:iCs/>
          <w:color w:val="000000"/>
          <w:sz w:val="18"/>
          <w:szCs w:val="18"/>
        </w:rPr>
        <w:t>Prace towarzyszące:</w:t>
      </w:r>
    </w:p>
    <w:p w:rsidR="00A95495" w:rsidRPr="00A95495" w:rsidRDefault="00A95495" w:rsidP="00A95495">
      <w:pPr>
        <w:shd w:val="clear" w:color="auto" w:fill="FFFFFF"/>
        <w:ind w:left="24"/>
        <w:rPr>
          <w:rFonts w:ascii="Arial" w:hAnsi="Arial" w:cs="Arial"/>
          <w:sz w:val="18"/>
          <w:szCs w:val="18"/>
        </w:rPr>
      </w:pPr>
      <w:r w:rsidRPr="00A95495">
        <w:rPr>
          <w:rFonts w:ascii="Arial" w:hAnsi="Arial" w:cs="Arial"/>
          <w:iCs/>
          <w:color w:val="000000"/>
          <w:sz w:val="18"/>
          <w:szCs w:val="18"/>
        </w:rPr>
        <w:t>-     nadzór geologiczny</w:t>
      </w:r>
    </w:p>
    <w:p w:rsidR="00A95495" w:rsidRPr="00A95495" w:rsidRDefault="00A95495" w:rsidP="00A95495">
      <w:pPr>
        <w:shd w:val="clear" w:color="auto" w:fill="FFFFFF"/>
        <w:tabs>
          <w:tab w:val="left" w:pos="384"/>
        </w:tabs>
        <w:ind w:left="38"/>
        <w:rPr>
          <w:rFonts w:ascii="Arial" w:hAnsi="Arial" w:cs="Arial"/>
          <w:sz w:val="18"/>
          <w:szCs w:val="18"/>
        </w:rPr>
      </w:pPr>
      <w:r w:rsidRPr="00A95495">
        <w:rPr>
          <w:rFonts w:ascii="Arial" w:hAnsi="Arial" w:cs="Arial"/>
          <w:iCs/>
          <w:color w:val="000000"/>
          <w:sz w:val="18"/>
          <w:szCs w:val="18"/>
        </w:rPr>
        <w:t>-</w:t>
      </w:r>
      <w:r w:rsidRPr="00A95495">
        <w:rPr>
          <w:rFonts w:ascii="Arial" w:hAnsi="Arial" w:cs="Arial"/>
          <w:iCs/>
          <w:color w:val="000000"/>
          <w:sz w:val="18"/>
          <w:szCs w:val="18"/>
        </w:rPr>
        <w:tab/>
      </w:r>
      <w:r w:rsidRPr="00A95495">
        <w:rPr>
          <w:rFonts w:ascii="Arial" w:hAnsi="Arial" w:cs="Arial"/>
          <w:iCs/>
          <w:color w:val="000000"/>
          <w:spacing w:val="2"/>
          <w:sz w:val="18"/>
          <w:szCs w:val="18"/>
        </w:rPr>
        <w:t>geodezyjne   wyznaczenie   i   geodezyjna    inwentaryzacja  powykonawcza nowoprojektowanych budynków i elementów zewnętrznych.</w:t>
      </w:r>
    </w:p>
    <w:p w:rsidR="00A95495" w:rsidRPr="00A95495" w:rsidRDefault="00A95495" w:rsidP="00A95495">
      <w:pPr>
        <w:shd w:val="clear" w:color="auto" w:fill="FFFFFF"/>
        <w:ind w:left="38" w:right="39"/>
        <w:rPr>
          <w:rFonts w:ascii="Arial" w:hAnsi="Arial" w:cs="Arial"/>
          <w:iCs/>
          <w:color w:val="000000"/>
          <w:spacing w:val="-1"/>
          <w:sz w:val="18"/>
          <w:szCs w:val="18"/>
        </w:rPr>
      </w:pPr>
      <w:r w:rsidRPr="00A95495">
        <w:rPr>
          <w:rFonts w:ascii="Arial" w:hAnsi="Arial" w:cs="Arial"/>
          <w:iCs/>
          <w:color w:val="000000"/>
          <w:spacing w:val="-1"/>
          <w:sz w:val="18"/>
          <w:szCs w:val="18"/>
          <w:u w:val="single"/>
        </w:rPr>
        <w:t>podlegają osobnej zapłacie</w:t>
      </w:r>
      <w:r w:rsidRPr="00A95495">
        <w:rPr>
          <w:rFonts w:ascii="Arial" w:hAnsi="Arial" w:cs="Arial"/>
          <w:iCs/>
          <w:color w:val="000000"/>
          <w:spacing w:val="-1"/>
          <w:sz w:val="18"/>
          <w:szCs w:val="18"/>
        </w:rPr>
        <w:t xml:space="preserve"> przez Zamawiającego wg warunków umownych.</w:t>
      </w:r>
    </w:p>
    <w:p w:rsidR="00A95495" w:rsidRPr="00A95495" w:rsidRDefault="00A95495" w:rsidP="00A95495">
      <w:pPr>
        <w:shd w:val="clear" w:color="auto" w:fill="FFFFFF"/>
        <w:ind w:left="38" w:right="3110"/>
        <w:rPr>
          <w:rFonts w:ascii="Arial" w:hAnsi="Arial" w:cs="Arial"/>
          <w:iCs/>
          <w:color w:val="000000"/>
          <w:spacing w:val="-1"/>
          <w:sz w:val="18"/>
          <w:szCs w:val="18"/>
        </w:rPr>
      </w:pPr>
      <w:r w:rsidRPr="00A95495">
        <w:rPr>
          <w:rFonts w:ascii="Arial" w:hAnsi="Arial" w:cs="Arial"/>
          <w:iCs/>
          <w:color w:val="000000"/>
          <w:spacing w:val="-1"/>
          <w:sz w:val="18"/>
          <w:szCs w:val="18"/>
        </w:rPr>
        <w:t xml:space="preserve"> </w:t>
      </w:r>
    </w:p>
    <w:p w:rsidR="00A95495" w:rsidRPr="00A95495" w:rsidRDefault="00A95495" w:rsidP="00A95495">
      <w:pPr>
        <w:shd w:val="clear" w:color="auto" w:fill="FFFFFF"/>
        <w:ind w:left="38" w:right="3110"/>
        <w:rPr>
          <w:rFonts w:ascii="Arial" w:hAnsi="Arial" w:cs="Arial"/>
          <w:iCs/>
          <w:color w:val="000000"/>
          <w:spacing w:val="-1"/>
          <w:sz w:val="18"/>
          <w:szCs w:val="18"/>
        </w:rPr>
      </w:pPr>
      <w:r w:rsidRPr="00A95495">
        <w:rPr>
          <w:rFonts w:ascii="Arial" w:hAnsi="Arial" w:cs="Arial"/>
          <w:iCs/>
          <w:color w:val="000000"/>
          <w:spacing w:val="-1"/>
          <w:sz w:val="18"/>
          <w:szCs w:val="18"/>
        </w:rPr>
        <w:t>Roboty tymczasowe:</w:t>
      </w:r>
    </w:p>
    <w:p w:rsidR="00A95495" w:rsidRPr="00A95495" w:rsidRDefault="00A95495" w:rsidP="00A95495">
      <w:pPr>
        <w:shd w:val="clear" w:color="auto" w:fill="FFFFFF"/>
        <w:ind w:left="38" w:right="3110"/>
        <w:rPr>
          <w:rFonts w:ascii="Arial" w:hAnsi="Arial" w:cs="Arial"/>
          <w:iCs/>
          <w:color w:val="000000"/>
          <w:spacing w:val="-2"/>
          <w:sz w:val="18"/>
          <w:szCs w:val="18"/>
        </w:rPr>
      </w:pPr>
      <w:r w:rsidRPr="00A95495">
        <w:rPr>
          <w:rFonts w:ascii="Arial" w:hAnsi="Arial" w:cs="Arial"/>
          <w:iCs/>
          <w:color w:val="000000"/>
          <w:spacing w:val="-2"/>
          <w:sz w:val="18"/>
          <w:szCs w:val="18"/>
        </w:rPr>
        <w:t>nakłady na :</w:t>
      </w:r>
    </w:p>
    <w:p w:rsidR="00A95495" w:rsidRPr="00A95495" w:rsidRDefault="00A95495" w:rsidP="00A95495">
      <w:pPr>
        <w:shd w:val="clear" w:color="auto" w:fill="FFFFFF"/>
        <w:tabs>
          <w:tab w:val="left" w:pos="8788"/>
        </w:tabs>
        <w:ind w:left="38" w:right="-1"/>
        <w:rPr>
          <w:rFonts w:ascii="Arial" w:hAnsi="Arial" w:cs="Arial"/>
          <w:iCs/>
          <w:color w:val="000000"/>
          <w:spacing w:val="-2"/>
          <w:sz w:val="18"/>
          <w:szCs w:val="18"/>
          <w:u w:val="single"/>
        </w:rPr>
      </w:pPr>
      <w:r w:rsidRPr="00A95495">
        <w:rPr>
          <w:rFonts w:ascii="Arial" w:hAnsi="Arial" w:cs="Arial"/>
          <w:iCs/>
          <w:color w:val="000000"/>
          <w:spacing w:val="-2"/>
          <w:sz w:val="18"/>
          <w:szCs w:val="18"/>
        </w:rPr>
        <w:t xml:space="preserve"> </w:t>
      </w:r>
    </w:p>
    <w:p w:rsidR="00A95495" w:rsidRPr="00A95495" w:rsidRDefault="00A95495" w:rsidP="00A95495">
      <w:pPr>
        <w:shd w:val="clear" w:color="auto" w:fill="FFFFFF"/>
        <w:tabs>
          <w:tab w:val="left" w:pos="8788"/>
        </w:tabs>
        <w:ind w:left="38" w:right="-1"/>
        <w:rPr>
          <w:rFonts w:ascii="Arial" w:hAnsi="Arial" w:cs="Arial"/>
          <w:iCs/>
          <w:color w:val="000000"/>
          <w:spacing w:val="-2"/>
          <w:sz w:val="18"/>
          <w:szCs w:val="18"/>
        </w:rPr>
      </w:pPr>
      <w:r w:rsidRPr="00A95495">
        <w:rPr>
          <w:rFonts w:ascii="Arial" w:hAnsi="Arial" w:cs="Arial"/>
          <w:iCs/>
          <w:color w:val="000000"/>
          <w:spacing w:val="-2"/>
          <w:sz w:val="18"/>
          <w:szCs w:val="18"/>
        </w:rPr>
        <w:t xml:space="preserve">Roboty tymczasowe: </w:t>
      </w:r>
    </w:p>
    <w:p w:rsidR="00A95495" w:rsidRPr="00A95495" w:rsidRDefault="00A95495" w:rsidP="00A95495">
      <w:pPr>
        <w:shd w:val="clear" w:color="auto" w:fill="FFFFFF"/>
        <w:tabs>
          <w:tab w:val="left" w:pos="8788"/>
        </w:tabs>
        <w:ind w:left="38" w:right="-1"/>
        <w:rPr>
          <w:rFonts w:ascii="Arial" w:hAnsi="Arial" w:cs="Arial"/>
          <w:sz w:val="18"/>
          <w:szCs w:val="18"/>
        </w:rPr>
      </w:pPr>
      <w:r w:rsidRPr="00A95495">
        <w:rPr>
          <w:rFonts w:ascii="Arial" w:hAnsi="Arial" w:cs="Arial"/>
          <w:iCs/>
          <w:color w:val="000000"/>
          <w:spacing w:val="-2"/>
          <w:sz w:val="18"/>
          <w:szCs w:val="18"/>
        </w:rPr>
        <w:t xml:space="preserve">- ustawienie, montaż i demontaz rusztowań dla wykonania robót podstawowych wykonywanych na wysokościach powyzej 4,5 m,  zgodnie z założeniami przedmiarowania przyjętymi KNR, KNNR </w:t>
      </w:r>
      <w:r w:rsidRPr="00A95495">
        <w:rPr>
          <w:rFonts w:ascii="Arial" w:hAnsi="Arial" w:cs="Arial"/>
          <w:iCs/>
          <w:color w:val="000000"/>
          <w:spacing w:val="-2"/>
          <w:sz w:val="18"/>
          <w:szCs w:val="18"/>
          <w:u w:val="single"/>
        </w:rPr>
        <w:t>w przedmiarze robót podstawowych i koszt ich zostanie ujęty w cenie jednostkowej.</w:t>
      </w:r>
    </w:p>
    <w:p w:rsidR="00A95495" w:rsidRPr="00A95495" w:rsidRDefault="00A95495" w:rsidP="00A95495">
      <w:pPr>
        <w:shd w:val="clear" w:color="auto" w:fill="FFFFFF"/>
        <w:tabs>
          <w:tab w:val="left" w:pos="278"/>
        </w:tabs>
        <w:ind w:left="38"/>
        <w:rPr>
          <w:rFonts w:ascii="Arial" w:hAnsi="Arial" w:cs="Arial"/>
          <w:sz w:val="18"/>
          <w:szCs w:val="18"/>
        </w:rPr>
      </w:pPr>
      <w:r w:rsidRPr="00A95495">
        <w:rPr>
          <w:rFonts w:ascii="Arial" w:hAnsi="Arial" w:cs="Arial"/>
          <w:iCs/>
          <w:color w:val="000000"/>
          <w:sz w:val="18"/>
          <w:szCs w:val="18"/>
        </w:rPr>
        <w:t>-</w:t>
      </w:r>
      <w:r w:rsidRPr="00A95495">
        <w:rPr>
          <w:rFonts w:ascii="Arial" w:hAnsi="Arial" w:cs="Arial"/>
          <w:iCs/>
          <w:color w:val="000000"/>
          <w:sz w:val="18"/>
          <w:szCs w:val="18"/>
        </w:rPr>
        <w:tab/>
      </w:r>
      <w:r w:rsidRPr="00A95495">
        <w:rPr>
          <w:rFonts w:ascii="Arial" w:hAnsi="Arial" w:cs="Arial"/>
          <w:iCs/>
          <w:color w:val="000000"/>
          <w:spacing w:val="5"/>
          <w:sz w:val="18"/>
          <w:szCs w:val="18"/>
        </w:rPr>
        <w:t>ustawianie, przestawianie, dostarczanie czasowych zabezpieczeń i sprzętu BHP</w:t>
      </w:r>
      <w:r w:rsidRPr="00A95495">
        <w:rPr>
          <w:rFonts w:ascii="Arial" w:hAnsi="Arial" w:cs="Arial"/>
          <w:iCs/>
          <w:color w:val="000000"/>
          <w:spacing w:val="10"/>
          <w:sz w:val="18"/>
          <w:szCs w:val="18"/>
        </w:rPr>
        <w:t xml:space="preserve"> niezbędnych do wykonania robót na wysokościach</w:t>
      </w:r>
      <w:r w:rsidRPr="00A95495">
        <w:rPr>
          <w:rFonts w:ascii="Arial" w:hAnsi="Arial" w:cs="Arial"/>
          <w:iCs/>
          <w:color w:val="000000"/>
          <w:spacing w:val="-1"/>
          <w:sz w:val="18"/>
          <w:szCs w:val="18"/>
        </w:rPr>
        <w:t>.</w:t>
      </w:r>
    </w:p>
    <w:p w:rsidR="00A95495" w:rsidRPr="00A95495" w:rsidRDefault="00A95495" w:rsidP="00A95495">
      <w:pPr>
        <w:widowControl w:val="0"/>
        <w:numPr>
          <w:ilvl w:val="0"/>
          <w:numId w:val="19"/>
        </w:numPr>
        <w:shd w:val="clear" w:color="auto" w:fill="FFFFFF"/>
        <w:tabs>
          <w:tab w:val="left" w:pos="216"/>
        </w:tabs>
        <w:autoSpaceDE w:val="0"/>
        <w:autoSpaceDN w:val="0"/>
        <w:adjustRightInd w:val="0"/>
        <w:ind w:left="38"/>
        <w:jc w:val="both"/>
        <w:rPr>
          <w:rFonts w:ascii="Arial" w:hAnsi="Arial" w:cs="Arial"/>
          <w:iCs/>
          <w:color w:val="000000"/>
          <w:sz w:val="18"/>
          <w:szCs w:val="18"/>
        </w:rPr>
      </w:pPr>
      <w:r w:rsidRPr="00A95495">
        <w:rPr>
          <w:rFonts w:ascii="Arial" w:hAnsi="Arial" w:cs="Arial"/>
          <w:iCs/>
          <w:color w:val="000000"/>
          <w:spacing w:val="7"/>
          <w:sz w:val="18"/>
          <w:szCs w:val="18"/>
        </w:rPr>
        <w:t xml:space="preserve">transport pionowy i poziomy materiałów na plac budowy w obrębie placu </w:t>
      </w:r>
      <w:r w:rsidRPr="00A95495">
        <w:rPr>
          <w:rFonts w:ascii="Arial" w:hAnsi="Arial" w:cs="Arial"/>
          <w:iCs/>
          <w:color w:val="000000"/>
          <w:spacing w:val="-2"/>
          <w:sz w:val="18"/>
          <w:szCs w:val="18"/>
        </w:rPr>
        <w:t>budowy</w:t>
      </w:r>
    </w:p>
    <w:p w:rsidR="00A95495" w:rsidRPr="00A95495" w:rsidRDefault="00A95495" w:rsidP="00A95495">
      <w:pPr>
        <w:widowControl w:val="0"/>
        <w:numPr>
          <w:ilvl w:val="0"/>
          <w:numId w:val="19"/>
        </w:numPr>
        <w:shd w:val="clear" w:color="auto" w:fill="FFFFFF"/>
        <w:tabs>
          <w:tab w:val="left" w:pos="216"/>
        </w:tabs>
        <w:autoSpaceDE w:val="0"/>
        <w:autoSpaceDN w:val="0"/>
        <w:adjustRightInd w:val="0"/>
        <w:ind w:left="38"/>
        <w:jc w:val="both"/>
        <w:rPr>
          <w:rFonts w:ascii="Arial" w:hAnsi="Arial" w:cs="Arial"/>
          <w:iCs/>
          <w:color w:val="000000"/>
          <w:sz w:val="18"/>
          <w:szCs w:val="18"/>
        </w:rPr>
      </w:pPr>
      <w:r w:rsidRPr="00A95495">
        <w:rPr>
          <w:rFonts w:ascii="Arial" w:hAnsi="Arial" w:cs="Arial"/>
          <w:iCs/>
          <w:color w:val="000000"/>
          <w:sz w:val="18"/>
          <w:szCs w:val="18"/>
        </w:rPr>
        <w:t xml:space="preserve">układanie, segregowanie i sortowanie materiałów i wyrobów na placu budowy </w:t>
      </w:r>
      <w:r w:rsidRPr="00A95495">
        <w:rPr>
          <w:rFonts w:ascii="Arial" w:hAnsi="Arial" w:cs="Arial"/>
          <w:iCs/>
          <w:color w:val="000000"/>
          <w:spacing w:val="-1"/>
          <w:sz w:val="18"/>
          <w:szCs w:val="18"/>
        </w:rPr>
        <w:t>lub w miejscu składowania w magazynie przy obiektowym</w:t>
      </w:r>
    </w:p>
    <w:p w:rsidR="00A95495" w:rsidRPr="00A95495" w:rsidRDefault="00A95495" w:rsidP="00A95495">
      <w:pPr>
        <w:shd w:val="clear" w:color="auto" w:fill="FFFFFF"/>
        <w:tabs>
          <w:tab w:val="left" w:pos="394"/>
        </w:tabs>
        <w:ind w:left="34"/>
        <w:rPr>
          <w:rFonts w:ascii="Arial" w:hAnsi="Arial" w:cs="Arial"/>
          <w:sz w:val="18"/>
          <w:szCs w:val="18"/>
        </w:rPr>
      </w:pPr>
      <w:r w:rsidRPr="00A95495">
        <w:rPr>
          <w:rFonts w:ascii="Arial" w:hAnsi="Arial" w:cs="Arial"/>
          <w:iCs/>
          <w:color w:val="000000"/>
          <w:sz w:val="18"/>
          <w:szCs w:val="18"/>
        </w:rPr>
        <w:t>-</w:t>
      </w:r>
      <w:r w:rsidRPr="00A95495">
        <w:rPr>
          <w:rFonts w:ascii="Arial" w:hAnsi="Arial" w:cs="Arial"/>
          <w:iCs/>
          <w:color w:val="000000"/>
          <w:sz w:val="18"/>
          <w:szCs w:val="18"/>
        </w:rPr>
        <w:tab/>
      </w:r>
      <w:r w:rsidRPr="00A95495">
        <w:rPr>
          <w:rFonts w:ascii="Arial" w:hAnsi="Arial" w:cs="Arial"/>
          <w:iCs/>
          <w:color w:val="000000"/>
          <w:spacing w:val="6"/>
          <w:sz w:val="18"/>
          <w:szCs w:val="18"/>
        </w:rPr>
        <w:t xml:space="preserve">usuwanie wad i usterek oraz naprawianie uszkodzeń powstałych w czasie </w:t>
      </w:r>
      <w:r w:rsidRPr="00A95495">
        <w:rPr>
          <w:rFonts w:ascii="Arial" w:hAnsi="Arial" w:cs="Arial"/>
          <w:iCs/>
          <w:color w:val="000000"/>
          <w:sz w:val="18"/>
          <w:szCs w:val="18"/>
        </w:rPr>
        <w:t>wykonywania robót</w:t>
      </w:r>
    </w:p>
    <w:p w:rsidR="00A95495" w:rsidRPr="00A95495" w:rsidRDefault="00A95495" w:rsidP="00A95495">
      <w:pPr>
        <w:widowControl w:val="0"/>
        <w:numPr>
          <w:ilvl w:val="0"/>
          <w:numId w:val="13"/>
        </w:numPr>
        <w:shd w:val="clear" w:color="auto" w:fill="FFFFFF"/>
        <w:tabs>
          <w:tab w:val="left" w:pos="187"/>
        </w:tabs>
        <w:autoSpaceDE w:val="0"/>
        <w:autoSpaceDN w:val="0"/>
        <w:adjustRightInd w:val="0"/>
        <w:jc w:val="both"/>
        <w:rPr>
          <w:rFonts w:ascii="Arial" w:hAnsi="Arial" w:cs="Arial"/>
          <w:iCs/>
          <w:color w:val="000000"/>
          <w:sz w:val="18"/>
          <w:szCs w:val="18"/>
        </w:rPr>
      </w:pPr>
      <w:r w:rsidRPr="00A95495">
        <w:rPr>
          <w:rFonts w:ascii="Arial" w:hAnsi="Arial" w:cs="Arial"/>
          <w:iCs/>
          <w:color w:val="000000"/>
          <w:sz w:val="18"/>
          <w:szCs w:val="18"/>
        </w:rPr>
        <w:t>zorganizowanie stanowisk pracy</w:t>
      </w:r>
    </w:p>
    <w:p w:rsidR="00A95495" w:rsidRPr="00A95495" w:rsidRDefault="00A95495" w:rsidP="00A95495">
      <w:pPr>
        <w:widowControl w:val="0"/>
        <w:numPr>
          <w:ilvl w:val="0"/>
          <w:numId w:val="13"/>
        </w:numPr>
        <w:shd w:val="clear" w:color="auto" w:fill="FFFFFF"/>
        <w:tabs>
          <w:tab w:val="left" w:pos="187"/>
        </w:tabs>
        <w:autoSpaceDE w:val="0"/>
        <w:autoSpaceDN w:val="0"/>
        <w:adjustRightInd w:val="0"/>
        <w:jc w:val="both"/>
        <w:rPr>
          <w:rFonts w:ascii="Arial" w:hAnsi="Arial" w:cs="Arial"/>
          <w:iCs/>
          <w:color w:val="000000"/>
          <w:sz w:val="18"/>
          <w:szCs w:val="18"/>
        </w:rPr>
      </w:pPr>
      <w:r w:rsidRPr="00A95495">
        <w:rPr>
          <w:rFonts w:ascii="Arial" w:hAnsi="Arial" w:cs="Arial"/>
          <w:iCs/>
          <w:color w:val="000000"/>
          <w:sz w:val="18"/>
          <w:szCs w:val="18"/>
        </w:rPr>
        <w:t>roboty związane z wykonaniem elementów zagospodarowania placu budowy</w:t>
      </w:r>
    </w:p>
    <w:p w:rsidR="00A95495" w:rsidRPr="00A95495" w:rsidRDefault="00A95495" w:rsidP="00A95495">
      <w:pPr>
        <w:widowControl w:val="0"/>
        <w:numPr>
          <w:ilvl w:val="0"/>
          <w:numId w:val="13"/>
        </w:numPr>
        <w:shd w:val="clear" w:color="auto" w:fill="FFFFFF"/>
        <w:tabs>
          <w:tab w:val="left" w:pos="187"/>
        </w:tabs>
        <w:autoSpaceDE w:val="0"/>
        <w:autoSpaceDN w:val="0"/>
        <w:adjustRightInd w:val="0"/>
        <w:jc w:val="both"/>
        <w:rPr>
          <w:rFonts w:ascii="Arial" w:hAnsi="Arial" w:cs="Arial"/>
          <w:iCs/>
          <w:color w:val="000000"/>
          <w:sz w:val="18"/>
          <w:szCs w:val="18"/>
        </w:rPr>
      </w:pPr>
      <w:r w:rsidRPr="00A95495">
        <w:rPr>
          <w:rFonts w:ascii="Arial" w:hAnsi="Arial" w:cs="Arial"/>
          <w:iCs/>
          <w:color w:val="000000"/>
          <w:sz w:val="18"/>
          <w:szCs w:val="18"/>
        </w:rPr>
        <w:t>zabezpieczenie placu budowy</w:t>
      </w:r>
    </w:p>
    <w:p w:rsidR="00A95495" w:rsidRPr="00A95495" w:rsidRDefault="00A95495" w:rsidP="00A95495">
      <w:pPr>
        <w:widowControl w:val="0"/>
        <w:numPr>
          <w:ilvl w:val="0"/>
          <w:numId w:val="13"/>
        </w:numPr>
        <w:shd w:val="clear" w:color="auto" w:fill="FFFFFF"/>
        <w:tabs>
          <w:tab w:val="left" w:pos="187"/>
        </w:tabs>
        <w:autoSpaceDE w:val="0"/>
        <w:autoSpaceDN w:val="0"/>
        <w:adjustRightInd w:val="0"/>
        <w:jc w:val="both"/>
        <w:rPr>
          <w:rFonts w:ascii="Arial" w:hAnsi="Arial" w:cs="Arial"/>
          <w:iCs/>
          <w:color w:val="000000"/>
          <w:sz w:val="18"/>
          <w:szCs w:val="18"/>
        </w:rPr>
      </w:pPr>
      <w:r w:rsidRPr="00A95495">
        <w:rPr>
          <w:rFonts w:ascii="Arial" w:hAnsi="Arial" w:cs="Arial"/>
          <w:iCs/>
          <w:color w:val="000000"/>
          <w:sz w:val="18"/>
          <w:szCs w:val="18"/>
        </w:rPr>
        <w:t xml:space="preserve">sprzątanie i utrzymywanie w należytym porządku miejsca wykonywania robót </w:t>
      </w:r>
      <w:r w:rsidRPr="00A95495">
        <w:rPr>
          <w:rFonts w:ascii="Arial" w:hAnsi="Arial" w:cs="Arial"/>
          <w:iCs/>
          <w:color w:val="000000"/>
          <w:spacing w:val="3"/>
          <w:sz w:val="18"/>
          <w:szCs w:val="18"/>
        </w:rPr>
        <w:t>placu budowy</w:t>
      </w:r>
    </w:p>
    <w:p w:rsidR="00A95495" w:rsidRPr="00A95495" w:rsidRDefault="00A95495" w:rsidP="00A95495">
      <w:pPr>
        <w:widowControl w:val="0"/>
        <w:numPr>
          <w:ilvl w:val="0"/>
          <w:numId w:val="13"/>
        </w:numPr>
        <w:shd w:val="clear" w:color="auto" w:fill="FFFFFF"/>
        <w:tabs>
          <w:tab w:val="left" w:pos="187"/>
        </w:tabs>
        <w:autoSpaceDE w:val="0"/>
        <w:autoSpaceDN w:val="0"/>
        <w:adjustRightInd w:val="0"/>
        <w:ind w:left="38"/>
        <w:jc w:val="both"/>
        <w:rPr>
          <w:rFonts w:ascii="Arial" w:hAnsi="Arial" w:cs="Arial"/>
          <w:iCs/>
          <w:color w:val="000000"/>
          <w:sz w:val="18"/>
          <w:szCs w:val="18"/>
        </w:rPr>
      </w:pPr>
      <w:r w:rsidRPr="00A95495">
        <w:rPr>
          <w:rFonts w:ascii="Arial" w:hAnsi="Arial" w:cs="Arial"/>
          <w:iCs/>
          <w:color w:val="000000"/>
          <w:spacing w:val="-3"/>
          <w:sz w:val="18"/>
          <w:szCs w:val="18"/>
        </w:rPr>
        <w:t>roboty pomiarowe.</w:t>
      </w:r>
    </w:p>
    <w:p w:rsidR="00A95495" w:rsidRPr="00A95495" w:rsidRDefault="00A95495" w:rsidP="00A95495">
      <w:pPr>
        <w:widowControl w:val="0"/>
        <w:numPr>
          <w:ilvl w:val="0"/>
          <w:numId w:val="13"/>
        </w:numPr>
        <w:shd w:val="clear" w:color="auto" w:fill="FFFFFF"/>
        <w:tabs>
          <w:tab w:val="left" w:pos="187"/>
        </w:tabs>
        <w:autoSpaceDE w:val="0"/>
        <w:autoSpaceDN w:val="0"/>
        <w:adjustRightInd w:val="0"/>
        <w:ind w:left="38"/>
        <w:jc w:val="both"/>
        <w:rPr>
          <w:rFonts w:ascii="Arial" w:hAnsi="Arial" w:cs="Arial"/>
          <w:iCs/>
          <w:color w:val="000000"/>
          <w:sz w:val="18"/>
          <w:szCs w:val="18"/>
        </w:rPr>
      </w:pPr>
      <w:r w:rsidRPr="00A95495">
        <w:rPr>
          <w:rFonts w:ascii="Arial" w:hAnsi="Arial" w:cs="Arial"/>
          <w:iCs/>
          <w:color w:val="000000"/>
          <w:spacing w:val="4"/>
          <w:sz w:val="18"/>
          <w:szCs w:val="18"/>
        </w:rPr>
        <w:t xml:space="preserve">roboty   związane   z  zabezpieczeniem   elementów przed  zabrudzeniem     i </w:t>
      </w:r>
      <w:r w:rsidRPr="00A95495">
        <w:rPr>
          <w:rFonts w:ascii="Arial" w:hAnsi="Arial" w:cs="Arial"/>
          <w:iCs/>
          <w:color w:val="000000"/>
          <w:spacing w:val="-1"/>
          <w:sz w:val="18"/>
          <w:szCs w:val="18"/>
        </w:rPr>
        <w:t>uszkodzeniem</w:t>
      </w:r>
    </w:p>
    <w:p w:rsidR="00A95495" w:rsidRPr="00A95495" w:rsidRDefault="00A95495" w:rsidP="00A95495">
      <w:pPr>
        <w:shd w:val="clear" w:color="auto" w:fill="FFFFFF"/>
        <w:ind w:left="24"/>
        <w:rPr>
          <w:rFonts w:ascii="Arial" w:hAnsi="Arial" w:cs="Arial"/>
          <w:sz w:val="18"/>
          <w:szCs w:val="18"/>
        </w:rPr>
      </w:pPr>
      <w:r w:rsidRPr="00A95495">
        <w:rPr>
          <w:rFonts w:ascii="Arial" w:hAnsi="Arial" w:cs="Arial"/>
          <w:iCs/>
          <w:color w:val="000000"/>
          <w:spacing w:val="-1"/>
          <w:sz w:val="18"/>
          <w:szCs w:val="18"/>
          <w:u w:val="single"/>
        </w:rPr>
        <w:t>nie podlegają osobnej zapłacie</w:t>
      </w:r>
      <w:r w:rsidRPr="00A95495">
        <w:rPr>
          <w:rFonts w:ascii="Arial" w:hAnsi="Arial" w:cs="Arial"/>
          <w:iCs/>
          <w:color w:val="000000"/>
          <w:spacing w:val="-1"/>
          <w:sz w:val="18"/>
          <w:szCs w:val="18"/>
        </w:rPr>
        <w:t xml:space="preserve"> - koszty te wchodzą w skład kosztów Wykonawcy. </w:t>
      </w:r>
      <w:r w:rsidRPr="00A95495">
        <w:rPr>
          <w:rFonts w:ascii="Arial" w:hAnsi="Arial" w:cs="Arial"/>
          <w:iCs/>
          <w:color w:val="000000"/>
          <w:sz w:val="18"/>
          <w:szCs w:val="18"/>
        </w:rPr>
        <w:t xml:space="preserve">Również opłata za składowanie śmieci, ziemi, materiałów z rozbiórki i odpadów nie jest przedmiotem osobnej zapłaty w/w opłata wchodzi w koszty Wykonawcy i </w:t>
      </w:r>
      <w:r w:rsidRPr="00A95495">
        <w:rPr>
          <w:rFonts w:ascii="Arial" w:hAnsi="Arial" w:cs="Arial"/>
          <w:iCs/>
          <w:color w:val="000000"/>
          <w:spacing w:val="-2"/>
          <w:sz w:val="18"/>
          <w:szCs w:val="18"/>
        </w:rPr>
        <w:t>go obciąża.</w:t>
      </w:r>
    </w:p>
    <w:p w:rsidR="00A95495" w:rsidRPr="00A95495" w:rsidRDefault="00A95495" w:rsidP="00A95495">
      <w:pPr>
        <w:shd w:val="clear" w:color="auto" w:fill="FFFFFF"/>
        <w:tabs>
          <w:tab w:val="left" w:pos="691"/>
        </w:tabs>
        <w:spacing w:before="178"/>
        <w:ind w:right="-353"/>
        <w:rPr>
          <w:rFonts w:ascii="Arial" w:hAnsi="Arial" w:cs="Arial"/>
          <w:sz w:val="18"/>
          <w:szCs w:val="18"/>
        </w:rPr>
      </w:pPr>
      <w:r w:rsidRPr="00A95495">
        <w:rPr>
          <w:rFonts w:ascii="Arial" w:hAnsi="Arial" w:cs="Arial"/>
          <w:b/>
          <w:bCs/>
          <w:sz w:val="18"/>
          <w:szCs w:val="18"/>
        </w:rPr>
        <w:t>10. PRZEPISY ZWIĄZANE</w:t>
      </w:r>
    </w:p>
    <w:p w:rsidR="00A95495" w:rsidRPr="00A95495" w:rsidRDefault="00A95495" w:rsidP="00A95495">
      <w:pPr>
        <w:shd w:val="clear" w:color="auto" w:fill="FFFFFF"/>
        <w:spacing w:before="192"/>
        <w:ind w:left="10" w:right="-353"/>
        <w:rPr>
          <w:rFonts w:ascii="Arial" w:hAnsi="Arial" w:cs="Arial"/>
          <w:b/>
          <w:bCs/>
          <w:sz w:val="18"/>
          <w:szCs w:val="18"/>
        </w:rPr>
      </w:pPr>
      <w:r w:rsidRPr="00A95495">
        <w:rPr>
          <w:rFonts w:ascii="Arial" w:hAnsi="Arial" w:cs="Arial"/>
          <w:b/>
          <w:bCs/>
          <w:sz w:val="18"/>
          <w:szCs w:val="18"/>
        </w:rPr>
        <w:t>10.1. Ustawy i rozporządzenia</w:t>
      </w:r>
    </w:p>
    <w:p w:rsidR="00A95495" w:rsidRPr="00A95495" w:rsidRDefault="00A95495" w:rsidP="00A95495">
      <w:pPr>
        <w:shd w:val="clear" w:color="auto" w:fill="FFFFFF"/>
        <w:spacing w:before="10"/>
        <w:rPr>
          <w:rFonts w:ascii="Arial" w:hAnsi="Arial" w:cs="Arial"/>
          <w:w w:val="101"/>
          <w:sz w:val="18"/>
          <w:szCs w:val="18"/>
        </w:rPr>
      </w:pPr>
      <w:r w:rsidRPr="00A95495">
        <w:rPr>
          <w:rFonts w:ascii="Arial" w:hAnsi="Arial" w:cs="Arial"/>
          <w:w w:val="101"/>
          <w:sz w:val="18"/>
          <w:szCs w:val="18"/>
        </w:rPr>
        <w:t>-    Ustawa z dnia 7 lipca 1994 r. - Prawo budowlane (jednolity tekst Dz. U. z 2003 r. Nr 207, póz. 2016 z późn. zm.).</w:t>
      </w:r>
    </w:p>
    <w:p w:rsidR="00A95495" w:rsidRPr="00A95495" w:rsidRDefault="00A95495" w:rsidP="00A95495">
      <w:pPr>
        <w:shd w:val="clear" w:color="auto" w:fill="FFFFFF"/>
        <w:spacing w:before="10"/>
        <w:rPr>
          <w:rFonts w:ascii="Arial" w:hAnsi="Arial" w:cs="Arial"/>
          <w:w w:val="101"/>
          <w:sz w:val="18"/>
          <w:szCs w:val="18"/>
        </w:rPr>
      </w:pPr>
      <w:r w:rsidRPr="00A95495">
        <w:rPr>
          <w:rFonts w:ascii="Arial" w:hAnsi="Arial" w:cs="Arial"/>
          <w:w w:val="101"/>
          <w:sz w:val="18"/>
          <w:szCs w:val="18"/>
        </w:rPr>
        <w:t>-    Ustawa z dnia 29 stycznia 2004 r. — Prawo zamówień publicznych (Dz. U. Z 2010 r. Nr 113, poz. 759).</w:t>
      </w:r>
    </w:p>
    <w:p w:rsidR="00A95495" w:rsidRPr="00A95495" w:rsidRDefault="00A95495" w:rsidP="00A95495">
      <w:pPr>
        <w:shd w:val="clear" w:color="auto" w:fill="FFFFFF"/>
        <w:spacing w:before="10"/>
        <w:rPr>
          <w:rFonts w:ascii="Arial" w:hAnsi="Arial" w:cs="Arial"/>
          <w:w w:val="101"/>
          <w:sz w:val="18"/>
          <w:szCs w:val="18"/>
        </w:rPr>
      </w:pPr>
      <w:r w:rsidRPr="00A95495">
        <w:rPr>
          <w:rFonts w:ascii="Arial" w:hAnsi="Arial" w:cs="Arial"/>
          <w:w w:val="101"/>
          <w:sz w:val="18"/>
          <w:szCs w:val="18"/>
        </w:rPr>
        <w:t>-    Ustawa z dnia i 6 kwietnia 2004 r. - o wyborach budowlanych (Dz. U. Nr 92, póz. 881).</w:t>
      </w:r>
    </w:p>
    <w:p w:rsidR="00A95495" w:rsidRPr="00A95495" w:rsidRDefault="00A95495" w:rsidP="00A95495">
      <w:pPr>
        <w:shd w:val="clear" w:color="auto" w:fill="FFFFFF"/>
        <w:spacing w:before="10"/>
        <w:rPr>
          <w:rFonts w:ascii="Arial" w:hAnsi="Arial" w:cs="Arial"/>
          <w:w w:val="101"/>
          <w:sz w:val="18"/>
          <w:szCs w:val="18"/>
        </w:rPr>
      </w:pPr>
      <w:r w:rsidRPr="00A95495">
        <w:rPr>
          <w:rFonts w:ascii="Arial" w:hAnsi="Arial" w:cs="Arial"/>
          <w:w w:val="101"/>
          <w:sz w:val="18"/>
          <w:szCs w:val="18"/>
        </w:rPr>
        <w:t>-    Ustawa z dnia 24 sierpnia 1999 r. — o ochronie przeciwpożarowej (jednolity tekst Dz. U, z 2002 r. Nr</w:t>
      </w:r>
      <w:r w:rsidRPr="00A95495">
        <w:rPr>
          <w:rFonts w:ascii="Arial" w:hAnsi="Arial" w:cs="Arial"/>
          <w:sz w:val="18"/>
          <w:szCs w:val="18"/>
        </w:rPr>
        <w:t xml:space="preserve"> </w:t>
      </w:r>
      <w:r w:rsidRPr="00A95495">
        <w:rPr>
          <w:rFonts w:ascii="Arial" w:hAnsi="Arial" w:cs="Arial"/>
          <w:w w:val="101"/>
          <w:sz w:val="18"/>
          <w:szCs w:val="18"/>
        </w:rPr>
        <w:t>147, póz. 1229).</w:t>
      </w:r>
    </w:p>
    <w:p w:rsidR="00A95495" w:rsidRPr="00A95495" w:rsidRDefault="00A95495" w:rsidP="00A95495">
      <w:pPr>
        <w:shd w:val="clear" w:color="auto" w:fill="FFFFFF"/>
        <w:spacing w:before="10"/>
        <w:rPr>
          <w:rFonts w:ascii="Arial" w:hAnsi="Arial" w:cs="Arial"/>
          <w:w w:val="101"/>
          <w:sz w:val="18"/>
          <w:szCs w:val="18"/>
        </w:rPr>
      </w:pPr>
      <w:r w:rsidRPr="00A95495">
        <w:rPr>
          <w:rFonts w:ascii="Arial" w:hAnsi="Arial" w:cs="Arial"/>
          <w:w w:val="101"/>
          <w:sz w:val="18"/>
          <w:szCs w:val="18"/>
        </w:rPr>
        <w:t>-    Ustawa z dnia 21 grudnia 20004 r. - o dozorze technicznym (Dz. U. Nr 122, póz. J 321 z późn. zm.).</w:t>
      </w:r>
    </w:p>
    <w:p w:rsidR="00A95495" w:rsidRPr="00A95495" w:rsidRDefault="00A95495" w:rsidP="00A95495">
      <w:pPr>
        <w:shd w:val="clear" w:color="auto" w:fill="FFFFFF"/>
        <w:spacing w:before="10"/>
        <w:rPr>
          <w:rFonts w:ascii="Arial" w:hAnsi="Arial" w:cs="Arial"/>
          <w:w w:val="101"/>
          <w:sz w:val="18"/>
          <w:szCs w:val="18"/>
        </w:rPr>
      </w:pPr>
      <w:r w:rsidRPr="00A95495">
        <w:rPr>
          <w:rFonts w:ascii="Arial" w:hAnsi="Arial" w:cs="Arial"/>
          <w:w w:val="101"/>
          <w:sz w:val="18"/>
          <w:szCs w:val="18"/>
        </w:rPr>
        <w:t>-    Ustawa z dnia 27 kwietnia 2001 r. - Prawo ochrony środowiska (Dz. U. Nr 62, póz. 627 z późn. zm.).</w:t>
      </w:r>
    </w:p>
    <w:p w:rsidR="00A95495" w:rsidRPr="00A95495" w:rsidRDefault="00A95495" w:rsidP="00A95495">
      <w:pPr>
        <w:shd w:val="clear" w:color="auto" w:fill="FFFFFF"/>
        <w:spacing w:before="10"/>
        <w:rPr>
          <w:rFonts w:ascii="Arial" w:hAnsi="Arial" w:cs="Arial"/>
          <w:w w:val="101"/>
          <w:sz w:val="18"/>
          <w:szCs w:val="18"/>
        </w:rPr>
      </w:pPr>
      <w:r w:rsidRPr="00A95495">
        <w:rPr>
          <w:rFonts w:ascii="Arial" w:hAnsi="Arial" w:cs="Arial"/>
          <w:w w:val="101"/>
          <w:sz w:val="18"/>
          <w:szCs w:val="18"/>
        </w:rPr>
        <w:t>-    Ustawa z dnia 21 marca 1985 r. - o drogach publicznych (jednolity tekst Dz. U. z 2004 r. Nr 204, póz 2086).</w:t>
      </w:r>
    </w:p>
    <w:p w:rsidR="00A95495" w:rsidRPr="00A95495" w:rsidRDefault="00A95495" w:rsidP="00A95495">
      <w:pPr>
        <w:shd w:val="clear" w:color="auto" w:fill="FFFFFF"/>
        <w:spacing w:before="10"/>
        <w:rPr>
          <w:rFonts w:ascii="Arial" w:hAnsi="Arial" w:cs="Arial"/>
          <w:sz w:val="18"/>
          <w:szCs w:val="18"/>
        </w:rPr>
      </w:pPr>
      <w:r w:rsidRPr="00A95495">
        <w:rPr>
          <w:rFonts w:ascii="Arial" w:hAnsi="Arial" w:cs="Arial"/>
          <w:sz w:val="18"/>
          <w:szCs w:val="18"/>
        </w:rPr>
        <w:t>9.2. Rozporządzenia</w:t>
      </w:r>
    </w:p>
    <w:p w:rsidR="00A95495" w:rsidRPr="00A95495" w:rsidRDefault="00A95495" w:rsidP="00A95495">
      <w:pPr>
        <w:shd w:val="clear" w:color="auto" w:fill="FFFFFF"/>
        <w:spacing w:before="10"/>
        <w:rPr>
          <w:rFonts w:ascii="Arial" w:hAnsi="Arial" w:cs="Arial"/>
          <w:sz w:val="18"/>
          <w:szCs w:val="18"/>
        </w:rPr>
      </w:pPr>
      <w:r w:rsidRPr="00A95495">
        <w:rPr>
          <w:rFonts w:ascii="Arial" w:hAnsi="Arial" w:cs="Arial"/>
          <w:sz w:val="18"/>
          <w:szCs w:val="18"/>
        </w:rPr>
        <w:t>- Rozporządzenie Ministra Infrastruktury z dnia 2 grudnia 2002 r. - w sprawie systemów oceny zgodności wyrobów budowlanych oraz sposobu ich oznaczania znakowaniem CE (Dz. U. Nr 209, póz. 1779).</w:t>
      </w:r>
    </w:p>
    <w:p w:rsidR="00A95495" w:rsidRPr="00A95495" w:rsidRDefault="00A95495" w:rsidP="00A95495">
      <w:pPr>
        <w:shd w:val="clear" w:color="auto" w:fill="FFFFFF"/>
        <w:tabs>
          <w:tab w:val="left" w:pos="0"/>
        </w:tabs>
        <w:spacing w:before="10"/>
        <w:rPr>
          <w:rFonts w:ascii="Arial" w:hAnsi="Arial" w:cs="Arial"/>
          <w:sz w:val="18"/>
          <w:szCs w:val="18"/>
        </w:rPr>
      </w:pPr>
      <w:r w:rsidRPr="00A95495">
        <w:rPr>
          <w:rFonts w:ascii="Arial" w:hAnsi="Arial" w:cs="Arial"/>
          <w:sz w:val="18"/>
          <w:szCs w:val="18"/>
        </w:rPr>
        <w:t>-    Rozporządzenie Ministra Infrastruktury z dnia 2 grudnia 2002 r. - w sprawie określenia polskich jednostek organizacyjnych upoważnionych do wydawania europejskich aprobat technicznych, zakresu i formy aprobat oraz trybu ich udzielania, uchylania lub zmiany (Dz. U. Nr 209, póz. 1780).</w:t>
      </w:r>
    </w:p>
    <w:p w:rsidR="00A95495" w:rsidRPr="00A95495" w:rsidRDefault="00A95495" w:rsidP="00A95495">
      <w:pPr>
        <w:shd w:val="clear" w:color="auto" w:fill="FFFFFF"/>
        <w:tabs>
          <w:tab w:val="left" w:pos="0"/>
        </w:tabs>
        <w:spacing w:before="10"/>
        <w:rPr>
          <w:rFonts w:ascii="Arial" w:hAnsi="Arial" w:cs="Arial"/>
          <w:sz w:val="18"/>
          <w:szCs w:val="18"/>
        </w:rPr>
      </w:pPr>
      <w:r w:rsidRPr="00A95495">
        <w:rPr>
          <w:rFonts w:ascii="Arial" w:hAnsi="Arial" w:cs="Arial"/>
          <w:sz w:val="18"/>
          <w:szCs w:val="18"/>
        </w:rPr>
        <w:t>-    Rozporządzenie Ministra Pracy i Polityki Społecznej z dnia 26 września 1997 r. - w sprawie ogólnych przepisów bezpieczeństwa i higieny pracy (Dz. U. Nr 169, póz. 1650).</w:t>
      </w:r>
    </w:p>
    <w:p w:rsidR="00A95495" w:rsidRPr="00A95495" w:rsidRDefault="00A95495" w:rsidP="00A95495">
      <w:pPr>
        <w:widowControl w:val="0"/>
        <w:numPr>
          <w:ilvl w:val="0"/>
          <w:numId w:val="20"/>
        </w:numPr>
        <w:shd w:val="clear" w:color="auto" w:fill="FFFFFF"/>
        <w:suppressAutoHyphens/>
        <w:autoSpaceDE w:val="0"/>
        <w:spacing w:before="10" w:line="360" w:lineRule="auto"/>
        <w:ind w:left="0" w:firstLine="0"/>
        <w:jc w:val="both"/>
        <w:rPr>
          <w:rFonts w:ascii="Arial" w:hAnsi="Arial" w:cs="Arial"/>
          <w:sz w:val="18"/>
          <w:szCs w:val="18"/>
        </w:rPr>
      </w:pPr>
      <w:r w:rsidRPr="00A95495">
        <w:rPr>
          <w:rFonts w:ascii="Arial" w:hAnsi="Arial" w:cs="Arial"/>
          <w:sz w:val="18"/>
          <w:szCs w:val="18"/>
        </w:rPr>
        <w:t>Rozporządzenie Ministra Infrastruktury z dnia 6 lutego 2003 r. - w sprawie bezpieczeństwa i higieny pracy podczas wykonywania robót budowlanych (Dz, U. Nr 47, póz. 401).</w:t>
      </w:r>
    </w:p>
    <w:p w:rsidR="00A95495" w:rsidRPr="00A95495" w:rsidRDefault="00A95495" w:rsidP="00A95495">
      <w:pPr>
        <w:shd w:val="clear" w:color="auto" w:fill="FFFFFF"/>
        <w:tabs>
          <w:tab w:val="left" w:pos="0"/>
        </w:tabs>
        <w:spacing w:before="10"/>
        <w:rPr>
          <w:rFonts w:ascii="Arial" w:hAnsi="Arial" w:cs="Arial"/>
          <w:sz w:val="18"/>
          <w:szCs w:val="18"/>
        </w:rPr>
      </w:pPr>
      <w:r w:rsidRPr="00A95495">
        <w:rPr>
          <w:rFonts w:ascii="Arial" w:hAnsi="Arial" w:cs="Arial"/>
          <w:sz w:val="18"/>
          <w:szCs w:val="18"/>
        </w:rPr>
        <w:t>-    Rozporządzenie Ministra Infrastruktury z dnia 23 czerwca 2003 r. - w sprawie informacji dotyczącej bezpieczeństwa i ochrony zdrowia oraz planu bezpieczeństwa i ochrony zdrowia (Dz. U. Nr 120, póz. 1126).</w:t>
      </w:r>
    </w:p>
    <w:p w:rsidR="00A95495" w:rsidRPr="00A95495" w:rsidRDefault="00A95495" w:rsidP="00A95495">
      <w:pPr>
        <w:shd w:val="clear" w:color="auto" w:fill="FFFFFF"/>
        <w:tabs>
          <w:tab w:val="left" w:pos="0"/>
        </w:tabs>
        <w:spacing w:before="10"/>
        <w:rPr>
          <w:rFonts w:ascii="Arial" w:hAnsi="Arial" w:cs="Arial"/>
          <w:sz w:val="18"/>
          <w:szCs w:val="18"/>
        </w:rPr>
      </w:pPr>
      <w:r w:rsidRPr="00A95495">
        <w:rPr>
          <w:rFonts w:ascii="Arial" w:hAnsi="Arial" w:cs="Arial"/>
          <w:sz w:val="18"/>
          <w:szCs w:val="18"/>
        </w:rPr>
        <w:t>-    Rozporządzenie Ministra Infrastruktury z dnia 2 września 2004 r. - w sprawie szczegółowego zakresu i formy dokumentacji projektowej, specyfikacji technicznych wykonania i odbioru robót budowlanych oraz programu funkcjonalno-użytkowego (Dz. U. Nr 202, póz. 2072).</w:t>
      </w:r>
    </w:p>
    <w:p w:rsidR="00A95495" w:rsidRPr="00A95495" w:rsidRDefault="00A95495" w:rsidP="00A95495">
      <w:pPr>
        <w:shd w:val="clear" w:color="auto" w:fill="FFFFFF"/>
        <w:tabs>
          <w:tab w:val="left" w:pos="0"/>
        </w:tabs>
        <w:spacing w:before="10"/>
        <w:rPr>
          <w:rFonts w:ascii="Arial" w:hAnsi="Arial" w:cs="Arial"/>
          <w:sz w:val="18"/>
          <w:szCs w:val="18"/>
        </w:rPr>
      </w:pPr>
      <w:r w:rsidRPr="00A95495">
        <w:rPr>
          <w:rFonts w:ascii="Arial" w:hAnsi="Arial" w:cs="Arial"/>
          <w:sz w:val="18"/>
          <w:szCs w:val="18"/>
        </w:rPr>
        <w:t>-    Rozporządzenie  Ministra Infrastruktury z dnia   11   sierpnia  2004  r.  - w  sprawie  sposobów deklarowania</w:t>
      </w:r>
    </w:p>
    <w:p w:rsidR="00A95495" w:rsidRPr="00A95495" w:rsidRDefault="00A95495" w:rsidP="00A95495">
      <w:pPr>
        <w:shd w:val="clear" w:color="auto" w:fill="FFFFFF"/>
        <w:tabs>
          <w:tab w:val="left" w:pos="0"/>
        </w:tabs>
        <w:spacing w:before="10"/>
        <w:rPr>
          <w:rFonts w:ascii="Arial" w:hAnsi="Arial" w:cs="Arial"/>
          <w:sz w:val="18"/>
          <w:szCs w:val="18"/>
        </w:rPr>
      </w:pPr>
      <w:r w:rsidRPr="00A95495">
        <w:rPr>
          <w:rFonts w:ascii="Arial" w:hAnsi="Arial" w:cs="Arial"/>
          <w:sz w:val="18"/>
          <w:szCs w:val="18"/>
        </w:rPr>
        <w:lastRenderedPageBreak/>
        <w:t>wyrobów budowlanych oraz sposobu znakowania ich znakiem budowlanym (Dz. U. Nr 198, póz. 204!).</w:t>
      </w:r>
    </w:p>
    <w:p w:rsidR="00DD25AF" w:rsidRDefault="00A95495" w:rsidP="00DD25AF">
      <w:pPr>
        <w:widowControl w:val="0"/>
        <w:numPr>
          <w:ilvl w:val="0"/>
          <w:numId w:val="20"/>
        </w:numPr>
        <w:shd w:val="clear" w:color="auto" w:fill="FFFFFF"/>
        <w:suppressAutoHyphens/>
        <w:autoSpaceDE w:val="0"/>
        <w:spacing w:before="10" w:line="360" w:lineRule="auto"/>
        <w:ind w:left="0" w:firstLine="0"/>
        <w:jc w:val="both"/>
        <w:rPr>
          <w:rFonts w:ascii="Arial" w:hAnsi="Arial" w:cs="Arial"/>
          <w:sz w:val="18"/>
          <w:szCs w:val="18"/>
        </w:rPr>
      </w:pPr>
      <w:r w:rsidRPr="00A95495">
        <w:rPr>
          <w:rFonts w:ascii="Arial" w:hAnsi="Arial" w:cs="Arial"/>
          <w:sz w:val="18"/>
          <w:szCs w:val="18"/>
        </w:rPr>
        <w:t>Rozporządzenie Ministra Infrastruktury z dnia 27 sierpnia 2004 r. - zmieniające rozporządzenie w sprawie dziennika budowy, montażu i rozbiórki, tablicy informacyjnej oraz ogłoszenia zamawiającego dane dotyczące bezpieczeństwa pracy i ochrony zdrowia (Dz. U. Nr 198, póz. 2042).</w:t>
      </w:r>
    </w:p>
    <w:p w:rsidR="00DD25AF" w:rsidRDefault="00DD25AF" w:rsidP="00DD25AF">
      <w:pPr>
        <w:widowControl w:val="0"/>
        <w:shd w:val="clear" w:color="auto" w:fill="FFFFFF"/>
        <w:suppressAutoHyphens/>
        <w:autoSpaceDE w:val="0"/>
        <w:spacing w:before="10" w:line="360" w:lineRule="auto"/>
        <w:jc w:val="both"/>
        <w:rPr>
          <w:rFonts w:ascii="Arial" w:hAnsi="Arial" w:cs="Arial"/>
          <w:sz w:val="18"/>
          <w:szCs w:val="18"/>
        </w:rPr>
      </w:pPr>
    </w:p>
    <w:p w:rsidR="00DD25AF" w:rsidRPr="00DD25AF" w:rsidRDefault="00DD25AF" w:rsidP="00DD25AF">
      <w:pPr>
        <w:widowControl w:val="0"/>
        <w:shd w:val="clear" w:color="auto" w:fill="FFFFFF"/>
        <w:suppressAutoHyphens/>
        <w:autoSpaceDE w:val="0"/>
        <w:spacing w:before="10" w:line="360" w:lineRule="auto"/>
        <w:jc w:val="both"/>
        <w:rPr>
          <w:rFonts w:ascii="Arial" w:hAnsi="Arial" w:cs="Arial"/>
          <w:sz w:val="18"/>
          <w:szCs w:val="18"/>
        </w:rPr>
      </w:pPr>
    </w:p>
    <w:p w:rsidR="00A95495" w:rsidRPr="00A95495" w:rsidRDefault="00A95495" w:rsidP="00A95495">
      <w:pPr>
        <w:shd w:val="clear" w:color="auto" w:fill="FFFFFF"/>
        <w:spacing w:before="125" w:line="226" w:lineRule="exact"/>
        <w:ind w:left="14" w:right="14"/>
        <w:rPr>
          <w:rFonts w:ascii="Arial" w:hAnsi="Arial" w:cs="Arial"/>
          <w:sz w:val="18"/>
          <w:szCs w:val="18"/>
        </w:rPr>
      </w:pPr>
      <w:r w:rsidRPr="00A95495">
        <w:rPr>
          <w:rFonts w:ascii="Arial" w:hAnsi="Arial" w:cs="Arial"/>
          <w:b/>
          <w:bCs/>
          <w:color w:val="000000"/>
          <w:spacing w:val="-5"/>
          <w:sz w:val="18"/>
          <w:szCs w:val="18"/>
        </w:rPr>
        <w:t xml:space="preserve">10.2. </w:t>
      </w:r>
      <w:r w:rsidRPr="00A95495">
        <w:rPr>
          <w:rFonts w:ascii="Arial" w:hAnsi="Arial" w:cs="Arial"/>
          <w:b/>
          <w:bCs/>
          <w:color w:val="000000"/>
          <w:spacing w:val="-1"/>
          <w:sz w:val="18"/>
          <w:szCs w:val="18"/>
        </w:rPr>
        <w:t>Inne dokumenty i instrukcje</w:t>
      </w:r>
    </w:p>
    <w:p w:rsidR="00A95495" w:rsidRPr="00A95495" w:rsidRDefault="00A95495" w:rsidP="00A95495">
      <w:pPr>
        <w:shd w:val="clear" w:color="auto" w:fill="FFFFFF"/>
        <w:spacing w:before="110" w:line="200" w:lineRule="exact"/>
        <w:ind w:left="10" w:right="34"/>
        <w:rPr>
          <w:rFonts w:ascii="Arial" w:hAnsi="Arial" w:cs="Arial"/>
          <w:color w:val="000000"/>
          <w:spacing w:val="-1"/>
          <w:sz w:val="18"/>
          <w:szCs w:val="18"/>
        </w:rPr>
      </w:pPr>
      <w:r w:rsidRPr="00A95495">
        <w:rPr>
          <w:rFonts w:ascii="Arial" w:hAnsi="Arial" w:cs="Arial"/>
          <w:color w:val="000000"/>
          <w:sz w:val="18"/>
          <w:szCs w:val="18"/>
        </w:rPr>
        <w:t>- WTWiORB – Warunki Techniczne Wykonania i Odbioru Robót Budowlanych- zeszyty wydawnictwa Instytutu Techniki Budowlanej wg najnowszych nowelizacji.</w:t>
      </w:r>
    </w:p>
    <w:p w:rsidR="00A95495" w:rsidRPr="00A95495" w:rsidRDefault="00A95495" w:rsidP="00A95495">
      <w:pPr>
        <w:shd w:val="clear" w:color="auto" w:fill="FFFFFF"/>
        <w:tabs>
          <w:tab w:val="left" w:pos="336"/>
        </w:tabs>
        <w:rPr>
          <w:rFonts w:ascii="Arial" w:hAnsi="Arial" w:cs="Arial"/>
          <w:iCs/>
          <w:spacing w:val="-1"/>
          <w:sz w:val="18"/>
          <w:szCs w:val="18"/>
        </w:rPr>
      </w:pPr>
      <w:r w:rsidRPr="00A95495">
        <w:rPr>
          <w:rFonts w:ascii="Arial" w:hAnsi="Arial" w:cs="Arial"/>
          <w:iCs/>
          <w:spacing w:val="4"/>
          <w:sz w:val="18"/>
          <w:szCs w:val="18"/>
        </w:rPr>
        <w:t xml:space="preserve">-  Dostępne  i  opublikowane  inne  aktualne wydawnictwa  i  opracowania   dotyczące </w:t>
      </w:r>
      <w:r w:rsidRPr="00A95495">
        <w:rPr>
          <w:rFonts w:ascii="Arial" w:hAnsi="Arial" w:cs="Arial"/>
          <w:iCs/>
          <w:spacing w:val="-1"/>
          <w:sz w:val="18"/>
          <w:szCs w:val="18"/>
        </w:rPr>
        <w:t>warunków technicznych wykonania i odbioru robót.</w:t>
      </w:r>
    </w:p>
    <w:p w:rsidR="00A95495" w:rsidRPr="00A95495" w:rsidRDefault="00A95495" w:rsidP="00A95495">
      <w:pPr>
        <w:shd w:val="clear" w:color="auto" w:fill="FFFFFF"/>
        <w:tabs>
          <w:tab w:val="left" w:pos="336"/>
        </w:tabs>
        <w:rPr>
          <w:rFonts w:ascii="Arial" w:hAnsi="Arial" w:cs="Arial"/>
          <w:sz w:val="18"/>
          <w:szCs w:val="18"/>
        </w:rPr>
      </w:pPr>
      <w:r w:rsidRPr="00A95495">
        <w:rPr>
          <w:rFonts w:ascii="Arial" w:hAnsi="Arial" w:cs="Arial"/>
          <w:iCs/>
          <w:spacing w:val="-1"/>
          <w:sz w:val="18"/>
          <w:szCs w:val="18"/>
        </w:rPr>
        <w:t>-   Certyfikaty i świadectwa zgodności z PN</w:t>
      </w:r>
    </w:p>
    <w:p w:rsidR="00A95495" w:rsidRPr="00A95495" w:rsidRDefault="00A95495" w:rsidP="00A95495">
      <w:pPr>
        <w:shd w:val="clear" w:color="auto" w:fill="FFFFFF"/>
        <w:tabs>
          <w:tab w:val="left" w:pos="336"/>
        </w:tabs>
        <w:rPr>
          <w:rFonts w:ascii="Arial" w:hAnsi="Arial" w:cs="Arial"/>
          <w:sz w:val="18"/>
          <w:szCs w:val="18"/>
        </w:rPr>
      </w:pPr>
      <w:r w:rsidRPr="00A95495">
        <w:rPr>
          <w:rFonts w:ascii="Arial" w:hAnsi="Arial" w:cs="Arial"/>
          <w:iCs/>
          <w:spacing w:val="-2"/>
          <w:sz w:val="18"/>
          <w:szCs w:val="18"/>
        </w:rPr>
        <w:t>-   Wytyczne producentów materiałów.</w:t>
      </w:r>
    </w:p>
    <w:p w:rsidR="00A95495" w:rsidRPr="00A95495" w:rsidRDefault="00A95495" w:rsidP="00A95495">
      <w:pPr>
        <w:shd w:val="clear" w:color="auto" w:fill="FFFFFF"/>
        <w:tabs>
          <w:tab w:val="left" w:pos="336"/>
        </w:tabs>
        <w:rPr>
          <w:rFonts w:ascii="Arial" w:hAnsi="Arial" w:cs="Arial"/>
          <w:sz w:val="18"/>
          <w:szCs w:val="18"/>
        </w:rPr>
      </w:pPr>
      <w:r w:rsidRPr="00A95495">
        <w:rPr>
          <w:rFonts w:ascii="Arial" w:hAnsi="Arial" w:cs="Arial"/>
          <w:iCs/>
          <w:spacing w:val="-1"/>
          <w:sz w:val="18"/>
          <w:szCs w:val="18"/>
        </w:rPr>
        <w:t>-   Karty techniczne wyrobów.</w:t>
      </w:r>
    </w:p>
    <w:p w:rsidR="00A95495" w:rsidRPr="00A95495" w:rsidRDefault="00A95495" w:rsidP="00A95495">
      <w:pPr>
        <w:shd w:val="clear" w:color="auto" w:fill="FFFFFF"/>
        <w:spacing w:before="110" w:line="200" w:lineRule="exact"/>
        <w:ind w:left="10" w:right="34"/>
        <w:rPr>
          <w:rFonts w:ascii="Arial" w:hAnsi="Arial" w:cs="Arial"/>
          <w:sz w:val="18"/>
          <w:szCs w:val="18"/>
        </w:rPr>
      </w:pPr>
    </w:p>
    <w:p w:rsidR="00A95495" w:rsidRPr="00A95495" w:rsidRDefault="00A95495" w:rsidP="00A95495">
      <w:pPr>
        <w:spacing w:after="270"/>
        <w:rPr>
          <w:rFonts w:ascii="Arial" w:hAnsi="Arial" w:cs="Arial"/>
          <w:sz w:val="18"/>
          <w:szCs w:val="18"/>
        </w:rPr>
      </w:pPr>
      <w:r w:rsidRPr="00A95495">
        <w:rPr>
          <w:rFonts w:ascii="Arial" w:hAnsi="Arial" w:cs="Arial"/>
          <w:b/>
          <w:bCs/>
          <w:sz w:val="18"/>
          <w:szCs w:val="18"/>
        </w:rPr>
        <w:t>10.3. Polskie Normy wg ustawy o normalizacji z dnia 12 września 2002 r.</w:t>
      </w:r>
      <w:r w:rsidRPr="00A95495">
        <w:rPr>
          <w:rFonts w:ascii="Arial" w:hAnsi="Arial" w:cs="Arial"/>
          <w:sz w:val="18"/>
          <w:szCs w:val="18"/>
        </w:rPr>
        <w:br/>
        <w:t xml:space="preserve">1. Polska Norma jest normą krajową, przyjętą w drodze konsensu i zatwierdzoną przez krajową jednostkę normalizacyjną, powszechnie dostępną, oznaczoną - na zasadzie wyłączności - symbolem PN. </w:t>
      </w:r>
      <w:r w:rsidRPr="00A95495">
        <w:rPr>
          <w:rFonts w:ascii="Arial" w:hAnsi="Arial" w:cs="Arial"/>
          <w:sz w:val="18"/>
          <w:szCs w:val="18"/>
        </w:rPr>
        <w:br/>
        <w:t>2. Polska Norma może być wprowadzeniem normy europejskiej lub międzynarodowej. Wprowadzenie to może nastąpić w języku oryginału.</w:t>
      </w:r>
      <w:r w:rsidRPr="00A95495">
        <w:rPr>
          <w:rFonts w:ascii="Arial" w:hAnsi="Arial" w:cs="Arial"/>
          <w:sz w:val="18"/>
          <w:szCs w:val="18"/>
        </w:rPr>
        <w:br/>
        <w:t>3. Stosowanie Polskich Norm jest dobrowolne.</w:t>
      </w:r>
      <w:r w:rsidRPr="00A95495">
        <w:rPr>
          <w:rFonts w:ascii="Arial" w:hAnsi="Arial" w:cs="Arial"/>
          <w:sz w:val="18"/>
          <w:szCs w:val="18"/>
        </w:rPr>
        <w:br/>
        <w:t>4. Polskie Normy mogą być powoływane w przepisach prawnych po ich opublikowaniu w języku polskim.</w:t>
      </w:r>
      <w:r w:rsidRPr="00A95495">
        <w:rPr>
          <w:rFonts w:ascii="Arial" w:hAnsi="Arial" w:cs="Arial"/>
          <w:sz w:val="18"/>
          <w:szCs w:val="18"/>
        </w:rPr>
        <w:br/>
        <w:t>5. Polskie Normy korzystają z ochrony jak utwory literackie, a autorskie prawa majątkowe do nich przysługują krajowej jednostce normalizacyjnej.</w:t>
      </w:r>
    </w:p>
    <w:p w:rsidR="00A95495" w:rsidRPr="00A95495" w:rsidRDefault="00A95495" w:rsidP="00A95495">
      <w:pPr>
        <w:spacing w:after="270"/>
        <w:rPr>
          <w:rFonts w:ascii="Arial" w:hAnsi="Arial" w:cs="Arial"/>
          <w:b/>
          <w:bCs/>
          <w:sz w:val="18"/>
          <w:szCs w:val="18"/>
        </w:rPr>
      </w:pPr>
      <w:r w:rsidRPr="00A95495">
        <w:rPr>
          <w:rFonts w:ascii="Arial" w:hAnsi="Arial" w:cs="Arial"/>
          <w:b/>
          <w:bCs/>
          <w:sz w:val="18"/>
          <w:szCs w:val="18"/>
        </w:rPr>
        <w:t>Wyróżnia się następujące typy norm:</w:t>
      </w:r>
      <w:r w:rsidRPr="00A95495">
        <w:rPr>
          <w:rFonts w:ascii="Arial" w:hAnsi="Arial" w:cs="Arial"/>
          <w:b/>
          <w:bCs/>
          <w:sz w:val="18"/>
          <w:szCs w:val="18"/>
        </w:rPr>
        <w:br/>
        <w:t>(wg PN-EN 45029:2000 Normalizacja i dziedziny związane. Teminologia ogólna.)</w:t>
      </w:r>
      <w:r w:rsidRPr="00A95495">
        <w:rPr>
          <w:rFonts w:ascii="Arial" w:hAnsi="Arial" w:cs="Arial"/>
          <w:sz w:val="18"/>
          <w:szCs w:val="18"/>
        </w:rPr>
        <w:br/>
        <w:t xml:space="preserve">- </w:t>
      </w:r>
      <w:r w:rsidRPr="00A95495">
        <w:rPr>
          <w:rFonts w:ascii="Arial" w:hAnsi="Arial" w:cs="Arial"/>
          <w:b/>
          <w:bCs/>
          <w:sz w:val="18"/>
          <w:szCs w:val="18"/>
        </w:rPr>
        <w:t>norma terminologiczna</w:t>
      </w:r>
      <w:r w:rsidRPr="00A95495">
        <w:rPr>
          <w:rFonts w:ascii="Arial" w:hAnsi="Arial" w:cs="Arial"/>
          <w:sz w:val="18"/>
          <w:szCs w:val="18"/>
        </w:rPr>
        <w:t xml:space="preserve"> - norma dotycząca terminów, zawierająca zwykle także ich definicje oraz, w niektórych przypadkach, odpowiednie objaśnienia, ilustracje, przykłady itp.</w:t>
      </w:r>
      <w:r w:rsidRPr="00A95495">
        <w:rPr>
          <w:rFonts w:ascii="Arial" w:hAnsi="Arial" w:cs="Arial"/>
          <w:sz w:val="18"/>
          <w:szCs w:val="18"/>
        </w:rPr>
        <w:br/>
        <w:t xml:space="preserve">- </w:t>
      </w:r>
      <w:r w:rsidRPr="00A95495">
        <w:rPr>
          <w:rFonts w:ascii="Arial" w:hAnsi="Arial" w:cs="Arial"/>
          <w:b/>
          <w:bCs/>
          <w:sz w:val="18"/>
          <w:szCs w:val="18"/>
        </w:rPr>
        <w:t>norma podstawowa</w:t>
      </w:r>
      <w:r w:rsidRPr="00A95495">
        <w:rPr>
          <w:rFonts w:ascii="Arial" w:hAnsi="Arial" w:cs="Arial"/>
          <w:sz w:val="18"/>
          <w:szCs w:val="18"/>
        </w:rPr>
        <w:t xml:space="preserve"> - norma obejmująca szeroki zakres zagadnień lub zawierająca ogólne postanowienia dotyczące jednej, określonej dziedziny,</w:t>
      </w:r>
      <w:r w:rsidRPr="00A95495">
        <w:rPr>
          <w:rFonts w:ascii="Arial" w:hAnsi="Arial" w:cs="Arial"/>
          <w:sz w:val="18"/>
          <w:szCs w:val="18"/>
        </w:rPr>
        <w:br/>
        <w:t xml:space="preserve">- </w:t>
      </w:r>
      <w:r w:rsidRPr="00A95495">
        <w:rPr>
          <w:rFonts w:ascii="Arial" w:hAnsi="Arial" w:cs="Arial"/>
          <w:b/>
          <w:bCs/>
          <w:sz w:val="18"/>
          <w:szCs w:val="18"/>
        </w:rPr>
        <w:t>norma badań</w:t>
      </w:r>
      <w:r w:rsidRPr="00A95495">
        <w:rPr>
          <w:rFonts w:ascii="Arial" w:hAnsi="Arial" w:cs="Arial"/>
          <w:sz w:val="18"/>
          <w:szCs w:val="18"/>
        </w:rPr>
        <w:t xml:space="preserve"> - norma dotycząca metod badań, w niektórych przypadkach uzupełniona innymi postanowieniami dotyczącymi badań, np. pobieranie próbek, kolejność badań,</w:t>
      </w:r>
      <w:r w:rsidRPr="00A95495">
        <w:rPr>
          <w:rFonts w:ascii="Arial" w:hAnsi="Arial" w:cs="Arial"/>
          <w:sz w:val="18"/>
          <w:szCs w:val="18"/>
        </w:rPr>
        <w:br/>
        <w:t xml:space="preserve">- </w:t>
      </w:r>
      <w:r w:rsidRPr="00A95495">
        <w:rPr>
          <w:rFonts w:ascii="Arial" w:hAnsi="Arial" w:cs="Arial"/>
          <w:b/>
          <w:bCs/>
          <w:sz w:val="18"/>
          <w:szCs w:val="18"/>
        </w:rPr>
        <w:t>norma wyrobu</w:t>
      </w:r>
      <w:r w:rsidRPr="00A95495">
        <w:rPr>
          <w:rFonts w:ascii="Arial" w:hAnsi="Arial" w:cs="Arial"/>
          <w:sz w:val="18"/>
          <w:szCs w:val="18"/>
        </w:rPr>
        <w:t xml:space="preserve"> - norma określająca wymagania, które powinny być spełnione przez wyrób lub grupę wyrobów w celu zapewnienia jego funkcjonalności,</w:t>
      </w:r>
      <w:r w:rsidRPr="00A95495">
        <w:rPr>
          <w:rFonts w:ascii="Arial" w:hAnsi="Arial" w:cs="Arial"/>
          <w:sz w:val="18"/>
          <w:szCs w:val="18"/>
        </w:rPr>
        <w:br/>
        <w:t xml:space="preserve">- </w:t>
      </w:r>
      <w:r w:rsidRPr="00A95495">
        <w:rPr>
          <w:rFonts w:ascii="Arial" w:hAnsi="Arial" w:cs="Arial"/>
          <w:b/>
          <w:bCs/>
          <w:sz w:val="18"/>
          <w:szCs w:val="18"/>
        </w:rPr>
        <w:t>norma procesu</w:t>
      </w:r>
      <w:r w:rsidRPr="00A95495">
        <w:rPr>
          <w:rFonts w:ascii="Arial" w:hAnsi="Arial" w:cs="Arial"/>
          <w:sz w:val="18"/>
          <w:szCs w:val="18"/>
        </w:rPr>
        <w:t xml:space="preserve"> - norma określająca wymagania, które powinny być spełnione przez proces w celu zapewnienia jego funkcjonalności,</w:t>
      </w:r>
      <w:r w:rsidRPr="00A95495">
        <w:rPr>
          <w:rFonts w:ascii="Arial" w:hAnsi="Arial" w:cs="Arial"/>
          <w:sz w:val="18"/>
          <w:szCs w:val="18"/>
        </w:rPr>
        <w:br/>
        <w:t xml:space="preserve">- </w:t>
      </w:r>
      <w:r w:rsidRPr="00A95495">
        <w:rPr>
          <w:rFonts w:ascii="Arial" w:hAnsi="Arial" w:cs="Arial"/>
          <w:b/>
          <w:bCs/>
          <w:sz w:val="18"/>
          <w:szCs w:val="18"/>
        </w:rPr>
        <w:t>norma usługi</w:t>
      </w:r>
      <w:r w:rsidRPr="00A95495">
        <w:rPr>
          <w:rFonts w:ascii="Arial" w:hAnsi="Arial" w:cs="Arial"/>
          <w:sz w:val="18"/>
          <w:szCs w:val="18"/>
        </w:rPr>
        <w:t xml:space="preserve"> - norma określająca wymagania, które powinny być spełnione przez usługę w celu zapewnienia jej funkcjonalności,</w:t>
      </w:r>
      <w:r w:rsidRPr="00A95495">
        <w:rPr>
          <w:rFonts w:ascii="Arial" w:hAnsi="Arial" w:cs="Arial"/>
          <w:sz w:val="18"/>
          <w:szCs w:val="18"/>
        </w:rPr>
        <w:br/>
        <w:t xml:space="preserve">- </w:t>
      </w:r>
      <w:r w:rsidRPr="00A95495">
        <w:rPr>
          <w:rFonts w:ascii="Arial" w:hAnsi="Arial" w:cs="Arial"/>
          <w:b/>
          <w:bCs/>
          <w:sz w:val="18"/>
          <w:szCs w:val="18"/>
        </w:rPr>
        <w:t>norma interfejsu</w:t>
      </w:r>
      <w:r w:rsidRPr="00A95495">
        <w:rPr>
          <w:rFonts w:ascii="Arial" w:hAnsi="Arial" w:cs="Arial"/>
          <w:sz w:val="18"/>
          <w:szCs w:val="18"/>
        </w:rPr>
        <w:t xml:space="preserve"> - norma określająca wymagania dotyczące kompatybilności wyrobów lub systemów w miejscu ich łączenia,</w:t>
      </w:r>
      <w:r w:rsidRPr="00A95495">
        <w:rPr>
          <w:rFonts w:ascii="Arial" w:hAnsi="Arial" w:cs="Arial"/>
          <w:sz w:val="18"/>
          <w:szCs w:val="18"/>
        </w:rPr>
        <w:br/>
        <w:t xml:space="preserve">- </w:t>
      </w:r>
      <w:r w:rsidRPr="00A95495">
        <w:rPr>
          <w:rFonts w:ascii="Arial" w:hAnsi="Arial" w:cs="Arial"/>
          <w:b/>
          <w:bCs/>
          <w:sz w:val="18"/>
          <w:szCs w:val="18"/>
        </w:rPr>
        <w:t>norma danych (do dostarczenia)</w:t>
      </w:r>
      <w:r w:rsidRPr="00A95495">
        <w:rPr>
          <w:rFonts w:ascii="Arial" w:hAnsi="Arial" w:cs="Arial"/>
          <w:sz w:val="18"/>
          <w:szCs w:val="18"/>
        </w:rPr>
        <w:t xml:space="preserve"> - norma zawierająca wykaz właściwości, dla których powinny być podane wartości lub inne dane w celu dokładnego określenia wyrobu, procesu lub usługi </w:t>
      </w:r>
    </w:p>
    <w:p w:rsidR="00A95495" w:rsidRPr="00A95495" w:rsidRDefault="00A95495" w:rsidP="00A95495">
      <w:pPr>
        <w:spacing w:after="270"/>
        <w:rPr>
          <w:rFonts w:ascii="Arial" w:hAnsi="Arial" w:cs="Arial"/>
          <w:sz w:val="18"/>
          <w:szCs w:val="18"/>
        </w:rPr>
      </w:pPr>
      <w:r w:rsidRPr="00A95495">
        <w:rPr>
          <w:rFonts w:ascii="Arial" w:hAnsi="Arial" w:cs="Arial"/>
          <w:b/>
          <w:bCs/>
          <w:sz w:val="18"/>
          <w:szCs w:val="18"/>
        </w:rPr>
        <w:t>Normy zharmonizowane</w:t>
      </w:r>
      <w:r w:rsidRPr="00A95495">
        <w:rPr>
          <w:rFonts w:ascii="Arial" w:hAnsi="Arial" w:cs="Arial"/>
          <w:sz w:val="18"/>
          <w:szCs w:val="18"/>
        </w:rPr>
        <w:t xml:space="preserve"> są to europejskie normy techniczne opracowane i ustanowione przez jedną z europejskich organizacji normalizacyjnych: CEN, CENELEC lub ETSI. Ujednolicanie (harmonizacja) obowiązujących w całej Unii Europejskiej przepisów dotyczących wytwarzania i obrotu wyrobami następuje poprzez wprowadzanie w danej dziedzinie przepisów prawa europejskiego, które mają wyższą rangę niż prawo krajowe państw członkowskich.</w:t>
      </w:r>
      <w:r w:rsidRPr="00A95495">
        <w:rPr>
          <w:rFonts w:ascii="Arial" w:hAnsi="Arial" w:cs="Arial"/>
          <w:sz w:val="18"/>
          <w:szCs w:val="18"/>
        </w:rPr>
        <w:br/>
      </w:r>
      <w:r w:rsidRPr="00A95495">
        <w:rPr>
          <w:rFonts w:ascii="Arial" w:hAnsi="Arial" w:cs="Arial"/>
          <w:b/>
          <w:bCs/>
          <w:sz w:val="18"/>
          <w:szCs w:val="18"/>
        </w:rPr>
        <w:t>Dyrektywa</w:t>
      </w:r>
      <w:r w:rsidRPr="00A95495">
        <w:rPr>
          <w:rFonts w:ascii="Arial" w:hAnsi="Arial" w:cs="Arial"/>
          <w:sz w:val="18"/>
          <w:szCs w:val="18"/>
        </w:rPr>
        <w:t xml:space="preserve"> jest aktem prawnym UE skierowanym do państw członkowskich. Nakłada ona na państwa członkowskie obowiązek wydania w określonym terminie, własnych przepisów krajowych prowadzających w życie treść dyrektywy. W przypadku Dyrektyw Nowego Podejścia przepisy krajowe muszą być w pełni zgodne z ich postanowieniami, a wszelkie krajowe regulacje sprzeczne z dyrektywami muszą zostać uchylone.</w:t>
      </w:r>
      <w:r w:rsidRPr="00A95495">
        <w:rPr>
          <w:rFonts w:ascii="Arial" w:hAnsi="Arial" w:cs="Arial"/>
          <w:sz w:val="18"/>
          <w:szCs w:val="18"/>
        </w:rPr>
        <w:br/>
        <w:t xml:space="preserve">Nowe Podejście zostało uzupełnione w 1989 roku przez tzw. </w:t>
      </w:r>
      <w:r w:rsidRPr="00A95495">
        <w:rPr>
          <w:rFonts w:ascii="Arial" w:hAnsi="Arial" w:cs="Arial"/>
          <w:b/>
          <w:bCs/>
          <w:sz w:val="18"/>
          <w:szCs w:val="18"/>
        </w:rPr>
        <w:t>Globalne Podejście</w:t>
      </w:r>
      <w:r w:rsidRPr="00A95495">
        <w:rPr>
          <w:rFonts w:ascii="Arial" w:hAnsi="Arial" w:cs="Arial"/>
          <w:sz w:val="18"/>
          <w:szCs w:val="18"/>
        </w:rPr>
        <w:t xml:space="preserve"> do badań i certyfikacji, które określa obowiązujące w UE zasady oceny zgodności wyrobów z przepisami i normami. W ramach Globalnego Podejścia wyodrębniono osiem podstawowych modułów, na których mogą być oparte procedury oceny zgodności zastosowane w poszczególnych dyrektywach, ustalono kryteria doboru tych modułów a także zasady stosowania oznaczenia CE. </w:t>
      </w:r>
    </w:p>
    <w:p w:rsidR="00A95495" w:rsidRPr="00A95495" w:rsidRDefault="00A95495" w:rsidP="00A95495">
      <w:pPr>
        <w:shd w:val="clear" w:color="auto" w:fill="FFFFFF"/>
        <w:tabs>
          <w:tab w:val="left" w:pos="336"/>
        </w:tabs>
        <w:ind w:left="29"/>
        <w:rPr>
          <w:rFonts w:ascii="Arial" w:hAnsi="Arial" w:cs="Arial"/>
          <w:sz w:val="18"/>
          <w:szCs w:val="18"/>
        </w:rPr>
      </w:pPr>
      <w:r w:rsidRPr="00A95495">
        <w:rPr>
          <w:rFonts w:ascii="Arial" w:hAnsi="Arial" w:cs="Arial"/>
          <w:sz w:val="18"/>
          <w:szCs w:val="18"/>
        </w:rPr>
        <w:t xml:space="preserve">·  </w:t>
      </w:r>
      <w:r w:rsidRPr="00A95495">
        <w:rPr>
          <w:rFonts w:ascii="Arial" w:hAnsi="Arial" w:cs="Arial"/>
          <w:b/>
          <w:bCs/>
          <w:sz w:val="18"/>
          <w:szCs w:val="18"/>
        </w:rPr>
        <w:t>normy zharmonizowane (wg PN-EN 45029:2000)</w:t>
      </w:r>
      <w:r w:rsidRPr="00A95495">
        <w:rPr>
          <w:rFonts w:ascii="Arial" w:hAnsi="Arial" w:cs="Arial"/>
          <w:sz w:val="18"/>
          <w:szCs w:val="18"/>
        </w:rPr>
        <w:t xml:space="preserve"> - normy dotyczące tego samego przedmiotu, zatwierdzone przez różne jednostki normalizujące, zapewniające zamienność wyrobów, procesów i usług, lub wzajemne rozumienie wyników badań lub informacji podawanych zgodnie z tymi normami</w:t>
      </w:r>
      <w:r w:rsidRPr="00A95495">
        <w:rPr>
          <w:rFonts w:ascii="Arial" w:hAnsi="Arial" w:cs="Arial"/>
          <w:sz w:val="18"/>
          <w:szCs w:val="18"/>
        </w:rPr>
        <w:br/>
        <w:t xml:space="preserve">Przeniesione do zbioru polskich norm, normy zharmonizowane są oznaczane jako </w:t>
      </w:r>
      <w:r w:rsidRPr="00A95495">
        <w:rPr>
          <w:rFonts w:ascii="Arial" w:hAnsi="Arial" w:cs="Arial"/>
          <w:b/>
          <w:sz w:val="18"/>
          <w:szCs w:val="18"/>
        </w:rPr>
        <w:t>PN-EN</w:t>
      </w:r>
      <w:r w:rsidRPr="00A95495">
        <w:rPr>
          <w:rFonts w:ascii="Arial" w:hAnsi="Arial" w:cs="Arial"/>
          <w:sz w:val="18"/>
          <w:szCs w:val="18"/>
        </w:rPr>
        <w:t>.</w:t>
      </w:r>
    </w:p>
    <w:p w:rsidR="00A95495" w:rsidRPr="00A95495" w:rsidRDefault="00A95495" w:rsidP="00A95495">
      <w:pPr>
        <w:shd w:val="clear" w:color="auto" w:fill="FFFFFF"/>
        <w:tabs>
          <w:tab w:val="left" w:pos="336"/>
        </w:tabs>
        <w:ind w:left="29"/>
        <w:rPr>
          <w:rFonts w:ascii="Arial" w:hAnsi="Arial" w:cs="Arial"/>
          <w:b/>
          <w:sz w:val="18"/>
          <w:szCs w:val="18"/>
        </w:rPr>
      </w:pPr>
      <w:r w:rsidRPr="00A95495">
        <w:rPr>
          <w:rFonts w:ascii="Arial" w:hAnsi="Arial" w:cs="Arial"/>
          <w:sz w:val="18"/>
          <w:szCs w:val="18"/>
        </w:rPr>
        <w:lastRenderedPageBreak/>
        <w:t xml:space="preserve">Od 1 stycznia 2008 r zostało zmienione podawanie informacji o normach EN uznanych za PN. Zostało usunięte oznaczenie </w:t>
      </w:r>
      <w:r w:rsidRPr="00A95495">
        <w:rPr>
          <w:rFonts w:ascii="Arial" w:hAnsi="Arial" w:cs="Arial"/>
          <w:b/>
          <w:sz w:val="18"/>
          <w:szCs w:val="18"/>
        </w:rPr>
        <w:t xml:space="preserve">(U) </w:t>
      </w:r>
      <w:r w:rsidRPr="00A95495">
        <w:rPr>
          <w:rFonts w:ascii="Arial" w:hAnsi="Arial" w:cs="Arial"/>
          <w:sz w:val="18"/>
          <w:szCs w:val="18"/>
        </w:rPr>
        <w:t xml:space="preserve"> dodawane po całym numerze PN, a wcelu indyfikacji normy opublikowanej w języku oryginału po tytule normy wprowadza się oznaczenie </w:t>
      </w:r>
      <w:r w:rsidRPr="00A95495">
        <w:rPr>
          <w:rFonts w:ascii="Arial" w:hAnsi="Arial" w:cs="Arial"/>
          <w:b/>
          <w:sz w:val="18"/>
          <w:szCs w:val="18"/>
        </w:rPr>
        <w:t>(oryg.)</w:t>
      </w:r>
    </w:p>
    <w:p w:rsidR="00A95495" w:rsidRDefault="00A95495" w:rsidP="00A95495">
      <w:pPr>
        <w:shd w:val="clear" w:color="auto" w:fill="FFFFFF"/>
        <w:tabs>
          <w:tab w:val="left" w:pos="336"/>
        </w:tabs>
        <w:ind w:left="29"/>
        <w:rPr>
          <w:rFonts w:ascii="Arial" w:hAnsi="Arial" w:cs="Arial"/>
          <w:sz w:val="18"/>
          <w:szCs w:val="18"/>
        </w:rPr>
      </w:pPr>
      <w:r w:rsidRPr="00A95495">
        <w:rPr>
          <w:rFonts w:ascii="Arial" w:hAnsi="Arial" w:cs="Arial"/>
          <w:sz w:val="18"/>
          <w:szCs w:val="18"/>
        </w:rPr>
        <w:t>Wykazy tych norm są publikowane przez Prezesa Polskiego Komitetu Normalizacyjnego w formie obwieszczeń w Monitorze Polskim. Pierwsze obwieszczenie ukazało się w Dzienniku Ustaw nr 7 z 9 lutego 2004r., poz.693.</w:t>
      </w:r>
    </w:p>
    <w:p w:rsidR="00DD25AF" w:rsidRDefault="00DD25AF" w:rsidP="00A95495">
      <w:pPr>
        <w:shd w:val="clear" w:color="auto" w:fill="FFFFFF"/>
        <w:tabs>
          <w:tab w:val="left" w:pos="336"/>
        </w:tabs>
        <w:ind w:left="29"/>
        <w:rPr>
          <w:rFonts w:ascii="Arial" w:hAnsi="Arial" w:cs="Arial"/>
          <w:sz w:val="18"/>
          <w:szCs w:val="18"/>
        </w:rPr>
      </w:pPr>
    </w:p>
    <w:p w:rsidR="00DD25AF" w:rsidRDefault="00DD25AF" w:rsidP="00A95495">
      <w:pPr>
        <w:shd w:val="clear" w:color="auto" w:fill="FFFFFF"/>
        <w:tabs>
          <w:tab w:val="left" w:pos="336"/>
        </w:tabs>
        <w:ind w:left="29"/>
        <w:rPr>
          <w:rFonts w:ascii="Arial" w:hAnsi="Arial" w:cs="Arial"/>
          <w:sz w:val="18"/>
          <w:szCs w:val="18"/>
        </w:rPr>
      </w:pPr>
    </w:p>
    <w:p w:rsidR="00DD25AF" w:rsidRDefault="00DD25AF" w:rsidP="00A95495">
      <w:pPr>
        <w:shd w:val="clear" w:color="auto" w:fill="FFFFFF"/>
        <w:tabs>
          <w:tab w:val="left" w:pos="336"/>
        </w:tabs>
        <w:ind w:left="29"/>
        <w:rPr>
          <w:rFonts w:ascii="Arial" w:hAnsi="Arial" w:cs="Arial"/>
          <w:sz w:val="18"/>
          <w:szCs w:val="18"/>
        </w:rPr>
      </w:pPr>
    </w:p>
    <w:p w:rsidR="00DD25AF" w:rsidRPr="00A95495" w:rsidRDefault="00DD25AF" w:rsidP="00A95495">
      <w:pPr>
        <w:shd w:val="clear" w:color="auto" w:fill="FFFFFF"/>
        <w:tabs>
          <w:tab w:val="left" w:pos="336"/>
        </w:tabs>
        <w:ind w:left="29"/>
        <w:rPr>
          <w:rFonts w:ascii="Arial" w:hAnsi="Arial" w:cs="Arial"/>
          <w:sz w:val="18"/>
          <w:szCs w:val="18"/>
        </w:rPr>
      </w:pPr>
    </w:p>
    <w:p w:rsidR="00A95495" w:rsidRPr="00A95495" w:rsidRDefault="00A95495" w:rsidP="00A95495">
      <w:pPr>
        <w:shd w:val="clear" w:color="auto" w:fill="FFFFFF"/>
        <w:tabs>
          <w:tab w:val="left" w:pos="336"/>
        </w:tabs>
        <w:spacing w:line="240" w:lineRule="exact"/>
        <w:ind w:left="28"/>
        <w:rPr>
          <w:rFonts w:ascii="Arial" w:hAnsi="Arial" w:cs="Arial"/>
          <w:b/>
          <w:sz w:val="18"/>
          <w:szCs w:val="18"/>
        </w:rPr>
      </w:pPr>
    </w:p>
    <w:p w:rsidR="00A95495" w:rsidRPr="00A95495" w:rsidRDefault="00A95495" w:rsidP="00A95495">
      <w:pPr>
        <w:shd w:val="clear" w:color="auto" w:fill="FFFFFF"/>
        <w:tabs>
          <w:tab w:val="left" w:pos="336"/>
        </w:tabs>
        <w:spacing w:line="240" w:lineRule="exact"/>
        <w:ind w:left="28"/>
        <w:rPr>
          <w:rFonts w:ascii="Arial" w:hAnsi="Arial" w:cs="Arial"/>
          <w:sz w:val="18"/>
          <w:szCs w:val="18"/>
        </w:rPr>
      </w:pPr>
      <w:r w:rsidRPr="00A95495">
        <w:rPr>
          <w:rFonts w:ascii="Arial" w:hAnsi="Arial" w:cs="Arial"/>
          <w:b/>
          <w:sz w:val="18"/>
          <w:szCs w:val="18"/>
        </w:rPr>
        <w:t xml:space="preserve">10.4.   Równoważność norm </w:t>
      </w:r>
      <w:r w:rsidRPr="00A95495">
        <w:rPr>
          <w:rFonts w:ascii="Arial" w:hAnsi="Arial" w:cs="Arial"/>
          <w:sz w:val="18"/>
          <w:szCs w:val="18"/>
        </w:rPr>
        <w:t xml:space="preserve">   </w:t>
      </w:r>
    </w:p>
    <w:p w:rsidR="00A95495" w:rsidRPr="00A95495" w:rsidRDefault="00A95495" w:rsidP="00A95495">
      <w:pPr>
        <w:shd w:val="clear" w:color="auto" w:fill="FFFFFF"/>
        <w:tabs>
          <w:tab w:val="left" w:pos="336"/>
        </w:tabs>
        <w:spacing w:line="240" w:lineRule="exact"/>
        <w:ind w:left="28"/>
        <w:rPr>
          <w:rFonts w:ascii="Arial" w:hAnsi="Arial" w:cs="Arial"/>
          <w:sz w:val="18"/>
          <w:szCs w:val="18"/>
        </w:rPr>
      </w:pPr>
      <w:r w:rsidRPr="00A95495">
        <w:rPr>
          <w:rFonts w:ascii="Arial" w:hAnsi="Arial" w:cs="Arial"/>
          <w:sz w:val="18"/>
          <w:szCs w:val="18"/>
        </w:rPr>
        <w:t xml:space="preserve">Gdy w ST powołane są konkretne normy które spełniać mają materiały, sprzęt i inne towary oraz wykonane roboty, </w:t>
      </w:r>
      <w:r w:rsidRPr="00A95495">
        <w:rPr>
          <w:rFonts w:ascii="Arial" w:hAnsi="Arial" w:cs="Arial"/>
          <w:i/>
          <w:sz w:val="18"/>
          <w:szCs w:val="18"/>
          <w:u w:val="single"/>
        </w:rPr>
        <w:t>będą obowiązywać postanowienia najnowszego wydania lub poprawionego wydania powołanych norm i przepisów o ile w warunkach umownych nie postanowiono inaczej</w:t>
      </w:r>
      <w:r w:rsidRPr="00A95495">
        <w:rPr>
          <w:rFonts w:ascii="Arial" w:hAnsi="Arial" w:cs="Arial"/>
          <w:sz w:val="18"/>
          <w:szCs w:val="18"/>
        </w:rPr>
        <w:t xml:space="preserve">. </w:t>
      </w:r>
    </w:p>
    <w:p w:rsidR="00A95495" w:rsidRPr="00A95495" w:rsidRDefault="00A95495" w:rsidP="00A95495">
      <w:pPr>
        <w:shd w:val="clear" w:color="auto" w:fill="FFFFFF"/>
        <w:tabs>
          <w:tab w:val="left" w:pos="336"/>
        </w:tabs>
        <w:spacing w:line="240" w:lineRule="exact"/>
        <w:ind w:left="28"/>
        <w:rPr>
          <w:rFonts w:ascii="Arial" w:hAnsi="Arial" w:cs="Arial"/>
          <w:sz w:val="18"/>
          <w:szCs w:val="18"/>
        </w:rPr>
      </w:pPr>
      <w:r w:rsidRPr="00A95495">
        <w:rPr>
          <w:rFonts w:ascii="Arial" w:hAnsi="Arial" w:cs="Arial"/>
          <w:sz w:val="18"/>
          <w:szCs w:val="18"/>
        </w:rPr>
        <w:t>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 Różnice pomiędzy powołanymi normami a ich proponowanymi zamiennikami muszą być dokładnie opisane przez Wykonawcę i przedłożone Inspektorowi  Nadzoru do zatwierdzenia.</w:t>
      </w:r>
    </w:p>
    <w:p w:rsidR="00A95495" w:rsidRPr="00A95495" w:rsidRDefault="00A95495" w:rsidP="00A95495">
      <w:pPr>
        <w:spacing w:before="100" w:beforeAutospacing="1" w:after="100" w:afterAutospacing="1"/>
        <w:rPr>
          <w:rFonts w:ascii="Arial" w:hAnsi="Arial" w:cs="Arial"/>
          <w:sz w:val="18"/>
          <w:szCs w:val="18"/>
        </w:rPr>
      </w:pPr>
      <w:r w:rsidRPr="00A95495">
        <w:rPr>
          <w:rFonts w:ascii="Arial" w:hAnsi="Arial" w:cs="Arial"/>
          <w:sz w:val="18"/>
          <w:szCs w:val="18"/>
        </w:rPr>
        <w:t xml:space="preserve">W świetle ustawy z 30 sierpnia 2002 r. o systemie oceny zgodności, a następnie Ustawy z 15 grudnia 2006 r. o zmianie ustawy o systemie oceny zgodności oraz o zmianie niektórych innych ustaw, Art.5 pkt.14 przyjął ostateczne brzmienie: ilekroć jest mowa…. o normach zharmonizowanych – należy przez to rozumieć normy europejskie opracowane i zatwierdzone przez europejskie organizacje normalizacyjne na podstawie mandatu udzielonego przez Komisję Europejską, których numery i tytuły są publikowane w Dzienniku Urzędowym Unii Europejskiej serii C. </w:t>
      </w:r>
    </w:p>
    <w:p w:rsidR="00A95495" w:rsidRPr="00A95495" w:rsidRDefault="00A95495" w:rsidP="00A95495">
      <w:pPr>
        <w:spacing w:line="288" w:lineRule="auto"/>
        <w:ind w:left="852" w:hanging="852"/>
        <w:rPr>
          <w:rFonts w:ascii="Arial" w:hAnsi="Arial" w:cs="Arial"/>
          <w:b/>
          <w:sz w:val="18"/>
          <w:szCs w:val="18"/>
        </w:rPr>
      </w:pPr>
      <w:r w:rsidRPr="00A95495">
        <w:rPr>
          <w:rFonts w:ascii="Arial" w:hAnsi="Arial" w:cs="Arial"/>
          <w:b/>
          <w:sz w:val="18"/>
          <w:szCs w:val="18"/>
        </w:rPr>
        <w:t>W załączeniu szczegółowe specyfikacje techniczne wykonania i odbioru robót budowlanych.</w:t>
      </w:r>
    </w:p>
    <w:p w:rsidR="002E0C0A" w:rsidRDefault="002E0C0A" w:rsidP="002E0C0A">
      <w:pPr>
        <w:tabs>
          <w:tab w:val="num" w:pos="709"/>
          <w:tab w:val="left" w:pos="993"/>
        </w:tabs>
        <w:rPr>
          <w:rFonts w:ascii="Arial" w:hAnsi="Arial" w:cs="Arial"/>
          <w:sz w:val="18"/>
          <w:szCs w:val="18"/>
        </w:rPr>
      </w:pPr>
    </w:p>
    <w:p w:rsidR="00DD25AF" w:rsidRDefault="00DD25AF" w:rsidP="002E0C0A">
      <w:pPr>
        <w:tabs>
          <w:tab w:val="num" w:pos="709"/>
          <w:tab w:val="left" w:pos="993"/>
        </w:tabs>
        <w:rPr>
          <w:rFonts w:ascii="Arial" w:hAnsi="Arial" w:cs="Arial"/>
          <w:sz w:val="18"/>
          <w:szCs w:val="18"/>
        </w:rPr>
      </w:pPr>
    </w:p>
    <w:p w:rsidR="00DD25AF" w:rsidRDefault="00DD25AF" w:rsidP="002E0C0A">
      <w:pPr>
        <w:tabs>
          <w:tab w:val="num" w:pos="709"/>
          <w:tab w:val="left" w:pos="993"/>
        </w:tabs>
        <w:rPr>
          <w:rFonts w:ascii="Arial" w:hAnsi="Arial" w:cs="Arial"/>
          <w:sz w:val="18"/>
          <w:szCs w:val="18"/>
        </w:rPr>
      </w:pPr>
    </w:p>
    <w:p w:rsidR="00DD25AF" w:rsidRDefault="00DD25AF" w:rsidP="002E0C0A">
      <w:pPr>
        <w:tabs>
          <w:tab w:val="num" w:pos="709"/>
          <w:tab w:val="left" w:pos="993"/>
        </w:tabs>
        <w:rPr>
          <w:rFonts w:ascii="Arial" w:hAnsi="Arial" w:cs="Arial"/>
          <w:sz w:val="18"/>
          <w:szCs w:val="18"/>
        </w:rPr>
      </w:pPr>
    </w:p>
    <w:p w:rsidR="000C20A0" w:rsidRPr="000C20A0" w:rsidRDefault="000C20A0" w:rsidP="000C20A0"/>
    <w:p w:rsidR="008438BA" w:rsidRDefault="008438BA" w:rsidP="00BC77AE">
      <w:pPr>
        <w:pStyle w:val="Nagwek4"/>
        <w:jc w:val="center"/>
        <w:rPr>
          <w:rFonts w:ascii="Arial" w:hAnsi="Arial" w:cs="Arial"/>
        </w:rPr>
      </w:pPr>
    </w:p>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Default="008438BA" w:rsidP="008438BA"/>
    <w:p w:rsidR="008438BA" w:rsidRPr="008438BA" w:rsidRDefault="008438BA" w:rsidP="008438BA"/>
    <w:p w:rsidR="00CA70A3" w:rsidRDefault="00CA70A3" w:rsidP="00BC77AE">
      <w:pPr>
        <w:pStyle w:val="Nagwek4"/>
        <w:jc w:val="center"/>
        <w:rPr>
          <w:rFonts w:ascii="Arial" w:hAnsi="Arial" w:cs="Arial"/>
        </w:rPr>
      </w:pPr>
    </w:p>
    <w:p w:rsidR="00BC77AE" w:rsidRPr="000C20A0" w:rsidRDefault="00BC77AE" w:rsidP="00CA70A3">
      <w:pPr>
        <w:pStyle w:val="Nagwek4"/>
        <w:ind w:right="-426"/>
        <w:jc w:val="center"/>
        <w:rPr>
          <w:rFonts w:ascii="Arial" w:hAnsi="Arial" w:cs="Arial"/>
        </w:rPr>
      </w:pPr>
      <w:r w:rsidRPr="000C20A0">
        <w:rPr>
          <w:rFonts w:ascii="Arial" w:hAnsi="Arial" w:cs="Arial"/>
        </w:rPr>
        <w:t>Roboty rozbiórkowe</w:t>
      </w:r>
    </w:p>
    <w:p w:rsidR="00BC77AE" w:rsidRPr="000C20A0" w:rsidRDefault="00BC77AE" w:rsidP="00BC77AE">
      <w:pPr>
        <w:jc w:val="center"/>
        <w:rPr>
          <w:rFonts w:ascii="Arial" w:hAnsi="Arial" w:cs="Arial"/>
          <w:b/>
          <w:sz w:val="28"/>
          <w:szCs w:val="28"/>
        </w:rPr>
      </w:pPr>
      <w:r w:rsidRPr="000C20A0">
        <w:rPr>
          <w:rFonts w:ascii="Arial" w:hAnsi="Arial" w:cs="Arial"/>
          <w:b/>
          <w:sz w:val="28"/>
          <w:szCs w:val="28"/>
        </w:rPr>
        <w:t>ST-1.0</w:t>
      </w:r>
    </w:p>
    <w:p w:rsidR="00BC77AE" w:rsidRPr="00BC77AE" w:rsidRDefault="00BC77AE" w:rsidP="00BC77AE">
      <w:pPr>
        <w:jc w:val="center"/>
        <w:rPr>
          <w:rFonts w:ascii="Arial" w:hAnsi="Arial" w:cs="Arial"/>
          <w:sz w:val="18"/>
          <w:szCs w:val="18"/>
        </w:rPr>
      </w:pPr>
    </w:p>
    <w:p w:rsidR="008438BA" w:rsidRDefault="008438BA" w:rsidP="008438BA">
      <w:pPr>
        <w:autoSpaceDE w:val="0"/>
        <w:autoSpaceDN w:val="0"/>
        <w:adjustRightInd w:val="0"/>
        <w:spacing w:line="288" w:lineRule="auto"/>
        <w:ind w:left="852"/>
        <w:outlineLvl w:val="0"/>
        <w:rPr>
          <w:rFonts w:ascii="Arial" w:hAnsi="Arial" w:cs="Arial"/>
          <w:b/>
          <w:sz w:val="18"/>
          <w:szCs w:val="18"/>
        </w:rPr>
      </w:pPr>
      <w:bookmarkStart w:id="0" w:name="_Toc89657731"/>
      <w:bookmarkStart w:id="1" w:name="_Toc93123967"/>
      <w:bookmarkStart w:id="2" w:name="_Toc96446525"/>
    </w:p>
    <w:p w:rsidR="00BC77AE" w:rsidRPr="00BC77AE" w:rsidRDefault="008438BA" w:rsidP="008438BA">
      <w:pPr>
        <w:autoSpaceDE w:val="0"/>
        <w:autoSpaceDN w:val="0"/>
        <w:adjustRightInd w:val="0"/>
        <w:spacing w:line="288" w:lineRule="auto"/>
        <w:ind w:left="852" w:hanging="852"/>
        <w:outlineLvl w:val="0"/>
        <w:rPr>
          <w:rFonts w:ascii="Arial" w:hAnsi="Arial" w:cs="Arial"/>
          <w:b/>
          <w:sz w:val="18"/>
          <w:szCs w:val="18"/>
        </w:rPr>
      </w:pPr>
      <w:r>
        <w:rPr>
          <w:rFonts w:ascii="Arial" w:hAnsi="Arial" w:cs="Arial"/>
          <w:b/>
          <w:sz w:val="18"/>
          <w:szCs w:val="18"/>
        </w:rPr>
        <w:t xml:space="preserve">1. </w:t>
      </w:r>
      <w:r w:rsidR="00BC77AE" w:rsidRPr="00BC77AE">
        <w:rPr>
          <w:rFonts w:ascii="Arial" w:hAnsi="Arial" w:cs="Arial"/>
          <w:b/>
          <w:sz w:val="18"/>
          <w:szCs w:val="18"/>
        </w:rPr>
        <w:t>WSTĘP</w:t>
      </w:r>
      <w:bookmarkEnd w:id="0"/>
      <w:bookmarkEnd w:id="1"/>
      <w:bookmarkEnd w:id="2"/>
    </w:p>
    <w:p w:rsidR="00BC77AE" w:rsidRPr="00BC77AE" w:rsidRDefault="00BC77AE" w:rsidP="00BC77AE">
      <w:pPr>
        <w:numPr>
          <w:ilvl w:val="1"/>
          <w:numId w:val="22"/>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bookmarkStart w:id="3" w:name="_Toc89657732"/>
      <w:bookmarkStart w:id="4" w:name="_Toc93123968"/>
      <w:bookmarkStart w:id="5" w:name="_Toc96446526"/>
      <w:r w:rsidRPr="00BC77AE">
        <w:rPr>
          <w:rFonts w:ascii="Arial" w:hAnsi="Arial" w:cs="Arial"/>
          <w:b/>
          <w:sz w:val="18"/>
          <w:szCs w:val="18"/>
        </w:rPr>
        <w:t>Przedmiot i zakres specyfikacji</w:t>
      </w:r>
      <w:bookmarkEnd w:id="3"/>
      <w:bookmarkEnd w:id="4"/>
      <w:bookmarkEnd w:id="5"/>
    </w:p>
    <w:p w:rsidR="00BC77AE" w:rsidRPr="00BC77AE" w:rsidRDefault="00BC77AE" w:rsidP="00BC77AE">
      <w:pPr>
        <w:tabs>
          <w:tab w:val="num" w:pos="284"/>
        </w:tabs>
        <w:spacing w:line="288" w:lineRule="auto"/>
        <w:rPr>
          <w:rFonts w:ascii="Arial" w:hAnsi="Arial" w:cs="Arial"/>
          <w:b/>
          <w:sz w:val="18"/>
          <w:szCs w:val="18"/>
        </w:rPr>
      </w:pPr>
      <w:r w:rsidRPr="00BC77AE">
        <w:rPr>
          <w:rFonts w:ascii="Arial" w:hAnsi="Arial" w:cs="Arial"/>
          <w:sz w:val="18"/>
          <w:szCs w:val="18"/>
        </w:rPr>
        <w:t xml:space="preserve">Niniejszy tom specyfikacji obejmuje wymagania wykonania i odbioru robót rozbiórkowych dla zadania:  </w:t>
      </w:r>
    </w:p>
    <w:p w:rsidR="000C20A0" w:rsidRPr="008438BA" w:rsidRDefault="000C20A0" w:rsidP="000C20A0">
      <w:pPr>
        <w:shd w:val="clear" w:color="auto" w:fill="FFFFFF"/>
        <w:spacing w:before="67" w:line="259" w:lineRule="exact"/>
        <w:ind w:left="29" w:right="-353"/>
        <w:jc w:val="both"/>
        <w:rPr>
          <w:rFonts w:ascii="Arial" w:hAnsi="Arial" w:cs="Arial"/>
          <w:b/>
          <w:i/>
          <w:iCs/>
          <w:sz w:val="18"/>
          <w:szCs w:val="18"/>
        </w:rPr>
      </w:pPr>
      <w:r w:rsidRPr="008438BA">
        <w:rPr>
          <w:rFonts w:ascii="Arial" w:hAnsi="Arial" w:cs="Arial"/>
          <w:b/>
          <w:i/>
          <w:iCs/>
          <w:sz w:val="18"/>
          <w:szCs w:val="18"/>
        </w:rPr>
        <w:t>1. Przebudowa i zmiana sposobu użytkowania budynku dworca kolejowego na budynek</w:t>
      </w:r>
    </w:p>
    <w:p w:rsidR="000C20A0" w:rsidRPr="008438BA" w:rsidRDefault="000C20A0" w:rsidP="000C20A0">
      <w:pPr>
        <w:shd w:val="clear" w:color="auto" w:fill="FFFFFF"/>
        <w:spacing w:before="67" w:line="259" w:lineRule="exact"/>
        <w:ind w:left="29" w:right="-353"/>
        <w:jc w:val="both"/>
        <w:rPr>
          <w:rFonts w:ascii="Arial" w:hAnsi="Arial" w:cs="Arial"/>
          <w:b/>
          <w:i/>
          <w:iCs/>
          <w:sz w:val="18"/>
          <w:szCs w:val="18"/>
        </w:rPr>
      </w:pPr>
      <w:r w:rsidRPr="008438BA">
        <w:rPr>
          <w:rFonts w:ascii="Arial" w:hAnsi="Arial" w:cs="Arial"/>
          <w:b/>
          <w:i/>
          <w:iCs/>
          <w:sz w:val="18"/>
          <w:szCs w:val="18"/>
        </w:rPr>
        <w:t xml:space="preserve"> usługowo-mieszkalny w Łopuchowie, gmina Murowana Goślina</w:t>
      </w:r>
    </w:p>
    <w:p w:rsidR="000C20A0" w:rsidRPr="008438BA" w:rsidRDefault="000C20A0" w:rsidP="000C20A0">
      <w:pPr>
        <w:shd w:val="clear" w:color="auto" w:fill="FFFFFF"/>
        <w:spacing w:before="67" w:line="259" w:lineRule="exact"/>
        <w:ind w:left="29" w:right="-353"/>
        <w:jc w:val="both"/>
        <w:rPr>
          <w:rFonts w:ascii="Arial" w:hAnsi="Arial" w:cs="Arial"/>
          <w:b/>
          <w:i/>
          <w:iCs/>
          <w:sz w:val="18"/>
          <w:szCs w:val="18"/>
        </w:rPr>
      </w:pPr>
      <w:r w:rsidRPr="008438BA">
        <w:rPr>
          <w:rFonts w:ascii="Arial" w:hAnsi="Arial" w:cs="Arial"/>
          <w:b/>
          <w:i/>
          <w:iCs/>
          <w:sz w:val="18"/>
          <w:szCs w:val="18"/>
        </w:rPr>
        <w:t>2. Budowa budynku garażowego Ochotniczej Straży Pożarnej w Łopuchowie ,</w:t>
      </w:r>
    </w:p>
    <w:p w:rsidR="000C20A0" w:rsidRPr="008438BA" w:rsidRDefault="000C20A0" w:rsidP="000C20A0">
      <w:pPr>
        <w:shd w:val="clear" w:color="auto" w:fill="FFFFFF"/>
        <w:spacing w:before="67" w:line="259" w:lineRule="exact"/>
        <w:ind w:left="29" w:right="-353"/>
        <w:jc w:val="both"/>
        <w:rPr>
          <w:rFonts w:ascii="Arial" w:hAnsi="Arial" w:cs="Arial"/>
          <w:b/>
          <w:iCs/>
          <w:sz w:val="18"/>
          <w:szCs w:val="18"/>
        </w:rPr>
      </w:pPr>
      <w:r w:rsidRPr="008438BA">
        <w:rPr>
          <w:rFonts w:ascii="Arial" w:hAnsi="Arial" w:cs="Arial"/>
          <w:b/>
          <w:i/>
          <w:iCs/>
          <w:sz w:val="18"/>
          <w:szCs w:val="18"/>
        </w:rPr>
        <w:t xml:space="preserve"> gmina murowana Goślina</w:t>
      </w:r>
    </w:p>
    <w:p w:rsidR="00BC77AE" w:rsidRPr="00BC77AE" w:rsidRDefault="00BC77AE" w:rsidP="00BC77AE">
      <w:pPr>
        <w:tabs>
          <w:tab w:val="num" w:pos="284"/>
        </w:tabs>
        <w:spacing w:line="288" w:lineRule="auto"/>
        <w:rPr>
          <w:rFonts w:ascii="Arial" w:hAnsi="Arial" w:cs="Arial"/>
          <w:b/>
          <w:sz w:val="18"/>
          <w:szCs w:val="18"/>
        </w:rPr>
      </w:pPr>
    </w:p>
    <w:p w:rsidR="00BC77AE" w:rsidRPr="00BC77AE" w:rsidRDefault="00BC77AE" w:rsidP="00BC77AE">
      <w:pPr>
        <w:tabs>
          <w:tab w:val="num" w:pos="284"/>
        </w:tabs>
        <w:spacing w:line="288" w:lineRule="auto"/>
        <w:jc w:val="both"/>
        <w:rPr>
          <w:rFonts w:ascii="Arial" w:hAnsi="Arial" w:cs="Arial"/>
          <w:sz w:val="18"/>
          <w:szCs w:val="18"/>
        </w:rPr>
      </w:pPr>
      <w:bookmarkStart w:id="6" w:name="_Toc89657733"/>
      <w:r w:rsidRPr="00BC77AE">
        <w:rPr>
          <w:rFonts w:ascii="Arial" w:hAnsi="Arial" w:cs="Arial"/>
          <w:sz w:val="18"/>
          <w:szCs w:val="18"/>
        </w:rPr>
        <w:t>Roboty rozbiórkowe należy wykonać przed rozpoczęciem właściwych robót budowlanych. Roboty te obejmują:</w:t>
      </w:r>
    </w:p>
    <w:p w:rsidR="00BC77AE" w:rsidRPr="00BC77AE" w:rsidRDefault="00BC77AE" w:rsidP="00BC77AE">
      <w:pPr>
        <w:numPr>
          <w:ilvl w:val="0"/>
          <w:numId w:val="23"/>
        </w:numPr>
        <w:tabs>
          <w:tab w:val="clear" w:pos="1212"/>
          <w:tab w:val="num" w:pos="284"/>
        </w:tabs>
        <w:autoSpaceDE w:val="0"/>
        <w:autoSpaceDN w:val="0"/>
        <w:adjustRightInd w:val="0"/>
        <w:spacing w:line="288" w:lineRule="auto"/>
        <w:ind w:left="0" w:firstLine="0"/>
        <w:jc w:val="both"/>
        <w:rPr>
          <w:rFonts w:ascii="Arial" w:hAnsi="Arial" w:cs="Arial"/>
          <w:b/>
          <w:sz w:val="18"/>
          <w:szCs w:val="18"/>
        </w:rPr>
      </w:pPr>
      <w:r w:rsidRPr="00BC77AE">
        <w:rPr>
          <w:rFonts w:ascii="Arial" w:hAnsi="Arial" w:cs="Arial"/>
          <w:sz w:val="18"/>
          <w:szCs w:val="18"/>
        </w:rPr>
        <w:t xml:space="preserve">Rozbiórkę budynku </w:t>
      </w:r>
      <w:r>
        <w:rPr>
          <w:rFonts w:ascii="Arial" w:hAnsi="Arial" w:cs="Arial"/>
          <w:sz w:val="18"/>
          <w:szCs w:val="18"/>
        </w:rPr>
        <w:t xml:space="preserve">lub jego elementów </w:t>
      </w:r>
      <w:r w:rsidRPr="00BC77AE">
        <w:rPr>
          <w:rFonts w:ascii="Arial" w:hAnsi="Arial" w:cs="Arial"/>
          <w:sz w:val="18"/>
          <w:szCs w:val="18"/>
        </w:rPr>
        <w:t>zgodnie z projektem</w:t>
      </w:r>
      <w:bookmarkStart w:id="7" w:name="_Toc93123969"/>
      <w:bookmarkStart w:id="8" w:name="_Toc96446527"/>
    </w:p>
    <w:p w:rsidR="00BC77AE" w:rsidRPr="00BC77AE" w:rsidRDefault="00BC77AE" w:rsidP="00BC77AE">
      <w:pPr>
        <w:numPr>
          <w:ilvl w:val="0"/>
          <w:numId w:val="23"/>
        </w:numPr>
        <w:tabs>
          <w:tab w:val="clear" w:pos="1212"/>
          <w:tab w:val="num" w:pos="284"/>
        </w:tabs>
        <w:autoSpaceDE w:val="0"/>
        <w:autoSpaceDN w:val="0"/>
        <w:adjustRightInd w:val="0"/>
        <w:spacing w:line="288" w:lineRule="auto"/>
        <w:ind w:left="0" w:firstLine="0"/>
        <w:jc w:val="both"/>
        <w:rPr>
          <w:rFonts w:ascii="Arial" w:hAnsi="Arial" w:cs="Arial"/>
          <w:b/>
          <w:sz w:val="18"/>
          <w:szCs w:val="18"/>
        </w:rPr>
      </w:pPr>
      <w:r w:rsidRPr="00BC77AE">
        <w:rPr>
          <w:rFonts w:ascii="Arial" w:hAnsi="Arial" w:cs="Arial"/>
          <w:sz w:val="18"/>
          <w:szCs w:val="18"/>
        </w:rPr>
        <w:t>Odwóz i utylizacja materiałów rozbiórkowych</w:t>
      </w:r>
    </w:p>
    <w:p w:rsidR="00BC77AE" w:rsidRPr="00BC77AE" w:rsidRDefault="00BC77AE" w:rsidP="00BC77AE">
      <w:pPr>
        <w:numPr>
          <w:ilvl w:val="1"/>
          <w:numId w:val="26"/>
        </w:numPr>
        <w:tabs>
          <w:tab w:val="num" w:pos="284"/>
        </w:tabs>
        <w:autoSpaceDE w:val="0"/>
        <w:autoSpaceDN w:val="0"/>
        <w:adjustRightInd w:val="0"/>
        <w:spacing w:line="288" w:lineRule="auto"/>
        <w:ind w:left="0" w:firstLine="0"/>
        <w:jc w:val="both"/>
        <w:rPr>
          <w:rFonts w:ascii="Arial" w:hAnsi="Arial" w:cs="Arial"/>
          <w:b/>
          <w:sz w:val="18"/>
          <w:szCs w:val="18"/>
        </w:rPr>
      </w:pPr>
      <w:r w:rsidRPr="00BC77AE">
        <w:rPr>
          <w:rFonts w:ascii="Arial" w:hAnsi="Arial" w:cs="Arial"/>
          <w:b/>
          <w:sz w:val="18"/>
          <w:szCs w:val="18"/>
        </w:rPr>
        <w:t>Klasyfikacja robót wg Wspólnego Słownika Zamówień (CPV).</w:t>
      </w:r>
      <w:bookmarkEnd w:id="6"/>
      <w:bookmarkEnd w:id="7"/>
      <w:bookmarkEnd w:id="8"/>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65"/>
        <w:gridCol w:w="1178"/>
        <w:gridCol w:w="1701"/>
        <w:gridCol w:w="5386"/>
      </w:tblGrid>
      <w:tr w:rsidR="00BC77AE" w:rsidRPr="00BC77AE" w:rsidTr="001D45F3">
        <w:trPr>
          <w:trHeight w:val="318"/>
        </w:trPr>
        <w:tc>
          <w:tcPr>
            <w:tcW w:w="665" w:type="dxa"/>
            <w:vAlign w:val="bottom"/>
          </w:tcPr>
          <w:p w:rsidR="00BC77AE" w:rsidRPr="00BC77AE" w:rsidRDefault="00BC77AE" w:rsidP="001D45F3">
            <w:pPr>
              <w:tabs>
                <w:tab w:val="num" w:pos="284"/>
              </w:tabs>
              <w:spacing w:line="288" w:lineRule="auto"/>
              <w:jc w:val="center"/>
              <w:rPr>
                <w:rFonts w:ascii="Arial" w:hAnsi="Arial" w:cs="Arial"/>
                <w:sz w:val="18"/>
                <w:szCs w:val="18"/>
              </w:rPr>
            </w:pPr>
            <w:r w:rsidRPr="00BC77AE">
              <w:rPr>
                <w:rFonts w:ascii="Arial" w:hAnsi="Arial" w:cs="Arial"/>
                <w:sz w:val="18"/>
                <w:szCs w:val="18"/>
              </w:rPr>
              <w:t>Grupy</w:t>
            </w:r>
          </w:p>
        </w:tc>
        <w:tc>
          <w:tcPr>
            <w:tcW w:w="1178" w:type="dxa"/>
            <w:vAlign w:val="bottom"/>
          </w:tcPr>
          <w:p w:rsidR="00BC77AE" w:rsidRPr="00BC77AE" w:rsidRDefault="00BC77AE" w:rsidP="001D45F3">
            <w:pPr>
              <w:tabs>
                <w:tab w:val="num" w:pos="284"/>
              </w:tabs>
              <w:spacing w:line="288" w:lineRule="auto"/>
              <w:jc w:val="center"/>
              <w:rPr>
                <w:rFonts w:ascii="Arial" w:hAnsi="Arial" w:cs="Arial"/>
                <w:sz w:val="18"/>
                <w:szCs w:val="18"/>
              </w:rPr>
            </w:pPr>
            <w:r w:rsidRPr="00BC77AE">
              <w:rPr>
                <w:rFonts w:ascii="Arial" w:hAnsi="Arial" w:cs="Arial"/>
                <w:sz w:val="18"/>
                <w:szCs w:val="18"/>
              </w:rPr>
              <w:t>Klasy</w:t>
            </w:r>
          </w:p>
        </w:tc>
        <w:tc>
          <w:tcPr>
            <w:tcW w:w="1701" w:type="dxa"/>
            <w:vAlign w:val="bottom"/>
          </w:tcPr>
          <w:p w:rsidR="00BC77AE" w:rsidRPr="00BC77AE" w:rsidRDefault="00BC77AE" w:rsidP="001D45F3">
            <w:pPr>
              <w:pStyle w:val="Spistreci1"/>
              <w:tabs>
                <w:tab w:val="num" w:pos="284"/>
              </w:tabs>
              <w:rPr>
                <w:sz w:val="18"/>
                <w:szCs w:val="18"/>
              </w:rPr>
            </w:pPr>
            <w:r w:rsidRPr="00BC77AE">
              <w:rPr>
                <w:sz w:val="18"/>
                <w:szCs w:val="18"/>
              </w:rPr>
              <w:t>Kategorie</w:t>
            </w:r>
          </w:p>
        </w:tc>
        <w:tc>
          <w:tcPr>
            <w:tcW w:w="5386" w:type="dxa"/>
            <w:vAlign w:val="bottom"/>
          </w:tcPr>
          <w:p w:rsidR="00BC77AE" w:rsidRPr="00BC77AE" w:rsidRDefault="00BC77AE" w:rsidP="001D45F3">
            <w:pPr>
              <w:tabs>
                <w:tab w:val="num" w:pos="284"/>
              </w:tabs>
              <w:spacing w:line="288" w:lineRule="auto"/>
              <w:jc w:val="center"/>
              <w:rPr>
                <w:rFonts w:ascii="Arial" w:hAnsi="Arial" w:cs="Arial"/>
                <w:sz w:val="18"/>
                <w:szCs w:val="18"/>
              </w:rPr>
            </w:pPr>
            <w:r w:rsidRPr="00BC77AE">
              <w:rPr>
                <w:rFonts w:ascii="Arial" w:hAnsi="Arial" w:cs="Arial"/>
                <w:sz w:val="18"/>
                <w:szCs w:val="18"/>
              </w:rPr>
              <w:t>Opis</w:t>
            </w:r>
          </w:p>
        </w:tc>
      </w:tr>
      <w:tr w:rsidR="00BC77AE" w:rsidRPr="00BC77AE" w:rsidTr="001D45F3">
        <w:trPr>
          <w:trHeight w:val="388"/>
        </w:trPr>
        <w:tc>
          <w:tcPr>
            <w:tcW w:w="665" w:type="dxa"/>
          </w:tcPr>
          <w:p w:rsidR="00BC77AE" w:rsidRPr="00BC77AE" w:rsidRDefault="00BC77AE" w:rsidP="001D45F3">
            <w:pPr>
              <w:tabs>
                <w:tab w:val="num" w:pos="284"/>
              </w:tabs>
              <w:jc w:val="center"/>
              <w:rPr>
                <w:rFonts w:ascii="Arial" w:hAnsi="Arial" w:cs="Arial"/>
                <w:sz w:val="18"/>
                <w:szCs w:val="18"/>
              </w:rPr>
            </w:pPr>
          </w:p>
        </w:tc>
        <w:tc>
          <w:tcPr>
            <w:tcW w:w="1178" w:type="dxa"/>
          </w:tcPr>
          <w:p w:rsidR="00BC77AE" w:rsidRPr="00BC77AE" w:rsidRDefault="00BC77AE" w:rsidP="001D45F3">
            <w:pPr>
              <w:tabs>
                <w:tab w:val="num" w:pos="284"/>
              </w:tabs>
              <w:jc w:val="center"/>
              <w:rPr>
                <w:rFonts w:ascii="Arial" w:hAnsi="Arial" w:cs="Arial"/>
                <w:sz w:val="18"/>
                <w:szCs w:val="18"/>
              </w:rPr>
            </w:pPr>
          </w:p>
        </w:tc>
        <w:tc>
          <w:tcPr>
            <w:tcW w:w="1701" w:type="dxa"/>
            <w:vAlign w:val="bottom"/>
          </w:tcPr>
          <w:p w:rsidR="00BC77AE" w:rsidRPr="00BC77AE" w:rsidRDefault="00BC77AE" w:rsidP="001D45F3">
            <w:pPr>
              <w:tabs>
                <w:tab w:val="num" w:pos="284"/>
              </w:tabs>
              <w:jc w:val="center"/>
              <w:rPr>
                <w:rFonts w:ascii="Arial" w:hAnsi="Arial" w:cs="Arial"/>
                <w:sz w:val="18"/>
                <w:szCs w:val="18"/>
              </w:rPr>
            </w:pPr>
            <w:r w:rsidRPr="00BC77AE">
              <w:rPr>
                <w:rFonts w:ascii="Arial" w:hAnsi="Arial" w:cs="Arial"/>
                <w:sz w:val="18"/>
                <w:szCs w:val="18"/>
              </w:rPr>
              <w:t>45111300-1</w:t>
            </w:r>
          </w:p>
          <w:p w:rsidR="00BC77AE" w:rsidRPr="00BC77AE" w:rsidRDefault="00BC77AE" w:rsidP="001D45F3">
            <w:pPr>
              <w:tabs>
                <w:tab w:val="num" w:pos="284"/>
              </w:tabs>
              <w:jc w:val="center"/>
              <w:rPr>
                <w:rFonts w:ascii="Arial" w:hAnsi="Arial" w:cs="Arial"/>
                <w:sz w:val="18"/>
                <w:szCs w:val="18"/>
              </w:rPr>
            </w:pPr>
          </w:p>
        </w:tc>
        <w:tc>
          <w:tcPr>
            <w:tcW w:w="5386" w:type="dxa"/>
            <w:vAlign w:val="bottom"/>
          </w:tcPr>
          <w:p w:rsidR="00BC77AE" w:rsidRPr="00BC77AE" w:rsidRDefault="00BC77AE" w:rsidP="001D45F3">
            <w:pPr>
              <w:tabs>
                <w:tab w:val="num" w:pos="284"/>
              </w:tabs>
              <w:rPr>
                <w:rFonts w:ascii="Arial" w:hAnsi="Arial" w:cs="Arial"/>
                <w:sz w:val="18"/>
                <w:szCs w:val="18"/>
              </w:rPr>
            </w:pPr>
          </w:p>
          <w:p w:rsidR="00BC77AE" w:rsidRPr="00BC77AE" w:rsidRDefault="00BC77AE" w:rsidP="001D45F3">
            <w:pPr>
              <w:tabs>
                <w:tab w:val="num" w:pos="284"/>
              </w:tabs>
              <w:rPr>
                <w:rFonts w:ascii="Arial" w:hAnsi="Arial" w:cs="Arial"/>
                <w:sz w:val="18"/>
                <w:szCs w:val="18"/>
              </w:rPr>
            </w:pPr>
            <w:r w:rsidRPr="00BC77AE">
              <w:rPr>
                <w:rFonts w:ascii="Arial" w:hAnsi="Arial" w:cs="Arial"/>
                <w:sz w:val="18"/>
                <w:szCs w:val="18"/>
              </w:rPr>
              <w:t>Roboty rozbiórkowe</w:t>
            </w:r>
          </w:p>
          <w:p w:rsidR="00BC77AE" w:rsidRPr="00BC77AE" w:rsidRDefault="00BC77AE" w:rsidP="001D45F3">
            <w:pPr>
              <w:tabs>
                <w:tab w:val="num" w:pos="284"/>
              </w:tabs>
              <w:rPr>
                <w:rFonts w:ascii="Arial" w:hAnsi="Arial" w:cs="Arial"/>
                <w:sz w:val="18"/>
                <w:szCs w:val="18"/>
              </w:rPr>
            </w:pPr>
          </w:p>
        </w:tc>
      </w:tr>
    </w:tbl>
    <w:p w:rsidR="00BC77AE" w:rsidRPr="00BC77AE" w:rsidRDefault="00BC77AE" w:rsidP="00BC77AE">
      <w:pPr>
        <w:tabs>
          <w:tab w:val="num" w:pos="284"/>
        </w:tabs>
        <w:rPr>
          <w:rFonts w:ascii="Arial" w:hAnsi="Arial" w:cs="Arial"/>
          <w:sz w:val="18"/>
          <w:szCs w:val="18"/>
          <w:highlight w:val="yellow"/>
        </w:rPr>
      </w:pPr>
    </w:p>
    <w:p w:rsidR="00BC77AE" w:rsidRPr="00BC77AE" w:rsidRDefault="00BC77AE" w:rsidP="00BC77AE">
      <w:pPr>
        <w:tabs>
          <w:tab w:val="num" w:pos="284"/>
        </w:tabs>
        <w:rPr>
          <w:rFonts w:ascii="Arial" w:hAnsi="Arial" w:cs="Arial"/>
          <w:sz w:val="18"/>
          <w:szCs w:val="18"/>
        </w:rPr>
      </w:pPr>
    </w:p>
    <w:p w:rsidR="00BC77AE" w:rsidRPr="00BC77AE" w:rsidRDefault="00BC77AE" w:rsidP="00BC77AE">
      <w:pPr>
        <w:numPr>
          <w:ilvl w:val="0"/>
          <w:numId w:val="26"/>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bookmarkStart w:id="9" w:name="_Toc89657734"/>
      <w:bookmarkStart w:id="10" w:name="_Toc93123970"/>
      <w:bookmarkStart w:id="11" w:name="_Toc96446528"/>
      <w:r w:rsidRPr="00BC77AE">
        <w:rPr>
          <w:rFonts w:ascii="Arial" w:hAnsi="Arial" w:cs="Arial"/>
          <w:b/>
          <w:sz w:val="18"/>
          <w:szCs w:val="18"/>
        </w:rPr>
        <w:t>WYMAGANIA DOTYCZĄCE WŁAŚCIWOŚCI WYROBÓW I MAT</w:t>
      </w:r>
      <w:bookmarkEnd w:id="9"/>
      <w:bookmarkEnd w:id="10"/>
      <w:r w:rsidRPr="00BC77AE">
        <w:rPr>
          <w:rFonts w:ascii="Arial" w:hAnsi="Arial" w:cs="Arial"/>
          <w:b/>
          <w:sz w:val="18"/>
          <w:szCs w:val="18"/>
        </w:rPr>
        <w:t>ERIAŁÓW</w:t>
      </w:r>
      <w:bookmarkEnd w:id="11"/>
    </w:p>
    <w:p w:rsidR="00BC77AE" w:rsidRPr="00BC77AE" w:rsidRDefault="008438BA" w:rsidP="00BC77AE">
      <w:pPr>
        <w:tabs>
          <w:tab w:val="num" w:pos="284"/>
        </w:tabs>
        <w:spacing w:line="288" w:lineRule="auto"/>
        <w:jc w:val="both"/>
        <w:rPr>
          <w:rFonts w:ascii="Arial" w:hAnsi="Arial" w:cs="Arial"/>
          <w:sz w:val="18"/>
          <w:szCs w:val="18"/>
        </w:rPr>
      </w:pPr>
      <w:r>
        <w:rPr>
          <w:rFonts w:ascii="Arial" w:hAnsi="Arial" w:cs="Arial"/>
          <w:sz w:val="18"/>
          <w:szCs w:val="18"/>
        </w:rPr>
        <w:t>Należy pozyskac cegłę z rozbiórki budynku garażowego i tarasu budynku dworca celem przeznaczenia dla uzupełnienia ścian i elewacji budynku dworca.</w:t>
      </w:r>
      <w:r w:rsidR="00BC77AE" w:rsidRPr="00BC77AE">
        <w:rPr>
          <w:rFonts w:ascii="Arial" w:hAnsi="Arial" w:cs="Arial"/>
          <w:sz w:val="18"/>
          <w:szCs w:val="18"/>
        </w:rPr>
        <w:t>.</w:t>
      </w:r>
    </w:p>
    <w:p w:rsidR="008438BA" w:rsidRDefault="008438BA" w:rsidP="00BC77AE">
      <w:pPr>
        <w:numPr>
          <w:ilvl w:val="0"/>
          <w:numId w:val="26"/>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bookmarkStart w:id="12" w:name="_Toc89657735"/>
      <w:bookmarkStart w:id="13" w:name="_Toc93123971"/>
      <w:bookmarkStart w:id="14" w:name="_Toc96446529"/>
    </w:p>
    <w:p w:rsidR="00BC77AE" w:rsidRPr="00BC77AE" w:rsidRDefault="00BC77AE" w:rsidP="00BC77AE">
      <w:pPr>
        <w:numPr>
          <w:ilvl w:val="0"/>
          <w:numId w:val="26"/>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r w:rsidRPr="00BC77AE">
        <w:rPr>
          <w:rFonts w:ascii="Arial" w:hAnsi="Arial" w:cs="Arial"/>
          <w:b/>
          <w:sz w:val="18"/>
          <w:szCs w:val="18"/>
        </w:rPr>
        <w:t>WYMAGANIA DOTYCZĄCE SPRZĘTU I MASZYN</w:t>
      </w:r>
      <w:bookmarkEnd w:id="12"/>
      <w:bookmarkEnd w:id="13"/>
      <w:bookmarkEnd w:id="14"/>
    </w:p>
    <w:p w:rsidR="00BC77AE" w:rsidRPr="00BC77AE" w:rsidRDefault="00BC77AE" w:rsidP="00BC77AE">
      <w:pPr>
        <w:tabs>
          <w:tab w:val="num" w:pos="284"/>
        </w:tabs>
        <w:spacing w:line="288" w:lineRule="auto"/>
        <w:jc w:val="both"/>
        <w:rPr>
          <w:rFonts w:ascii="Arial" w:hAnsi="Arial" w:cs="Arial"/>
          <w:sz w:val="18"/>
          <w:szCs w:val="18"/>
        </w:rPr>
      </w:pPr>
      <w:r w:rsidRPr="00BC77AE">
        <w:rPr>
          <w:rFonts w:ascii="Arial" w:hAnsi="Arial" w:cs="Arial"/>
          <w:sz w:val="18"/>
          <w:szCs w:val="18"/>
        </w:rPr>
        <w:t xml:space="preserve">Ogólne wymagania dotyczące stosowania sprzętu podano w ST 0.0 - Wymagania ogólne. </w:t>
      </w:r>
    </w:p>
    <w:p w:rsidR="00BC77AE" w:rsidRPr="00BC77AE" w:rsidRDefault="00BC77AE" w:rsidP="00BC77AE">
      <w:pPr>
        <w:tabs>
          <w:tab w:val="num" w:pos="284"/>
        </w:tabs>
        <w:spacing w:line="288" w:lineRule="auto"/>
        <w:jc w:val="both"/>
        <w:rPr>
          <w:rFonts w:ascii="Arial" w:hAnsi="Arial" w:cs="Arial"/>
          <w:sz w:val="18"/>
          <w:szCs w:val="18"/>
        </w:rPr>
      </w:pPr>
      <w:r w:rsidRPr="00BC77AE">
        <w:rPr>
          <w:rFonts w:ascii="Arial" w:hAnsi="Arial" w:cs="Arial"/>
          <w:sz w:val="18"/>
          <w:szCs w:val="18"/>
        </w:rPr>
        <w:t>Roboty związane z rozbiórką będą wykonywane ręcznie i mechanicznie. Wykonawca powinien posługiwać się sprzętem zapewniającym spełnienie wymogów jakościowych, ilościowych i wymogów bezpieczeństwa. Zastosowany przy prowadzeniu robót sprzęt nie może powodować uszkodzeń pozostałych, nierozbieranych elementów.</w:t>
      </w:r>
    </w:p>
    <w:p w:rsidR="00BC77AE" w:rsidRPr="00BC77AE" w:rsidRDefault="00BC77AE" w:rsidP="00BC77AE">
      <w:pPr>
        <w:tabs>
          <w:tab w:val="num" w:pos="284"/>
        </w:tabs>
        <w:spacing w:line="288" w:lineRule="auto"/>
        <w:jc w:val="both"/>
        <w:rPr>
          <w:rFonts w:ascii="Arial" w:hAnsi="Arial" w:cs="Arial"/>
          <w:sz w:val="18"/>
          <w:szCs w:val="18"/>
        </w:rPr>
      </w:pPr>
      <w:r w:rsidRPr="00BC77AE">
        <w:rPr>
          <w:rFonts w:ascii="Arial" w:hAnsi="Arial" w:cs="Arial"/>
          <w:sz w:val="18"/>
          <w:szCs w:val="18"/>
        </w:rPr>
        <w:t>Wykonawca jest zobowiązany do używania jedynie takiego sprzętu, który nie spowoduje niekorzystnego wpływu na środowisko i jakość wykonywanych robót.</w:t>
      </w:r>
    </w:p>
    <w:p w:rsidR="00BC77AE" w:rsidRPr="00BC77AE" w:rsidRDefault="00BC77AE" w:rsidP="00BC77AE">
      <w:pPr>
        <w:tabs>
          <w:tab w:val="num" w:pos="284"/>
        </w:tabs>
        <w:rPr>
          <w:rFonts w:ascii="Arial" w:hAnsi="Arial" w:cs="Arial"/>
          <w:sz w:val="18"/>
          <w:szCs w:val="18"/>
        </w:rPr>
      </w:pPr>
    </w:p>
    <w:p w:rsidR="00BC77AE" w:rsidRPr="00BC77AE" w:rsidRDefault="00BC77AE" w:rsidP="00BC77AE">
      <w:pPr>
        <w:numPr>
          <w:ilvl w:val="0"/>
          <w:numId w:val="26"/>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bookmarkStart w:id="15" w:name="_Toc89657736"/>
      <w:bookmarkStart w:id="16" w:name="_Toc93123972"/>
      <w:bookmarkStart w:id="17" w:name="_Toc96446530"/>
      <w:r w:rsidRPr="00BC77AE">
        <w:rPr>
          <w:rFonts w:ascii="Arial" w:hAnsi="Arial" w:cs="Arial"/>
          <w:b/>
          <w:sz w:val="18"/>
          <w:szCs w:val="18"/>
        </w:rPr>
        <w:t>WYMAGANIA DOTYCZĄCE ŚRODKÓW TRANSPORTU</w:t>
      </w:r>
      <w:bookmarkEnd w:id="15"/>
      <w:bookmarkEnd w:id="16"/>
      <w:bookmarkEnd w:id="17"/>
      <w:r w:rsidRPr="00BC77AE">
        <w:rPr>
          <w:rFonts w:ascii="Arial" w:hAnsi="Arial" w:cs="Arial"/>
          <w:b/>
          <w:sz w:val="18"/>
          <w:szCs w:val="18"/>
        </w:rPr>
        <w:t xml:space="preserve"> </w:t>
      </w:r>
    </w:p>
    <w:p w:rsidR="00BC77AE" w:rsidRPr="00BC77AE" w:rsidRDefault="00BC77AE" w:rsidP="00BC77AE">
      <w:pPr>
        <w:tabs>
          <w:tab w:val="left" w:pos="720"/>
        </w:tabs>
        <w:spacing w:line="240" w:lineRule="exact"/>
        <w:rPr>
          <w:rFonts w:ascii="Arial" w:hAnsi="Arial" w:cs="Arial"/>
          <w:sz w:val="18"/>
          <w:szCs w:val="18"/>
        </w:rPr>
      </w:pPr>
      <w:r w:rsidRPr="00BC77AE">
        <w:rPr>
          <w:rFonts w:ascii="Arial" w:hAnsi="Arial" w:cs="Arial"/>
          <w:sz w:val="18"/>
          <w:szCs w:val="18"/>
        </w:rPr>
        <w:t xml:space="preserve">Środki i urządzenia transportowe powinny być odpowiednio przystosowane do transportu materiałów, elementów itp. niezbędnych do wykonania danego rodzaju robót. </w:t>
      </w:r>
    </w:p>
    <w:p w:rsidR="00BC77AE" w:rsidRPr="00BC77AE" w:rsidRDefault="00BC77AE" w:rsidP="00BC77AE">
      <w:pPr>
        <w:tabs>
          <w:tab w:val="num" w:pos="284"/>
        </w:tabs>
        <w:spacing w:line="288" w:lineRule="auto"/>
        <w:jc w:val="both"/>
        <w:rPr>
          <w:rFonts w:ascii="Arial" w:hAnsi="Arial" w:cs="Arial"/>
          <w:sz w:val="18"/>
          <w:szCs w:val="18"/>
        </w:rPr>
      </w:pPr>
      <w:r w:rsidRPr="00BC77AE">
        <w:rPr>
          <w:rFonts w:ascii="Arial" w:hAnsi="Arial" w:cs="Arial"/>
          <w:sz w:val="18"/>
          <w:szCs w:val="18"/>
        </w:rPr>
        <w:t>Załadunek jak i wyładunek materiałów z rozbiórek musi odbywać się z zachowaniem wszelkich środków ostrożności i bezpieczeństwa ludzi pracujących przy robotach rozbiórkowych.</w:t>
      </w:r>
    </w:p>
    <w:p w:rsidR="00BC77AE" w:rsidRPr="00BC77AE" w:rsidRDefault="00BC77AE" w:rsidP="00BC77AE">
      <w:pPr>
        <w:tabs>
          <w:tab w:val="num" w:pos="284"/>
        </w:tabs>
        <w:spacing w:line="288" w:lineRule="auto"/>
        <w:jc w:val="both"/>
        <w:rPr>
          <w:rFonts w:ascii="Arial" w:hAnsi="Arial" w:cs="Arial"/>
          <w:sz w:val="18"/>
          <w:szCs w:val="18"/>
        </w:rPr>
      </w:pPr>
      <w:r w:rsidRPr="00BC77AE">
        <w:rPr>
          <w:rFonts w:ascii="Arial" w:hAnsi="Arial" w:cs="Arial"/>
          <w:sz w:val="18"/>
          <w:szCs w:val="18"/>
        </w:rPr>
        <w:t>Wykonawca będzie usuwać na bieżąco, na własny koszt, wszelkie zanieczyszczenia spowodowane jego pojazdami na drogach publicznych oraz dojazdach do terenu budowy.</w:t>
      </w:r>
    </w:p>
    <w:p w:rsidR="00BC77AE" w:rsidRPr="00BC77AE" w:rsidRDefault="00BC77AE" w:rsidP="00BC77AE">
      <w:pPr>
        <w:pStyle w:val="tekstost"/>
        <w:tabs>
          <w:tab w:val="num" w:pos="284"/>
          <w:tab w:val="left" w:pos="567"/>
        </w:tabs>
        <w:spacing w:line="288" w:lineRule="auto"/>
        <w:rPr>
          <w:rFonts w:cs="Arial"/>
          <w:sz w:val="18"/>
          <w:szCs w:val="18"/>
        </w:rPr>
      </w:pPr>
    </w:p>
    <w:p w:rsidR="00BC77AE" w:rsidRPr="00BC77AE" w:rsidRDefault="00BC77AE" w:rsidP="00BC77AE">
      <w:pPr>
        <w:numPr>
          <w:ilvl w:val="0"/>
          <w:numId w:val="26"/>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bookmarkStart w:id="18" w:name="_Toc89657737"/>
      <w:bookmarkStart w:id="19" w:name="_Toc93123973"/>
      <w:bookmarkStart w:id="20" w:name="_Toc96446531"/>
      <w:r w:rsidRPr="00BC77AE">
        <w:rPr>
          <w:rFonts w:ascii="Arial" w:hAnsi="Arial" w:cs="Arial"/>
          <w:b/>
          <w:sz w:val="18"/>
          <w:szCs w:val="18"/>
        </w:rPr>
        <w:t xml:space="preserve">WYMAGANIA DOT. WYKONANIA ROBÓT </w:t>
      </w:r>
      <w:bookmarkEnd w:id="18"/>
      <w:bookmarkEnd w:id="19"/>
      <w:r w:rsidRPr="00BC77AE">
        <w:rPr>
          <w:rFonts w:ascii="Arial" w:hAnsi="Arial" w:cs="Arial"/>
          <w:b/>
          <w:sz w:val="18"/>
          <w:szCs w:val="18"/>
        </w:rPr>
        <w:t>ROZBIÓRKOWYCH</w:t>
      </w:r>
      <w:bookmarkEnd w:id="20"/>
    </w:p>
    <w:p w:rsidR="00BC77AE" w:rsidRPr="00BC77AE" w:rsidRDefault="00BC77AE" w:rsidP="00BC77AE">
      <w:pPr>
        <w:tabs>
          <w:tab w:val="num" w:pos="284"/>
        </w:tabs>
        <w:spacing w:line="288" w:lineRule="auto"/>
        <w:jc w:val="both"/>
        <w:rPr>
          <w:rFonts w:ascii="Arial" w:hAnsi="Arial" w:cs="Arial"/>
          <w:sz w:val="18"/>
          <w:szCs w:val="18"/>
        </w:rPr>
      </w:pPr>
      <w:r w:rsidRPr="00BC77AE">
        <w:rPr>
          <w:rFonts w:ascii="Arial" w:hAnsi="Arial" w:cs="Arial"/>
          <w:sz w:val="18"/>
          <w:szCs w:val="18"/>
        </w:rPr>
        <w:t>Ogólne wymagania dotyczące wykonania robót podano w ST 0.0 „Wymagania ogólne".</w:t>
      </w:r>
    </w:p>
    <w:p w:rsidR="00BC77AE" w:rsidRPr="00BC77AE" w:rsidRDefault="00BC77AE" w:rsidP="00BC77AE">
      <w:pPr>
        <w:tabs>
          <w:tab w:val="num" w:pos="284"/>
        </w:tabs>
        <w:spacing w:line="288" w:lineRule="auto"/>
        <w:jc w:val="both"/>
        <w:rPr>
          <w:rFonts w:ascii="Arial" w:hAnsi="Arial" w:cs="Arial"/>
          <w:sz w:val="18"/>
          <w:szCs w:val="18"/>
        </w:rPr>
      </w:pPr>
      <w:r w:rsidRPr="00BC77AE">
        <w:rPr>
          <w:rFonts w:ascii="Arial" w:hAnsi="Arial" w:cs="Arial"/>
          <w:sz w:val="18"/>
          <w:szCs w:val="18"/>
        </w:rPr>
        <w:t>Roboty rozbiórkowe obejmują usunięcie z terenu budowy wszystkich elementów budowlanych, w stosunku do których zostało to przewidziane w dokumentacji projektowej wraz z ich utylizacją na wysypisku</w:t>
      </w:r>
    </w:p>
    <w:p w:rsidR="00BC77AE" w:rsidRPr="00BC77AE" w:rsidRDefault="00BC77AE" w:rsidP="00BC77AE">
      <w:pPr>
        <w:pStyle w:val="tekstost"/>
        <w:tabs>
          <w:tab w:val="num" w:pos="284"/>
        </w:tabs>
        <w:spacing w:line="288" w:lineRule="auto"/>
        <w:jc w:val="left"/>
        <w:rPr>
          <w:rFonts w:cs="Arial"/>
          <w:color w:val="000000"/>
          <w:sz w:val="18"/>
          <w:szCs w:val="18"/>
        </w:rPr>
      </w:pPr>
      <w:r w:rsidRPr="00BC77AE">
        <w:rPr>
          <w:rFonts w:cs="Arial"/>
          <w:color w:val="000000"/>
          <w:spacing w:val="-6"/>
          <w:sz w:val="18"/>
          <w:szCs w:val="18"/>
        </w:rPr>
        <w:t>Nie gromadzić gruzu na stropach i innych konstrukcyjnych częściach obiektu.</w:t>
      </w:r>
      <w:r w:rsidRPr="00BC77AE">
        <w:rPr>
          <w:rFonts w:cs="Arial"/>
          <w:color w:val="000000"/>
          <w:sz w:val="18"/>
          <w:szCs w:val="18"/>
        </w:rPr>
        <w:br/>
        <w:t>Usuwanie gruzu z budynku nie powinno być przyczyną uszkodzenia elewacji i stolarki budynków istniejących.</w:t>
      </w:r>
    </w:p>
    <w:p w:rsidR="00BC77AE" w:rsidRPr="00BC77AE" w:rsidRDefault="00BC77AE" w:rsidP="00BC77AE">
      <w:pPr>
        <w:spacing w:line="240" w:lineRule="exact"/>
        <w:ind w:firstLine="15"/>
        <w:rPr>
          <w:rFonts w:ascii="Arial" w:hAnsi="Arial" w:cs="Arial"/>
          <w:sz w:val="18"/>
          <w:szCs w:val="18"/>
        </w:rPr>
      </w:pPr>
      <w:r w:rsidRPr="00BC77AE">
        <w:rPr>
          <w:rFonts w:ascii="Arial" w:hAnsi="Arial" w:cs="Arial"/>
          <w:sz w:val="18"/>
          <w:szCs w:val="18"/>
        </w:rPr>
        <w:t xml:space="preserve">Ponadto wykonawca winien zapewnić: </w:t>
      </w:r>
    </w:p>
    <w:p w:rsidR="00BC77AE" w:rsidRPr="00BC77AE" w:rsidRDefault="00BC77AE" w:rsidP="00BC77AE">
      <w:pPr>
        <w:spacing w:line="240" w:lineRule="exact"/>
        <w:ind w:firstLine="15"/>
        <w:rPr>
          <w:rFonts w:ascii="Arial" w:hAnsi="Arial" w:cs="Arial"/>
          <w:sz w:val="18"/>
          <w:szCs w:val="18"/>
        </w:rPr>
      </w:pPr>
      <w:r w:rsidRPr="00BC77AE">
        <w:rPr>
          <w:rFonts w:ascii="Arial" w:hAnsi="Arial" w:cs="Arial"/>
          <w:sz w:val="18"/>
          <w:szCs w:val="18"/>
        </w:rPr>
        <w:t xml:space="preserve"> -organizację i zabezpieczenie placu robót, </w:t>
      </w:r>
    </w:p>
    <w:p w:rsidR="00BC77AE" w:rsidRPr="00BC77AE" w:rsidRDefault="00BC77AE" w:rsidP="00BC77AE">
      <w:pPr>
        <w:spacing w:line="240" w:lineRule="exact"/>
        <w:ind w:firstLine="15"/>
        <w:rPr>
          <w:rFonts w:ascii="Arial" w:hAnsi="Arial" w:cs="Arial"/>
          <w:sz w:val="18"/>
          <w:szCs w:val="18"/>
        </w:rPr>
      </w:pPr>
      <w:r w:rsidRPr="00BC77AE">
        <w:rPr>
          <w:rFonts w:ascii="Arial" w:hAnsi="Arial" w:cs="Arial"/>
          <w:sz w:val="18"/>
          <w:szCs w:val="18"/>
        </w:rPr>
        <w:t xml:space="preserve"> -ewentualną wypłatę odszkodowań z tytułu zniszczeń powstałych w wyniku prowadzenia  robót lub w związku z nimi. </w:t>
      </w:r>
    </w:p>
    <w:p w:rsidR="00BC77AE" w:rsidRPr="00BC77AE" w:rsidRDefault="00BC77AE" w:rsidP="00BC77AE">
      <w:pPr>
        <w:spacing w:line="240" w:lineRule="exact"/>
        <w:rPr>
          <w:rFonts w:ascii="Arial" w:hAnsi="Arial" w:cs="Arial"/>
          <w:sz w:val="18"/>
          <w:szCs w:val="18"/>
        </w:rPr>
      </w:pPr>
      <w:r w:rsidRPr="00BC77AE">
        <w:rPr>
          <w:rFonts w:ascii="Arial" w:hAnsi="Arial" w:cs="Arial"/>
          <w:sz w:val="18"/>
          <w:szCs w:val="18"/>
        </w:rPr>
        <w:t xml:space="preserve"> Wykonawca ponosi pełną odpowiedzialność wypadkową, a także za zniszczenia własności prywatnej i osób prawnych spowodowane swoim działaniem lub niedopatrzeniem związanym z realizacją niniejszego zamówienia.</w:t>
      </w:r>
      <w:r w:rsidRPr="00BC77AE">
        <w:rPr>
          <w:rFonts w:ascii="Arial" w:hAnsi="Arial" w:cs="Arial"/>
          <w:sz w:val="18"/>
          <w:szCs w:val="18"/>
        </w:rPr>
        <w:tab/>
      </w:r>
    </w:p>
    <w:p w:rsidR="00BC77AE" w:rsidRPr="00BC77AE" w:rsidRDefault="00BC77AE" w:rsidP="00BC77AE">
      <w:pPr>
        <w:pStyle w:val="tekstost"/>
        <w:tabs>
          <w:tab w:val="num" w:pos="284"/>
        </w:tabs>
        <w:spacing w:line="288" w:lineRule="auto"/>
        <w:jc w:val="left"/>
        <w:rPr>
          <w:rFonts w:cs="Arial"/>
          <w:sz w:val="18"/>
          <w:szCs w:val="18"/>
        </w:rPr>
      </w:pPr>
    </w:p>
    <w:p w:rsidR="00BC77AE" w:rsidRPr="00BC77AE" w:rsidRDefault="00BC77AE" w:rsidP="00BC77AE">
      <w:pPr>
        <w:numPr>
          <w:ilvl w:val="0"/>
          <w:numId w:val="26"/>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bookmarkStart w:id="21" w:name="_Toc89657751"/>
      <w:bookmarkStart w:id="22" w:name="_Toc93123987"/>
      <w:bookmarkStart w:id="23" w:name="_Toc96446532"/>
      <w:r w:rsidRPr="00BC77AE">
        <w:rPr>
          <w:rFonts w:ascii="Arial" w:hAnsi="Arial" w:cs="Arial"/>
          <w:b/>
          <w:sz w:val="18"/>
          <w:szCs w:val="18"/>
        </w:rPr>
        <w:t>KONTROLA, BADANIA ORAZ ODBIÓR  WYROBÓW I ROBÓT BUDOWLANYCH.</w:t>
      </w:r>
      <w:bookmarkEnd w:id="21"/>
      <w:bookmarkEnd w:id="22"/>
      <w:bookmarkEnd w:id="23"/>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Ogólne zasady dotyczące kontroli jakości robót podano w ST 0.0. „Wymagania ogólne".</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Kontrola jakości robót polega na wizualnej ocenie kompletności wykonania robót rozbiórkowych.</w:t>
      </w:r>
    </w:p>
    <w:p w:rsidR="00BC77AE" w:rsidRPr="00BC77AE" w:rsidRDefault="00BC77AE" w:rsidP="00BC77AE">
      <w:pPr>
        <w:tabs>
          <w:tab w:val="num" w:pos="284"/>
        </w:tabs>
        <w:spacing w:line="288" w:lineRule="auto"/>
        <w:rPr>
          <w:rFonts w:ascii="Arial" w:hAnsi="Arial" w:cs="Arial"/>
          <w:b/>
          <w:sz w:val="18"/>
          <w:szCs w:val="18"/>
        </w:rPr>
      </w:pPr>
      <w:bookmarkStart w:id="24" w:name="_Toc89657752"/>
      <w:bookmarkStart w:id="25" w:name="_Toc93123988"/>
    </w:p>
    <w:p w:rsidR="00BC77AE" w:rsidRPr="00BC77AE" w:rsidRDefault="00BC77AE" w:rsidP="00BC77AE">
      <w:pPr>
        <w:numPr>
          <w:ilvl w:val="0"/>
          <w:numId w:val="26"/>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bookmarkStart w:id="26" w:name="_Toc96446533"/>
      <w:r w:rsidRPr="00BC77AE">
        <w:rPr>
          <w:rFonts w:ascii="Arial" w:hAnsi="Arial" w:cs="Arial"/>
          <w:b/>
          <w:sz w:val="18"/>
          <w:szCs w:val="18"/>
        </w:rPr>
        <w:t>WYMAGANIA DOTYCZĄCE OBMIARU ROBÓT</w:t>
      </w:r>
      <w:bookmarkEnd w:id="24"/>
      <w:bookmarkEnd w:id="25"/>
      <w:bookmarkEnd w:id="26"/>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Ogólne zasady i wymagania dotyczące obmiaru robót podano w ST 0.0 “Wymagania ogólne".</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Obmiar robót określa ilość wykonanych robót zgodnie z postanowieniami umowy.</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Ilość robót oblicza się według sporządzonych przez służby geodezyjne pomiarów z natury, udokumentowanych operatem powykonawczym, z uwzględnieniem wymagań technicznych zawartych w niniejszej ST i ujmuje w księdze obmiaru.</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Wszystkie urządzenia i sprzęt pomiarowy stosowane do obmiaru robót podlegają akceptacji Inspektora nadzoru i muszą posiadać ważne certyfikaty legalizacji.</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Jednostkami obmiaru są:  m3, m2, m, szt</w:t>
      </w:r>
    </w:p>
    <w:p w:rsidR="00BC77AE" w:rsidRPr="00BC77AE" w:rsidRDefault="00BC77AE" w:rsidP="00BC77AE">
      <w:pPr>
        <w:tabs>
          <w:tab w:val="num" w:pos="284"/>
        </w:tabs>
        <w:spacing w:line="288" w:lineRule="auto"/>
        <w:jc w:val="both"/>
        <w:rPr>
          <w:rFonts w:ascii="Arial" w:hAnsi="Arial" w:cs="Arial"/>
          <w:sz w:val="18"/>
          <w:szCs w:val="18"/>
        </w:rPr>
      </w:pPr>
    </w:p>
    <w:p w:rsidR="00BC77AE" w:rsidRPr="00BC77AE" w:rsidRDefault="00BC77AE" w:rsidP="00BC77AE">
      <w:pPr>
        <w:numPr>
          <w:ilvl w:val="0"/>
          <w:numId w:val="26"/>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bookmarkStart w:id="27" w:name="_Toc89657753"/>
      <w:bookmarkStart w:id="28" w:name="_Toc93123989"/>
      <w:bookmarkStart w:id="29" w:name="_Toc96446534"/>
      <w:r w:rsidRPr="00BC77AE">
        <w:rPr>
          <w:rFonts w:ascii="Arial" w:hAnsi="Arial" w:cs="Arial"/>
          <w:b/>
          <w:sz w:val="18"/>
          <w:szCs w:val="18"/>
        </w:rPr>
        <w:t>ODBIÓR ROBÓT</w:t>
      </w:r>
      <w:bookmarkEnd w:id="27"/>
      <w:bookmarkEnd w:id="28"/>
      <w:bookmarkEnd w:id="29"/>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Ogólne zasady odbioru robót i ich przejęcia podano w SST „Wymagania ogólne".</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Odbiór jest potwierdzeniem wykonania robót zgodnie z postanowieniami Umowy oraz obowiązującymi Normami Technicznymi (PN, EN-PN).</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Celem odbioru jest protokolarne dokonanie finalnej oceny rzeczywistego wykonania robót w odniesieniu do ich ilości, jakości i wartości.</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 xml:space="preserve">Odbiorowi podlega wykonanie rozbiórki elementów wymienionych w pkt 1.1 niniejszej specyfikacji. </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Odbiór należy dokonać zgodnie z Warunkami Technicznymi Wykonania i Odbioru Robót Budowlano - Montażowych.</w:t>
      </w:r>
    </w:p>
    <w:p w:rsidR="00BC77AE" w:rsidRPr="00BC77AE" w:rsidRDefault="00BC77AE" w:rsidP="00BC77AE">
      <w:pPr>
        <w:pStyle w:val="tekstost"/>
        <w:tabs>
          <w:tab w:val="num" w:pos="284"/>
        </w:tabs>
        <w:spacing w:line="288" w:lineRule="auto"/>
        <w:rPr>
          <w:rFonts w:cs="Arial"/>
          <w:sz w:val="18"/>
          <w:szCs w:val="18"/>
        </w:rPr>
      </w:pPr>
    </w:p>
    <w:p w:rsidR="00BC77AE" w:rsidRPr="00BC77AE" w:rsidRDefault="00BC77AE" w:rsidP="00BC77AE">
      <w:pPr>
        <w:tabs>
          <w:tab w:val="num" w:pos="284"/>
        </w:tabs>
        <w:spacing w:line="288" w:lineRule="auto"/>
        <w:outlineLvl w:val="0"/>
        <w:rPr>
          <w:rFonts w:ascii="Arial" w:hAnsi="Arial" w:cs="Arial"/>
          <w:b/>
          <w:sz w:val="18"/>
          <w:szCs w:val="18"/>
        </w:rPr>
      </w:pPr>
      <w:bookmarkStart w:id="30" w:name="_Toc89657754"/>
      <w:bookmarkStart w:id="31" w:name="_Toc93123990"/>
      <w:bookmarkStart w:id="32" w:name="_Toc96446535"/>
      <w:r w:rsidRPr="00BC77AE">
        <w:rPr>
          <w:rFonts w:ascii="Arial" w:hAnsi="Arial" w:cs="Arial"/>
          <w:b/>
          <w:sz w:val="18"/>
          <w:szCs w:val="18"/>
        </w:rPr>
        <w:t>9.     ROZLICZENIE ROBÓT</w:t>
      </w:r>
    </w:p>
    <w:p w:rsidR="00BC77AE" w:rsidRPr="00BC77AE" w:rsidRDefault="00BC77AE" w:rsidP="00BC77AE">
      <w:pPr>
        <w:tabs>
          <w:tab w:val="num" w:pos="284"/>
        </w:tabs>
        <w:spacing w:line="288" w:lineRule="auto"/>
        <w:outlineLvl w:val="0"/>
        <w:rPr>
          <w:rFonts w:ascii="Arial" w:hAnsi="Arial" w:cs="Arial"/>
          <w:sz w:val="18"/>
          <w:szCs w:val="18"/>
        </w:rPr>
      </w:pPr>
      <w:r w:rsidRPr="00BC77AE">
        <w:rPr>
          <w:rFonts w:ascii="Arial" w:hAnsi="Arial" w:cs="Arial"/>
          <w:sz w:val="18"/>
          <w:szCs w:val="18"/>
        </w:rPr>
        <w:t>Ogólne zasady dotyczące płatności podano w  specyfikacji ogólnej ST 0.0.</w:t>
      </w:r>
    </w:p>
    <w:p w:rsidR="00BC77AE" w:rsidRPr="00BC77AE" w:rsidRDefault="00BC77AE" w:rsidP="00BC77AE">
      <w:pPr>
        <w:tabs>
          <w:tab w:val="num" w:pos="284"/>
        </w:tabs>
        <w:spacing w:line="288" w:lineRule="auto"/>
        <w:outlineLvl w:val="0"/>
        <w:rPr>
          <w:rFonts w:ascii="Arial" w:hAnsi="Arial" w:cs="Arial"/>
          <w:sz w:val="18"/>
          <w:szCs w:val="18"/>
        </w:rPr>
      </w:pPr>
    </w:p>
    <w:p w:rsidR="00BC77AE" w:rsidRPr="00BC77AE" w:rsidRDefault="00BC77AE" w:rsidP="00BC77AE">
      <w:pPr>
        <w:numPr>
          <w:ilvl w:val="0"/>
          <w:numId w:val="27"/>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r w:rsidRPr="00BC77AE">
        <w:rPr>
          <w:rFonts w:ascii="Arial" w:hAnsi="Arial" w:cs="Arial"/>
          <w:b/>
          <w:sz w:val="18"/>
          <w:szCs w:val="18"/>
        </w:rPr>
        <w:t>DOKUMENTY ODNIESIENIA</w:t>
      </w:r>
      <w:bookmarkEnd w:id="30"/>
      <w:bookmarkEnd w:id="31"/>
      <w:bookmarkEnd w:id="32"/>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Dokumentacją odniesienia jest:</w:t>
      </w:r>
    </w:p>
    <w:p w:rsidR="00BC77AE" w:rsidRPr="00BC77AE" w:rsidRDefault="00BC77AE" w:rsidP="00BC77AE">
      <w:pPr>
        <w:numPr>
          <w:ilvl w:val="0"/>
          <w:numId w:val="24"/>
        </w:numPr>
        <w:tabs>
          <w:tab w:val="clear" w:pos="1212"/>
          <w:tab w:val="num" w:pos="284"/>
        </w:tabs>
        <w:autoSpaceDE w:val="0"/>
        <w:autoSpaceDN w:val="0"/>
        <w:adjustRightInd w:val="0"/>
        <w:spacing w:line="288" w:lineRule="auto"/>
        <w:ind w:left="0" w:firstLine="0"/>
        <w:jc w:val="both"/>
        <w:rPr>
          <w:rFonts w:ascii="Arial" w:hAnsi="Arial" w:cs="Arial"/>
          <w:sz w:val="18"/>
          <w:szCs w:val="18"/>
        </w:rPr>
      </w:pPr>
      <w:r w:rsidRPr="00BC77AE">
        <w:rPr>
          <w:rFonts w:ascii="Arial" w:hAnsi="Arial" w:cs="Arial"/>
          <w:sz w:val="18"/>
          <w:szCs w:val="18"/>
        </w:rPr>
        <w:t xml:space="preserve">SIWZ </w:t>
      </w:r>
    </w:p>
    <w:p w:rsidR="00BC77AE" w:rsidRPr="00BC77AE" w:rsidRDefault="00BC77AE" w:rsidP="00BC77AE">
      <w:pPr>
        <w:numPr>
          <w:ilvl w:val="0"/>
          <w:numId w:val="24"/>
        </w:numPr>
        <w:tabs>
          <w:tab w:val="clear" w:pos="1212"/>
          <w:tab w:val="num" w:pos="284"/>
        </w:tabs>
        <w:autoSpaceDE w:val="0"/>
        <w:autoSpaceDN w:val="0"/>
        <w:adjustRightInd w:val="0"/>
        <w:spacing w:line="288" w:lineRule="auto"/>
        <w:ind w:left="0" w:firstLine="0"/>
        <w:jc w:val="both"/>
        <w:rPr>
          <w:rFonts w:ascii="Arial" w:hAnsi="Arial" w:cs="Arial"/>
          <w:sz w:val="18"/>
          <w:szCs w:val="18"/>
        </w:rPr>
      </w:pPr>
      <w:r w:rsidRPr="00BC77AE">
        <w:rPr>
          <w:rFonts w:ascii="Arial" w:hAnsi="Arial" w:cs="Arial"/>
          <w:sz w:val="18"/>
          <w:szCs w:val="18"/>
        </w:rPr>
        <w:t xml:space="preserve">umowa zawarta pomiędzy Wykonawcą a Zamawiającym wraz z harmonogramem robót zatwierdzona przez Zamawiającego </w:t>
      </w:r>
    </w:p>
    <w:p w:rsidR="00BC77AE" w:rsidRPr="00BC77AE" w:rsidRDefault="00BC77AE" w:rsidP="00BC77AE">
      <w:pPr>
        <w:numPr>
          <w:ilvl w:val="0"/>
          <w:numId w:val="24"/>
        </w:numPr>
        <w:tabs>
          <w:tab w:val="clear" w:pos="1212"/>
          <w:tab w:val="num" w:pos="284"/>
        </w:tabs>
        <w:autoSpaceDE w:val="0"/>
        <w:autoSpaceDN w:val="0"/>
        <w:adjustRightInd w:val="0"/>
        <w:spacing w:line="288" w:lineRule="auto"/>
        <w:ind w:left="0" w:firstLine="0"/>
        <w:jc w:val="both"/>
        <w:rPr>
          <w:rFonts w:ascii="Arial" w:hAnsi="Arial" w:cs="Arial"/>
          <w:sz w:val="18"/>
          <w:szCs w:val="18"/>
        </w:rPr>
      </w:pPr>
      <w:r w:rsidRPr="00BC77AE">
        <w:rPr>
          <w:rFonts w:ascii="Arial" w:hAnsi="Arial" w:cs="Arial"/>
          <w:sz w:val="18"/>
          <w:szCs w:val="18"/>
        </w:rPr>
        <w:t>dokumentacja budowlana i wykonawcza w/w zadania</w:t>
      </w:r>
    </w:p>
    <w:p w:rsidR="00BC77AE" w:rsidRPr="00BC77AE" w:rsidRDefault="00BC77AE" w:rsidP="00BC77AE">
      <w:pPr>
        <w:numPr>
          <w:ilvl w:val="0"/>
          <w:numId w:val="24"/>
        </w:numPr>
        <w:tabs>
          <w:tab w:val="clear" w:pos="1212"/>
          <w:tab w:val="num" w:pos="284"/>
        </w:tabs>
        <w:autoSpaceDE w:val="0"/>
        <w:autoSpaceDN w:val="0"/>
        <w:adjustRightInd w:val="0"/>
        <w:spacing w:line="288" w:lineRule="auto"/>
        <w:ind w:left="0" w:firstLine="0"/>
        <w:jc w:val="both"/>
        <w:rPr>
          <w:rFonts w:ascii="Arial" w:hAnsi="Arial" w:cs="Arial"/>
          <w:sz w:val="18"/>
          <w:szCs w:val="18"/>
        </w:rPr>
      </w:pPr>
      <w:r w:rsidRPr="00BC77AE">
        <w:rPr>
          <w:rFonts w:ascii="Arial" w:hAnsi="Arial" w:cs="Arial"/>
          <w:sz w:val="18"/>
          <w:szCs w:val="18"/>
        </w:rPr>
        <w:t>normy</w:t>
      </w:r>
    </w:p>
    <w:p w:rsidR="00BC77AE" w:rsidRPr="00BC77AE" w:rsidRDefault="00BC77AE" w:rsidP="00BC77AE">
      <w:pPr>
        <w:numPr>
          <w:ilvl w:val="0"/>
          <w:numId w:val="24"/>
        </w:numPr>
        <w:tabs>
          <w:tab w:val="clear" w:pos="1212"/>
          <w:tab w:val="num" w:pos="284"/>
        </w:tabs>
        <w:autoSpaceDE w:val="0"/>
        <w:autoSpaceDN w:val="0"/>
        <w:adjustRightInd w:val="0"/>
        <w:spacing w:line="288" w:lineRule="auto"/>
        <w:ind w:left="0" w:firstLine="0"/>
        <w:jc w:val="both"/>
        <w:rPr>
          <w:rFonts w:ascii="Arial" w:hAnsi="Arial" w:cs="Arial"/>
          <w:sz w:val="18"/>
          <w:szCs w:val="18"/>
        </w:rPr>
      </w:pPr>
      <w:r w:rsidRPr="00BC77AE">
        <w:rPr>
          <w:rFonts w:ascii="Arial" w:hAnsi="Arial" w:cs="Arial"/>
          <w:sz w:val="18"/>
          <w:szCs w:val="18"/>
        </w:rPr>
        <w:t>inne dokumenty i ustalenia techniczne prowadzone w trakcie trwania inwestycji.</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Wykonanie robót rozbiórkowych musi być zgodne z:</w:t>
      </w:r>
    </w:p>
    <w:p w:rsidR="00BC77AE" w:rsidRPr="00BC77AE" w:rsidRDefault="00BC77AE" w:rsidP="00BC77AE">
      <w:pPr>
        <w:numPr>
          <w:ilvl w:val="0"/>
          <w:numId w:val="25"/>
        </w:numPr>
        <w:shd w:val="clear" w:color="auto" w:fill="FFFFFF"/>
        <w:tabs>
          <w:tab w:val="num" w:pos="284"/>
        </w:tabs>
        <w:spacing w:line="206" w:lineRule="exact"/>
        <w:ind w:left="0" w:firstLine="0"/>
        <w:rPr>
          <w:rFonts w:ascii="Arial" w:hAnsi="Arial" w:cs="Arial"/>
          <w:sz w:val="18"/>
          <w:szCs w:val="18"/>
        </w:rPr>
      </w:pPr>
      <w:r w:rsidRPr="00BC77AE">
        <w:rPr>
          <w:rFonts w:ascii="Arial" w:hAnsi="Arial" w:cs="Arial"/>
          <w:color w:val="000000"/>
          <w:spacing w:val="-4"/>
          <w:sz w:val="18"/>
          <w:szCs w:val="18"/>
        </w:rPr>
        <w:t>Rozporządzenie Ministra Pracy i Polityki Społecznej z dnia 26 września 1997 r. - w sprawie</w:t>
      </w:r>
    </w:p>
    <w:p w:rsidR="00BC77AE" w:rsidRPr="00BC77AE" w:rsidRDefault="00BC77AE" w:rsidP="00BC77AE">
      <w:pPr>
        <w:shd w:val="clear" w:color="auto" w:fill="FFFFFF"/>
        <w:tabs>
          <w:tab w:val="num" w:pos="284"/>
        </w:tabs>
        <w:spacing w:line="206" w:lineRule="exact"/>
        <w:rPr>
          <w:rFonts w:ascii="Arial" w:hAnsi="Arial" w:cs="Arial"/>
          <w:sz w:val="18"/>
          <w:szCs w:val="18"/>
        </w:rPr>
      </w:pPr>
      <w:r w:rsidRPr="00BC77AE">
        <w:rPr>
          <w:rFonts w:ascii="Arial" w:hAnsi="Arial" w:cs="Arial"/>
          <w:color w:val="000000"/>
          <w:spacing w:val="-4"/>
          <w:sz w:val="18"/>
          <w:szCs w:val="18"/>
        </w:rPr>
        <w:t>ogólnych przepisów bezpieczeństwa i higieny pracy (Dz. U. Nr 169, poz. 1650).</w:t>
      </w:r>
    </w:p>
    <w:p w:rsidR="00BC77AE" w:rsidRPr="00BC77AE" w:rsidRDefault="00BC77AE" w:rsidP="00BC77AE">
      <w:pPr>
        <w:numPr>
          <w:ilvl w:val="0"/>
          <w:numId w:val="25"/>
        </w:numPr>
        <w:shd w:val="clear" w:color="auto" w:fill="FFFFFF"/>
        <w:tabs>
          <w:tab w:val="num" w:pos="284"/>
        </w:tabs>
        <w:spacing w:before="14" w:line="206" w:lineRule="exact"/>
        <w:ind w:left="0" w:firstLine="0"/>
        <w:rPr>
          <w:rFonts w:ascii="Arial" w:hAnsi="Arial" w:cs="Arial"/>
          <w:sz w:val="18"/>
          <w:szCs w:val="18"/>
        </w:rPr>
      </w:pPr>
      <w:r w:rsidRPr="00BC77AE">
        <w:rPr>
          <w:rFonts w:ascii="Arial" w:hAnsi="Arial" w:cs="Arial"/>
          <w:color w:val="000000"/>
          <w:spacing w:val="-4"/>
          <w:sz w:val="18"/>
          <w:szCs w:val="18"/>
        </w:rPr>
        <w:t>Rozporządzenie Ministra Infrastruktury z dnia 6 lutego 2003 r. - w sprawie bezpieczeństwa i</w:t>
      </w:r>
    </w:p>
    <w:p w:rsidR="00BC77AE" w:rsidRPr="00BC77AE" w:rsidRDefault="00BC77AE" w:rsidP="00BC77AE">
      <w:pPr>
        <w:shd w:val="clear" w:color="auto" w:fill="FFFFFF"/>
        <w:tabs>
          <w:tab w:val="num" w:pos="284"/>
        </w:tabs>
        <w:spacing w:before="24" w:line="202" w:lineRule="exact"/>
        <w:rPr>
          <w:rFonts w:ascii="Arial" w:hAnsi="Arial" w:cs="Arial"/>
          <w:sz w:val="18"/>
          <w:szCs w:val="18"/>
        </w:rPr>
      </w:pPr>
      <w:r w:rsidRPr="00BC77AE">
        <w:rPr>
          <w:rFonts w:ascii="Arial" w:hAnsi="Arial" w:cs="Arial"/>
          <w:color w:val="000000"/>
          <w:spacing w:val="-4"/>
          <w:sz w:val="18"/>
          <w:szCs w:val="18"/>
        </w:rPr>
        <w:t>higieny pracy podczas wykonywania robót budowlanych (Dz. U. Nr 47, poz. 401).</w:t>
      </w:r>
    </w:p>
    <w:p w:rsidR="00BC77AE" w:rsidRPr="00BC77AE" w:rsidRDefault="00BC77AE" w:rsidP="00BC77AE">
      <w:pPr>
        <w:numPr>
          <w:ilvl w:val="0"/>
          <w:numId w:val="25"/>
        </w:numPr>
        <w:shd w:val="clear" w:color="auto" w:fill="FFFFFF"/>
        <w:tabs>
          <w:tab w:val="num" w:pos="284"/>
        </w:tabs>
        <w:spacing w:before="5" w:line="202" w:lineRule="exact"/>
        <w:ind w:left="0" w:firstLine="0"/>
        <w:rPr>
          <w:rFonts w:ascii="Arial" w:hAnsi="Arial" w:cs="Arial"/>
          <w:sz w:val="18"/>
          <w:szCs w:val="18"/>
        </w:rPr>
      </w:pPr>
      <w:r w:rsidRPr="00BC77AE">
        <w:rPr>
          <w:rFonts w:ascii="Arial" w:hAnsi="Arial" w:cs="Arial"/>
          <w:color w:val="000000"/>
          <w:spacing w:val="-4"/>
          <w:sz w:val="18"/>
          <w:szCs w:val="18"/>
        </w:rPr>
        <w:t>Rozporządzenie Ministra Infrastruktury z dnia 23 czerwca 2003 r. - w sprawie informacji</w:t>
      </w:r>
    </w:p>
    <w:p w:rsidR="00BC77AE" w:rsidRPr="00BC77AE" w:rsidRDefault="00BC77AE" w:rsidP="00BC77AE">
      <w:pPr>
        <w:shd w:val="clear" w:color="auto" w:fill="FFFFFF"/>
        <w:tabs>
          <w:tab w:val="num" w:pos="284"/>
        </w:tabs>
        <w:spacing w:line="202" w:lineRule="exact"/>
        <w:rPr>
          <w:rFonts w:ascii="Arial" w:hAnsi="Arial" w:cs="Arial"/>
          <w:sz w:val="18"/>
          <w:szCs w:val="18"/>
        </w:rPr>
      </w:pPr>
      <w:r w:rsidRPr="00BC77AE">
        <w:rPr>
          <w:rFonts w:ascii="Arial" w:hAnsi="Arial" w:cs="Arial"/>
          <w:color w:val="000000"/>
          <w:spacing w:val="-4"/>
          <w:sz w:val="18"/>
          <w:szCs w:val="18"/>
        </w:rPr>
        <w:t>dotyczącej bezpieczeństwa i ochrony zdrowia oraz planu bezpieczeństwa i ochrony</w:t>
      </w:r>
    </w:p>
    <w:p w:rsidR="00BC77AE" w:rsidRPr="00BC77AE" w:rsidRDefault="00BC77AE" w:rsidP="00BC77AE">
      <w:pPr>
        <w:shd w:val="clear" w:color="auto" w:fill="FFFFFF"/>
        <w:tabs>
          <w:tab w:val="num" w:pos="284"/>
        </w:tabs>
        <w:spacing w:line="202" w:lineRule="exact"/>
        <w:rPr>
          <w:rFonts w:ascii="Arial" w:hAnsi="Arial" w:cs="Arial"/>
          <w:sz w:val="18"/>
          <w:szCs w:val="18"/>
        </w:rPr>
      </w:pPr>
      <w:r w:rsidRPr="00BC77AE">
        <w:rPr>
          <w:rFonts w:ascii="Arial" w:hAnsi="Arial" w:cs="Arial"/>
          <w:color w:val="000000"/>
          <w:spacing w:val="-5"/>
          <w:sz w:val="18"/>
          <w:szCs w:val="18"/>
        </w:rPr>
        <w:t>zdrowia (Dz. U. Nr 120, poz. 1126).</w:t>
      </w:r>
    </w:p>
    <w:p w:rsidR="00BC77AE" w:rsidRPr="00BC77AE" w:rsidRDefault="00BC77AE" w:rsidP="00BC77AE">
      <w:pPr>
        <w:numPr>
          <w:ilvl w:val="0"/>
          <w:numId w:val="25"/>
        </w:numPr>
        <w:shd w:val="clear" w:color="auto" w:fill="FFFFFF"/>
        <w:tabs>
          <w:tab w:val="num" w:pos="284"/>
        </w:tabs>
        <w:spacing w:line="202" w:lineRule="exact"/>
        <w:ind w:left="0" w:firstLine="0"/>
        <w:rPr>
          <w:rFonts w:ascii="Arial" w:hAnsi="Arial" w:cs="Arial"/>
          <w:sz w:val="18"/>
          <w:szCs w:val="18"/>
        </w:rPr>
      </w:pPr>
      <w:r w:rsidRPr="00BC77AE">
        <w:rPr>
          <w:rFonts w:ascii="Arial" w:hAnsi="Arial" w:cs="Arial"/>
          <w:color w:val="000000"/>
          <w:spacing w:val="-4"/>
          <w:sz w:val="18"/>
          <w:szCs w:val="18"/>
        </w:rPr>
        <w:t>Rozporządzenie Ministra Infrastruktury z dnia 27 sierpnia 2004 r. - zmieniające</w:t>
      </w:r>
    </w:p>
    <w:p w:rsidR="00BC77AE" w:rsidRPr="00BC77AE" w:rsidRDefault="00BC77AE" w:rsidP="00BC77AE">
      <w:pPr>
        <w:shd w:val="clear" w:color="auto" w:fill="FFFFFF"/>
        <w:tabs>
          <w:tab w:val="num" w:pos="284"/>
        </w:tabs>
        <w:spacing w:line="202" w:lineRule="exact"/>
        <w:rPr>
          <w:rFonts w:ascii="Arial" w:hAnsi="Arial" w:cs="Arial"/>
          <w:sz w:val="18"/>
          <w:szCs w:val="18"/>
        </w:rPr>
      </w:pPr>
      <w:r w:rsidRPr="00BC77AE">
        <w:rPr>
          <w:rFonts w:ascii="Arial" w:hAnsi="Arial" w:cs="Arial"/>
          <w:color w:val="000000"/>
          <w:spacing w:val="-4"/>
          <w:sz w:val="18"/>
          <w:szCs w:val="18"/>
        </w:rPr>
        <w:t>rozporządzenie w sprawie dziennika budowy, montażu i rozbiórki, tablicy informacyjnej oraz</w:t>
      </w:r>
    </w:p>
    <w:p w:rsidR="00BC77AE" w:rsidRPr="00BC77AE" w:rsidRDefault="00BC77AE" w:rsidP="00BC77AE">
      <w:pPr>
        <w:shd w:val="clear" w:color="auto" w:fill="FFFFFF"/>
        <w:tabs>
          <w:tab w:val="num" w:pos="284"/>
        </w:tabs>
        <w:spacing w:line="202" w:lineRule="exact"/>
        <w:rPr>
          <w:rFonts w:ascii="Arial" w:hAnsi="Arial" w:cs="Arial"/>
          <w:sz w:val="18"/>
          <w:szCs w:val="18"/>
        </w:rPr>
      </w:pPr>
      <w:r w:rsidRPr="00BC77AE">
        <w:rPr>
          <w:rFonts w:ascii="Arial" w:hAnsi="Arial" w:cs="Arial"/>
          <w:color w:val="000000"/>
          <w:spacing w:val="-4"/>
          <w:sz w:val="18"/>
          <w:szCs w:val="18"/>
        </w:rPr>
        <w:t>ogłoszenia zamawiającego dane dotyczące bezpieczeństwa pracy i ochrony zdrowia (Dz. U.</w:t>
      </w:r>
    </w:p>
    <w:p w:rsidR="00BC77AE" w:rsidRPr="00BC77AE" w:rsidRDefault="00BC77AE" w:rsidP="00BC77AE">
      <w:pPr>
        <w:shd w:val="clear" w:color="auto" w:fill="FFFFFF"/>
        <w:tabs>
          <w:tab w:val="num" w:pos="284"/>
        </w:tabs>
        <w:spacing w:line="202" w:lineRule="exact"/>
        <w:rPr>
          <w:rFonts w:ascii="Arial" w:hAnsi="Arial" w:cs="Arial"/>
          <w:sz w:val="18"/>
          <w:szCs w:val="18"/>
        </w:rPr>
      </w:pPr>
      <w:r w:rsidRPr="00BC77AE">
        <w:rPr>
          <w:rFonts w:ascii="Arial" w:hAnsi="Arial" w:cs="Arial"/>
          <w:color w:val="000000"/>
          <w:spacing w:val="-6"/>
          <w:sz w:val="18"/>
          <w:szCs w:val="18"/>
        </w:rPr>
        <w:t>Nr 198, poz. 2042).</w:t>
      </w:r>
    </w:p>
    <w:p w:rsidR="00BC77AE" w:rsidRPr="00BC77AE" w:rsidRDefault="00BC77AE" w:rsidP="000C20A0">
      <w:pPr>
        <w:shd w:val="clear" w:color="auto" w:fill="FFFFFF"/>
        <w:tabs>
          <w:tab w:val="num" w:pos="284"/>
          <w:tab w:val="left" w:pos="567"/>
        </w:tabs>
        <w:spacing w:before="250" w:line="202" w:lineRule="exact"/>
        <w:rPr>
          <w:rFonts w:ascii="Arial" w:hAnsi="Arial" w:cs="Arial"/>
          <w:sz w:val="18"/>
          <w:szCs w:val="18"/>
        </w:rPr>
      </w:pPr>
      <w:r w:rsidRPr="00BC77AE">
        <w:rPr>
          <w:rFonts w:ascii="Arial" w:hAnsi="Arial" w:cs="Arial"/>
          <w:color w:val="000000"/>
          <w:spacing w:val="-12"/>
          <w:sz w:val="18"/>
          <w:szCs w:val="18"/>
        </w:rPr>
        <w:t>10.1.</w:t>
      </w:r>
      <w:r w:rsidRPr="00BC77AE">
        <w:rPr>
          <w:rFonts w:ascii="Arial" w:hAnsi="Arial" w:cs="Arial"/>
          <w:color w:val="000000"/>
          <w:sz w:val="18"/>
          <w:szCs w:val="18"/>
        </w:rPr>
        <w:tab/>
      </w:r>
      <w:r w:rsidRPr="00BC77AE">
        <w:rPr>
          <w:rFonts w:ascii="Arial" w:hAnsi="Arial" w:cs="Arial"/>
          <w:color w:val="000000"/>
          <w:spacing w:val="-5"/>
          <w:sz w:val="18"/>
          <w:szCs w:val="18"/>
          <w:u w:val="single"/>
        </w:rPr>
        <w:t>Inne dokumenty i instrukcje.</w:t>
      </w:r>
    </w:p>
    <w:p w:rsidR="00BC77AE" w:rsidRPr="00BC77AE" w:rsidRDefault="00BC77AE" w:rsidP="00BC77AE">
      <w:pPr>
        <w:shd w:val="clear" w:color="auto" w:fill="FFFFFF"/>
        <w:tabs>
          <w:tab w:val="num" w:pos="284"/>
        </w:tabs>
        <w:spacing w:line="202" w:lineRule="exact"/>
        <w:rPr>
          <w:rFonts w:ascii="Arial" w:hAnsi="Arial" w:cs="Arial"/>
          <w:sz w:val="18"/>
          <w:szCs w:val="18"/>
        </w:rPr>
      </w:pPr>
      <w:r w:rsidRPr="00BC77AE">
        <w:rPr>
          <w:rFonts w:ascii="Arial" w:hAnsi="Arial" w:cs="Arial"/>
          <w:color w:val="000000"/>
          <w:spacing w:val="-4"/>
          <w:sz w:val="18"/>
          <w:szCs w:val="18"/>
        </w:rPr>
        <w:t xml:space="preserve">„Warunki techniczne wykonania i odbioru robót budowlano-montażowych", (tom I, II, III, </w:t>
      </w:r>
      <w:r w:rsidRPr="00BC77AE">
        <w:rPr>
          <w:rFonts w:ascii="Arial" w:hAnsi="Arial" w:cs="Arial"/>
          <w:color w:val="000000"/>
          <w:spacing w:val="-5"/>
          <w:sz w:val="18"/>
          <w:szCs w:val="18"/>
        </w:rPr>
        <w:t>IV, V) Arkady, Warszawa 1989-1990.</w:t>
      </w:r>
    </w:p>
    <w:p w:rsidR="00BC77AE" w:rsidRPr="00BC77AE" w:rsidRDefault="00BC77AE" w:rsidP="00BC77AE">
      <w:pPr>
        <w:pStyle w:val="tekstost"/>
        <w:tabs>
          <w:tab w:val="num" w:pos="284"/>
        </w:tabs>
        <w:spacing w:line="288" w:lineRule="auto"/>
        <w:rPr>
          <w:rFonts w:cs="Arial"/>
          <w:sz w:val="18"/>
          <w:szCs w:val="18"/>
        </w:rPr>
      </w:pPr>
      <w:r w:rsidRPr="00BC77AE">
        <w:rPr>
          <w:rFonts w:cs="Arial"/>
          <w:sz w:val="18"/>
          <w:szCs w:val="18"/>
        </w:rPr>
        <w:t>Nie wymienienie tytułu jakiejkolwiek dziedziny, grupy, podgrupy czy normy nie zwalnia Wykonawcy od obowiązku stosowania wymogów określonych prawem polskim.</w:t>
      </w:r>
    </w:p>
    <w:p w:rsidR="00DD25AF" w:rsidRPr="00E65210" w:rsidRDefault="00DD25AF" w:rsidP="002E0C0A">
      <w:pPr>
        <w:tabs>
          <w:tab w:val="num" w:pos="709"/>
          <w:tab w:val="left" w:pos="993"/>
        </w:tabs>
        <w:rPr>
          <w:rFonts w:ascii="Arial" w:hAnsi="Arial" w:cs="Arial"/>
          <w:sz w:val="18"/>
          <w:szCs w:val="18"/>
        </w:rPr>
      </w:pPr>
    </w:p>
    <w:p w:rsidR="000C20A0" w:rsidRPr="00E65210" w:rsidRDefault="000C20A0" w:rsidP="002E0C0A">
      <w:pPr>
        <w:tabs>
          <w:tab w:val="num" w:pos="709"/>
          <w:tab w:val="left" w:pos="993"/>
        </w:tabs>
        <w:rPr>
          <w:rFonts w:ascii="Arial" w:hAnsi="Arial" w:cs="Arial"/>
          <w:sz w:val="18"/>
          <w:szCs w:val="18"/>
        </w:rPr>
      </w:pPr>
    </w:p>
    <w:p w:rsidR="00E65210" w:rsidRPr="00E65210" w:rsidRDefault="00E65210" w:rsidP="00E65210">
      <w:pPr>
        <w:pStyle w:val="Nagwek4"/>
        <w:spacing w:before="120" w:line="288" w:lineRule="auto"/>
        <w:jc w:val="center"/>
        <w:rPr>
          <w:rFonts w:ascii="Arial" w:hAnsi="Arial" w:cs="Arial"/>
        </w:rPr>
      </w:pPr>
      <w:r w:rsidRPr="00E65210">
        <w:rPr>
          <w:rFonts w:ascii="Arial" w:hAnsi="Arial" w:cs="Arial"/>
        </w:rPr>
        <w:t>Roboty ziemne</w:t>
      </w:r>
    </w:p>
    <w:p w:rsidR="00E65210" w:rsidRPr="00E65210" w:rsidRDefault="00E65210" w:rsidP="00E65210">
      <w:pPr>
        <w:spacing w:line="288" w:lineRule="auto"/>
        <w:jc w:val="center"/>
        <w:rPr>
          <w:rFonts w:ascii="Arial" w:hAnsi="Arial" w:cs="Arial"/>
          <w:b/>
          <w:sz w:val="28"/>
          <w:szCs w:val="28"/>
        </w:rPr>
      </w:pPr>
      <w:r w:rsidRPr="00E65210">
        <w:rPr>
          <w:rFonts w:ascii="Arial" w:hAnsi="Arial" w:cs="Arial"/>
          <w:b/>
          <w:sz w:val="28"/>
          <w:szCs w:val="28"/>
        </w:rPr>
        <w:t>ST-2.0</w:t>
      </w: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WSTĘP</w:t>
      </w:r>
    </w:p>
    <w:p w:rsidR="00E65210" w:rsidRPr="00E65210" w:rsidRDefault="00E65210" w:rsidP="00E65210">
      <w:pPr>
        <w:numPr>
          <w:ilvl w:val="1"/>
          <w:numId w:val="29"/>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Przedmiot i zakres specyfikacji</w:t>
      </w:r>
    </w:p>
    <w:p w:rsidR="00E65210" w:rsidRPr="00E65210" w:rsidRDefault="00E65210" w:rsidP="00E65210">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E65210" w:rsidRPr="00E65210" w:rsidRDefault="00E65210" w:rsidP="00E65210">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E65210" w:rsidRPr="00E65210" w:rsidRDefault="00E65210" w:rsidP="00E65210">
      <w:pPr>
        <w:tabs>
          <w:tab w:val="num" w:pos="284"/>
        </w:tabs>
        <w:spacing w:line="288" w:lineRule="auto"/>
        <w:rPr>
          <w:rFonts w:ascii="Arial" w:hAnsi="Arial" w:cs="Arial"/>
          <w:b/>
          <w:sz w:val="18"/>
          <w:szCs w:val="18"/>
        </w:rPr>
      </w:pPr>
    </w:p>
    <w:p w:rsidR="00E65210" w:rsidRPr="00E65210" w:rsidRDefault="00E65210" w:rsidP="00E65210">
      <w:pPr>
        <w:numPr>
          <w:ilvl w:val="1"/>
          <w:numId w:val="29"/>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Klasyfikacja robót wg Wspólnego Słownika Zamówień (CPV)</w:t>
      </w:r>
    </w:p>
    <w:p w:rsidR="00E65210" w:rsidRPr="00E65210" w:rsidRDefault="00E65210" w:rsidP="00E65210">
      <w:pPr>
        <w:tabs>
          <w:tab w:val="num" w:pos="284"/>
        </w:tabs>
        <w:spacing w:line="288" w:lineRule="auto"/>
        <w:outlineLvl w:val="1"/>
        <w:rPr>
          <w:rFonts w:ascii="Arial" w:hAnsi="Arial" w:cs="Arial"/>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418"/>
        <w:gridCol w:w="1275"/>
        <w:gridCol w:w="5245"/>
      </w:tblGrid>
      <w:tr w:rsidR="00E65210" w:rsidRPr="00E65210" w:rsidTr="001D45F3">
        <w:tc>
          <w:tcPr>
            <w:tcW w:w="1276" w:type="dxa"/>
            <w:vAlign w:val="bottom"/>
          </w:tcPr>
          <w:p w:rsidR="00E65210" w:rsidRPr="00E65210" w:rsidRDefault="00E65210" w:rsidP="001D45F3">
            <w:pPr>
              <w:tabs>
                <w:tab w:val="num" w:pos="284"/>
              </w:tabs>
              <w:jc w:val="both"/>
              <w:rPr>
                <w:rFonts w:ascii="Arial" w:hAnsi="Arial" w:cs="Arial"/>
                <w:sz w:val="18"/>
                <w:szCs w:val="18"/>
              </w:rPr>
            </w:pPr>
            <w:r w:rsidRPr="00E65210">
              <w:rPr>
                <w:rFonts w:ascii="Arial" w:hAnsi="Arial" w:cs="Arial"/>
                <w:sz w:val="18"/>
                <w:szCs w:val="18"/>
              </w:rPr>
              <w:t>Grupy</w:t>
            </w:r>
          </w:p>
        </w:tc>
        <w:tc>
          <w:tcPr>
            <w:tcW w:w="1418" w:type="dxa"/>
            <w:vAlign w:val="bottom"/>
          </w:tcPr>
          <w:p w:rsidR="00E65210" w:rsidRPr="00E65210" w:rsidRDefault="00E65210" w:rsidP="001D45F3">
            <w:pPr>
              <w:tabs>
                <w:tab w:val="num" w:pos="284"/>
              </w:tabs>
              <w:jc w:val="both"/>
              <w:rPr>
                <w:rFonts w:ascii="Arial" w:hAnsi="Arial" w:cs="Arial"/>
                <w:sz w:val="18"/>
                <w:szCs w:val="18"/>
              </w:rPr>
            </w:pPr>
            <w:r w:rsidRPr="00E65210">
              <w:rPr>
                <w:rFonts w:ascii="Arial" w:hAnsi="Arial" w:cs="Arial"/>
                <w:sz w:val="18"/>
                <w:szCs w:val="18"/>
              </w:rPr>
              <w:t>Klasy</w:t>
            </w:r>
          </w:p>
        </w:tc>
        <w:tc>
          <w:tcPr>
            <w:tcW w:w="1275" w:type="dxa"/>
            <w:vAlign w:val="bottom"/>
          </w:tcPr>
          <w:p w:rsidR="00E65210" w:rsidRPr="00E65210" w:rsidRDefault="00E65210" w:rsidP="001D45F3">
            <w:pPr>
              <w:tabs>
                <w:tab w:val="num" w:pos="284"/>
              </w:tabs>
              <w:jc w:val="both"/>
              <w:rPr>
                <w:rFonts w:ascii="Arial" w:hAnsi="Arial" w:cs="Arial"/>
                <w:sz w:val="18"/>
                <w:szCs w:val="18"/>
              </w:rPr>
            </w:pPr>
            <w:r w:rsidRPr="00E65210">
              <w:rPr>
                <w:rFonts w:ascii="Arial" w:hAnsi="Arial" w:cs="Arial"/>
                <w:sz w:val="18"/>
                <w:szCs w:val="18"/>
              </w:rPr>
              <w:t>Kategorie</w:t>
            </w:r>
          </w:p>
        </w:tc>
        <w:tc>
          <w:tcPr>
            <w:tcW w:w="5245" w:type="dxa"/>
            <w:vAlign w:val="bottom"/>
          </w:tcPr>
          <w:p w:rsidR="00E65210" w:rsidRPr="00E65210" w:rsidRDefault="00E65210" w:rsidP="001D45F3">
            <w:pPr>
              <w:tabs>
                <w:tab w:val="num" w:pos="284"/>
              </w:tabs>
              <w:jc w:val="both"/>
              <w:rPr>
                <w:rFonts w:ascii="Arial" w:hAnsi="Arial" w:cs="Arial"/>
                <w:sz w:val="18"/>
                <w:szCs w:val="18"/>
              </w:rPr>
            </w:pPr>
            <w:r w:rsidRPr="00E65210">
              <w:rPr>
                <w:rFonts w:ascii="Arial" w:hAnsi="Arial" w:cs="Arial"/>
                <w:sz w:val="18"/>
                <w:szCs w:val="18"/>
              </w:rPr>
              <w:t>Opis</w:t>
            </w:r>
          </w:p>
        </w:tc>
      </w:tr>
      <w:tr w:rsidR="00E65210" w:rsidRPr="00E65210" w:rsidTr="001D45F3">
        <w:trPr>
          <w:trHeight w:val="254"/>
        </w:trPr>
        <w:tc>
          <w:tcPr>
            <w:tcW w:w="1276" w:type="dxa"/>
            <w:vAlign w:val="center"/>
          </w:tcPr>
          <w:p w:rsidR="00E65210" w:rsidRPr="00E65210" w:rsidRDefault="00E65210" w:rsidP="001D45F3">
            <w:pPr>
              <w:tabs>
                <w:tab w:val="num" w:pos="284"/>
              </w:tabs>
              <w:jc w:val="both"/>
              <w:rPr>
                <w:rFonts w:ascii="Arial" w:hAnsi="Arial" w:cs="Arial"/>
                <w:sz w:val="18"/>
                <w:szCs w:val="18"/>
              </w:rPr>
            </w:pPr>
            <w:r w:rsidRPr="00E65210">
              <w:rPr>
                <w:rFonts w:ascii="Arial" w:hAnsi="Arial" w:cs="Arial"/>
                <w:sz w:val="18"/>
                <w:szCs w:val="18"/>
              </w:rPr>
              <w:t> </w:t>
            </w:r>
          </w:p>
        </w:tc>
        <w:tc>
          <w:tcPr>
            <w:tcW w:w="1418" w:type="dxa"/>
            <w:vAlign w:val="center"/>
          </w:tcPr>
          <w:p w:rsidR="00E65210" w:rsidRPr="00E65210" w:rsidRDefault="00E65210" w:rsidP="001D45F3">
            <w:pPr>
              <w:tabs>
                <w:tab w:val="num" w:pos="284"/>
              </w:tabs>
              <w:jc w:val="both"/>
              <w:rPr>
                <w:rFonts w:ascii="Arial" w:hAnsi="Arial" w:cs="Arial"/>
                <w:sz w:val="18"/>
                <w:szCs w:val="18"/>
              </w:rPr>
            </w:pPr>
          </w:p>
        </w:tc>
        <w:tc>
          <w:tcPr>
            <w:tcW w:w="1275" w:type="dxa"/>
            <w:vAlign w:val="center"/>
          </w:tcPr>
          <w:p w:rsidR="00E65210" w:rsidRPr="00E65210" w:rsidRDefault="00E65210" w:rsidP="001D45F3">
            <w:pPr>
              <w:tabs>
                <w:tab w:val="num" w:pos="284"/>
              </w:tabs>
              <w:jc w:val="both"/>
              <w:rPr>
                <w:rFonts w:ascii="Arial" w:hAnsi="Arial" w:cs="Arial"/>
                <w:sz w:val="18"/>
                <w:szCs w:val="18"/>
              </w:rPr>
            </w:pPr>
            <w:r w:rsidRPr="00E65210">
              <w:rPr>
                <w:rFonts w:ascii="Arial" w:hAnsi="Arial" w:cs="Arial"/>
                <w:sz w:val="18"/>
                <w:szCs w:val="18"/>
              </w:rPr>
              <w:t>45111200-0</w:t>
            </w:r>
          </w:p>
        </w:tc>
        <w:tc>
          <w:tcPr>
            <w:tcW w:w="5245" w:type="dxa"/>
            <w:vAlign w:val="center"/>
          </w:tcPr>
          <w:p w:rsidR="00E65210" w:rsidRPr="00E65210" w:rsidRDefault="00E65210" w:rsidP="001D45F3">
            <w:pPr>
              <w:tabs>
                <w:tab w:val="num" w:pos="284"/>
              </w:tabs>
              <w:jc w:val="both"/>
              <w:rPr>
                <w:rFonts w:ascii="Arial" w:hAnsi="Arial" w:cs="Arial"/>
                <w:sz w:val="18"/>
                <w:szCs w:val="18"/>
              </w:rPr>
            </w:pPr>
            <w:r w:rsidRPr="00E65210">
              <w:rPr>
                <w:rFonts w:ascii="Arial" w:hAnsi="Arial" w:cs="Arial"/>
                <w:sz w:val="18"/>
                <w:szCs w:val="18"/>
              </w:rPr>
              <w:t>Roboty ziemne</w:t>
            </w:r>
          </w:p>
        </w:tc>
      </w:tr>
    </w:tbl>
    <w:p w:rsidR="00E65210" w:rsidRPr="00E65210" w:rsidRDefault="00E65210" w:rsidP="00E65210">
      <w:pPr>
        <w:tabs>
          <w:tab w:val="num" w:pos="284"/>
        </w:tabs>
        <w:spacing w:line="288" w:lineRule="auto"/>
        <w:outlineLvl w:val="1"/>
        <w:rPr>
          <w:rFonts w:ascii="Arial" w:hAnsi="Arial" w:cs="Arial"/>
          <w:b/>
          <w:sz w:val="18"/>
          <w:szCs w:val="18"/>
        </w:rPr>
      </w:pPr>
    </w:p>
    <w:p w:rsidR="00E65210" w:rsidRPr="00E65210" w:rsidRDefault="00E65210" w:rsidP="00E65210">
      <w:pPr>
        <w:numPr>
          <w:ilvl w:val="1"/>
          <w:numId w:val="31"/>
        </w:numPr>
        <w:tabs>
          <w:tab w:val="clear" w:pos="1212"/>
          <w:tab w:val="num" w:pos="284"/>
          <w:tab w:val="num" w:pos="567"/>
        </w:tabs>
        <w:autoSpaceDE w:val="0"/>
        <w:autoSpaceDN w:val="0"/>
        <w:adjustRightInd w:val="0"/>
        <w:spacing w:line="288" w:lineRule="auto"/>
        <w:ind w:left="0" w:firstLine="0"/>
        <w:outlineLvl w:val="1"/>
        <w:rPr>
          <w:rFonts w:ascii="Arial" w:hAnsi="Arial" w:cs="Arial"/>
          <w:b/>
          <w:sz w:val="18"/>
          <w:szCs w:val="18"/>
        </w:rPr>
      </w:pPr>
      <w:r w:rsidRPr="00E65210">
        <w:rPr>
          <w:rFonts w:ascii="Arial" w:hAnsi="Arial" w:cs="Arial"/>
          <w:b/>
          <w:sz w:val="18"/>
          <w:szCs w:val="18"/>
        </w:rPr>
        <w:t>Określenia podstawowe:</w:t>
      </w:r>
      <w:r w:rsidRPr="00E65210">
        <w:rPr>
          <w:rFonts w:ascii="Arial" w:hAnsi="Arial" w:cs="Arial"/>
          <w:b/>
          <w:sz w:val="18"/>
          <w:szCs w:val="18"/>
        </w:rPr>
        <w:tab/>
      </w:r>
    </w:p>
    <w:p w:rsidR="00E65210" w:rsidRPr="00E65210" w:rsidRDefault="00E65210" w:rsidP="00E65210">
      <w:pPr>
        <w:tabs>
          <w:tab w:val="num" w:pos="284"/>
        </w:tabs>
        <w:spacing w:line="288" w:lineRule="auto"/>
        <w:outlineLvl w:val="1"/>
        <w:rPr>
          <w:rFonts w:ascii="Arial" w:hAnsi="Arial" w:cs="Arial"/>
          <w:sz w:val="18"/>
          <w:szCs w:val="18"/>
        </w:rPr>
      </w:pPr>
      <w:r w:rsidRPr="00E65210">
        <w:rPr>
          <w:rFonts w:ascii="Arial" w:hAnsi="Arial" w:cs="Arial"/>
          <w:sz w:val="18"/>
          <w:szCs w:val="18"/>
        </w:rPr>
        <w:t>Określenia podstawowe podano w specyfikacji ogólnej ST 0.0.</w:t>
      </w:r>
    </w:p>
    <w:p w:rsidR="00E65210" w:rsidRPr="00E65210" w:rsidRDefault="00E65210" w:rsidP="00E65210">
      <w:pPr>
        <w:tabs>
          <w:tab w:val="num" w:pos="284"/>
        </w:tabs>
        <w:spacing w:line="288" w:lineRule="auto"/>
        <w:outlineLvl w:val="1"/>
        <w:rPr>
          <w:rFonts w:ascii="Arial" w:hAnsi="Arial" w:cs="Arial"/>
          <w:sz w:val="18"/>
          <w:szCs w:val="18"/>
        </w:rPr>
      </w:pP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WYMAGANIA DOTYCZĄCE WŁAŚCIWOŚCI WYROBÓW I MATERIAŁÓW</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Materiałami stosowanymi do wykonania robót będących tematem niniejszej specyfikacji są:</w:t>
      </w:r>
    </w:p>
    <w:p w:rsidR="00E65210" w:rsidRPr="00E65210" w:rsidRDefault="00E65210" w:rsidP="00E65210">
      <w:pPr>
        <w:numPr>
          <w:ilvl w:val="0"/>
          <w:numId w:val="30"/>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grunt wydobyty z wykopu</w:t>
      </w:r>
    </w:p>
    <w:p w:rsidR="00E65210" w:rsidRPr="00E65210" w:rsidRDefault="00E65210" w:rsidP="00E65210">
      <w:pPr>
        <w:numPr>
          <w:ilvl w:val="0"/>
          <w:numId w:val="30"/>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grunt do zasypki z odkładu</w:t>
      </w:r>
    </w:p>
    <w:p w:rsidR="00E65210" w:rsidRPr="00E65210" w:rsidRDefault="00E65210" w:rsidP="00E65210">
      <w:pPr>
        <w:numPr>
          <w:ilvl w:val="0"/>
          <w:numId w:val="30"/>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grunt do zasypki zakupiony w kopalni kruszywa </w:t>
      </w: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WYMAGANIA DOTYCZĄCE SPRZĘTU I MASZYN</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 xml:space="preserve">Ogólne wymagania dotyczące stosowania sprzętu podano w ST 0.0 - Wymagania ogólne. </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Roboty ziemne, związane z wykonaniem wykopów, prowadzone mogą być ręcznie lub przy użyciu następującego sprzętu mechanicznego:</w:t>
      </w:r>
    </w:p>
    <w:p w:rsidR="00E65210" w:rsidRPr="00E65210" w:rsidRDefault="00E65210" w:rsidP="00E65210">
      <w:pPr>
        <w:numPr>
          <w:ilvl w:val="0"/>
          <w:numId w:val="32"/>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koparka,</w:t>
      </w:r>
    </w:p>
    <w:p w:rsidR="00E65210" w:rsidRPr="00E65210" w:rsidRDefault="00E65210" w:rsidP="00E65210">
      <w:pPr>
        <w:numPr>
          <w:ilvl w:val="0"/>
          <w:numId w:val="32"/>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spycharka,</w:t>
      </w:r>
    </w:p>
    <w:p w:rsidR="00E65210" w:rsidRPr="00E65210" w:rsidRDefault="00E65210" w:rsidP="00E65210">
      <w:pPr>
        <w:numPr>
          <w:ilvl w:val="0"/>
          <w:numId w:val="32"/>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ubijak do zagęszczania,</w:t>
      </w:r>
    </w:p>
    <w:p w:rsidR="00E65210" w:rsidRPr="00E65210" w:rsidRDefault="00E65210" w:rsidP="00E65210">
      <w:pPr>
        <w:numPr>
          <w:ilvl w:val="0"/>
          <w:numId w:val="32"/>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zagęszczarka.</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Wykonawca jest zobowiązany do używania jedynie takiego sprzętu, który nie spowoduje niekorzystnego wpływu na środowisko i jakość wykonywanych robót.</w:t>
      </w:r>
    </w:p>
    <w:p w:rsidR="00E65210" w:rsidRPr="00E65210" w:rsidRDefault="00E65210" w:rsidP="00E65210">
      <w:pPr>
        <w:tabs>
          <w:tab w:val="num" w:pos="284"/>
        </w:tabs>
        <w:rPr>
          <w:rFonts w:ascii="Arial" w:hAnsi="Arial" w:cs="Arial"/>
          <w:sz w:val="18"/>
          <w:szCs w:val="18"/>
        </w:rPr>
      </w:pP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 xml:space="preserve">WYMAGANIA DOTYCZĄCE ŚRODKÓW TRANSPORTU </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Transport gruntu z wykopu będzie się odbywać samowyładowczymi środkami transportu.</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Przy ruchu po drogach publicznych pojazdy muszą spełniać wymagania przepisów ruchu drogowego tak pod względem formalnym jak i rzeczowym.</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Wykonawca będzie usuwać na bieżąco, na własny koszt, wszelkie zanieczyszczenia spowodowane jego pojazdami na drogach publicznych oraz dojazdach do terenu budowy.</w:t>
      </w:r>
    </w:p>
    <w:p w:rsidR="00E65210" w:rsidRPr="00E65210" w:rsidRDefault="00E65210" w:rsidP="00E65210">
      <w:pPr>
        <w:pStyle w:val="tekstost"/>
        <w:tabs>
          <w:tab w:val="num" w:pos="284"/>
          <w:tab w:val="left" w:pos="567"/>
        </w:tabs>
        <w:spacing w:line="288" w:lineRule="auto"/>
        <w:rPr>
          <w:rFonts w:cs="Arial"/>
          <w:sz w:val="18"/>
          <w:szCs w:val="18"/>
        </w:rPr>
      </w:pP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WYMAGANIA DOT. WYKONANIA ROBÓT ZIEMNYCH</w:t>
      </w:r>
    </w:p>
    <w:p w:rsidR="00E65210" w:rsidRPr="00E65210" w:rsidRDefault="00E65210" w:rsidP="00E65210">
      <w:pPr>
        <w:numPr>
          <w:ilvl w:val="1"/>
          <w:numId w:val="33"/>
        </w:numPr>
        <w:tabs>
          <w:tab w:val="num" w:pos="284"/>
        </w:tabs>
        <w:autoSpaceDE w:val="0"/>
        <w:autoSpaceDN w:val="0"/>
        <w:adjustRightInd w:val="0"/>
        <w:spacing w:line="288" w:lineRule="auto"/>
        <w:ind w:left="0" w:firstLine="0"/>
        <w:outlineLvl w:val="1"/>
        <w:rPr>
          <w:rFonts w:ascii="Arial" w:hAnsi="Arial" w:cs="Arial"/>
          <w:b/>
          <w:sz w:val="18"/>
          <w:szCs w:val="18"/>
        </w:rPr>
      </w:pPr>
      <w:r w:rsidRPr="00E65210">
        <w:rPr>
          <w:rFonts w:ascii="Arial" w:hAnsi="Arial" w:cs="Arial"/>
          <w:b/>
          <w:sz w:val="18"/>
          <w:szCs w:val="18"/>
        </w:rPr>
        <w:t>Ogólne wymagania</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Ogólne wymagania dotyczące wykonania robót podano w ST 0.0 „Wymagania ogólne".</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 xml:space="preserve">Roboty ziemne wykonać zgodnie z normą PN-B-10736 i PN-B-06050. </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Przed przystąpieniem do wykonywania robót ziemnych, Wykonawca ma obowiązek do zapoznania się z dokumentacją. W przypadku stwierdzenia rozbieżności pomiędzy dokumentacją a stanem stwierdzonym w podłożu, należy bezzwłocznie powiadomić Inspektora nadzoru w celu uzgodnienia sposobu postępowania.</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Dodatkowo należy zapoznać się z dokumentacją określającą występowanie na terenie budowy urządzeń podziemnych i w miarę możliwości określić ich rzeczywiste położenie. W przypadku stwierdzenia rozbieżności pomiędzy dokumentacją a faktycznym położeniem urządzeń, należy bezzwłocznie powiadomić Inspektora nadzoru w celu uzgodnienia sposobu postępowania.</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Wykonanie wykopów może nastąpić po wykonaniu robót przygotowawczych i po wyrażeniu zgody przez Inspektora nadzoru.</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Harmonogram i technologia prowadzenia robót ziemnych powinny zapewniać nienaruszenie struktury gruntu rodzimego i zachowanie jego parametrów technicznych.</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Wykonawca ponosi odpowiedzialność za dokładne wytyczenie w planie i wyznaczenie wysokości wszystkich elementów zgodnie z dokumentacją projektową lub dyspozycjami Inspektora nadzoru, przekazanymi na piśmie.</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Następstwa jakiegokolwiek błędu w wytyczeniu i wyznaczeniu robót zostaną poprawione przez Wykonawcę, jeżeli zażąda tego Inspektor nadzoru.</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Wszystkie napotkane przewody podziemne na trasie wykonywanego wykopu, krzyżujące się lub biegnące równolegle z wykopem powinny być zabezpieczone przed uszkodzeniem a w razie potrzeby podwieszone w sposób zapewniający ich eksploatację.</w:t>
      </w:r>
    </w:p>
    <w:p w:rsidR="00E65210" w:rsidRPr="00E65210" w:rsidRDefault="00E65210" w:rsidP="00E65210">
      <w:pPr>
        <w:tabs>
          <w:tab w:val="num" w:pos="284"/>
        </w:tabs>
        <w:spacing w:line="288" w:lineRule="auto"/>
        <w:jc w:val="both"/>
        <w:rPr>
          <w:rFonts w:ascii="Arial" w:hAnsi="Arial" w:cs="Arial"/>
          <w:sz w:val="18"/>
          <w:szCs w:val="18"/>
        </w:rPr>
      </w:pPr>
    </w:p>
    <w:p w:rsidR="00E65210" w:rsidRPr="00E65210" w:rsidRDefault="00E65210" w:rsidP="00E65210">
      <w:pPr>
        <w:pStyle w:val="tekstost"/>
        <w:numPr>
          <w:ilvl w:val="2"/>
          <w:numId w:val="34"/>
        </w:numPr>
        <w:tabs>
          <w:tab w:val="clear" w:pos="2424"/>
          <w:tab w:val="num" w:pos="284"/>
          <w:tab w:val="num" w:pos="567"/>
          <w:tab w:val="num" w:pos="2160"/>
        </w:tabs>
        <w:spacing w:line="288" w:lineRule="auto"/>
        <w:ind w:left="0" w:firstLine="0"/>
        <w:textAlignment w:val="auto"/>
        <w:outlineLvl w:val="2"/>
        <w:rPr>
          <w:rFonts w:cs="Arial"/>
          <w:b/>
          <w:sz w:val="18"/>
          <w:szCs w:val="18"/>
        </w:rPr>
      </w:pPr>
      <w:r w:rsidRPr="00E65210">
        <w:rPr>
          <w:rFonts w:cs="Arial"/>
          <w:b/>
          <w:sz w:val="18"/>
          <w:szCs w:val="18"/>
        </w:rPr>
        <w:t xml:space="preserve">Odspojenie i  odkład urobku </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 xml:space="preserve">Odkład urobku powinien być dokonywany tylko po jednej stronie wykopu, w odległości co najmniej </w:t>
      </w:r>
      <w:smartTag w:uri="urn:schemas-microsoft-com:office:smarttags" w:element="metricconverter">
        <w:smartTagPr>
          <w:attr w:name="ProductID" w:val="1,0 m"/>
        </w:smartTagPr>
        <w:r w:rsidRPr="00E65210">
          <w:rPr>
            <w:rFonts w:ascii="Arial" w:hAnsi="Arial" w:cs="Arial"/>
            <w:sz w:val="18"/>
            <w:szCs w:val="18"/>
          </w:rPr>
          <w:t>1,0 m</w:t>
        </w:r>
      </w:smartTag>
      <w:r w:rsidRPr="00E65210">
        <w:rPr>
          <w:rFonts w:ascii="Arial" w:hAnsi="Arial" w:cs="Arial"/>
          <w:sz w:val="18"/>
          <w:szCs w:val="18"/>
        </w:rPr>
        <w:t xml:space="preserve"> od krawędzi klina odłamu.</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Podczas trwania robót ziemnych należy zwrócić szczególną uwagę na:</w:t>
      </w:r>
    </w:p>
    <w:p w:rsidR="00E65210" w:rsidRPr="00E65210" w:rsidRDefault="00E65210" w:rsidP="00E65210">
      <w:pPr>
        <w:numPr>
          <w:ilvl w:val="0"/>
          <w:numId w:val="35"/>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bezpieczną odległość (w pionie i w poziomie) od przewodów wodociągowych, gazowych, kanalizacyjnych, kabli energetycznych, telefonicznych itp. W przypadku natrafienia na urządzenia nie oznaczone w dokumentacji projektowej bądź niewypał, należy miejsce to zabezpieczyć i natychmiast powiadomić Inspektora Nadzoru i odpowiednie przedsiębiorstwa i instytucje.</w:t>
      </w:r>
    </w:p>
    <w:p w:rsidR="00E65210" w:rsidRPr="00E65210" w:rsidRDefault="00E65210" w:rsidP="00E65210">
      <w:pPr>
        <w:numPr>
          <w:ilvl w:val="0"/>
          <w:numId w:val="35"/>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należy bezwarunkowo odspoić grunt ręcznie na głębokościach i w miejscach, w których projekt wskazuje przebieg innego uzbrojenia. Niezależnie od powyższego, w czasie użycia sprzętu mechanicznego, należy prowadzić ciągłą obserwację odspajanego gruntu.</w:t>
      </w:r>
    </w:p>
    <w:p w:rsidR="00E65210" w:rsidRPr="00E65210" w:rsidRDefault="00E65210" w:rsidP="00E65210">
      <w:pPr>
        <w:numPr>
          <w:ilvl w:val="0"/>
          <w:numId w:val="35"/>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w sytuacjach uzasadnionych względami bezpieczeństwa należy stosować odpowiednie przykrycie wykopu</w:t>
      </w:r>
    </w:p>
    <w:p w:rsidR="00E65210" w:rsidRPr="00E65210" w:rsidRDefault="00E65210" w:rsidP="00E65210">
      <w:pPr>
        <w:numPr>
          <w:ilvl w:val="0"/>
          <w:numId w:val="35"/>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należy stosować elementy obudowy według normy PN-B-10736. Rozstaw rozparcia lub podparcia powinien być dostosowany do występujących warunków</w:t>
      </w:r>
    </w:p>
    <w:p w:rsidR="00E65210" w:rsidRPr="00E65210" w:rsidRDefault="00E65210" w:rsidP="00E65210">
      <w:pPr>
        <w:numPr>
          <w:ilvl w:val="0"/>
          <w:numId w:val="35"/>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należy prowadzić ciągłą kontrolę stanu obudowy, w szczególności rozparcia lub podparcia ścian w stosunku do poziomu terenu (co najmniej </w:t>
      </w:r>
      <w:smartTag w:uri="urn:schemas-microsoft-com:office:smarttags" w:element="metricconverter">
        <w:smartTagPr>
          <w:attr w:name="ProductID" w:val="15 cm"/>
        </w:smartTagPr>
        <w:r w:rsidRPr="00E65210">
          <w:rPr>
            <w:rFonts w:ascii="Arial" w:hAnsi="Arial" w:cs="Arial"/>
            <w:sz w:val="18"/>
            <w:szCs w:val="18"/>
          </w:rPr>
          <w:t>15 cm</w:t>
        </w:r>
      </w:smartTag>
      <w:r w:rsidRPr="00E65210">
        <w:rPr>
          <w:rFonts w:ascii="Arial" w:hAnsi="Arial" w:cs="Arial"/>
          <w:sz w:val="18"/>
          <w:szCs w:val="18"/>
        </w:rPr>
        <w:t xml:space="preserve"> ponad poziom terenu)</w:t>
      </w:r>
    </w:p>
    <w:p w:rsidR="00E65210" w:rsidRPr="00E65210" w:rsidRDefault="00E65210" w:rsidP="00E65210">
      <w:pPr>
        <w:numPr>
          <w:ilvl w:val="0"/>
          <w:numId w:val="35"/>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należy instalować bezpieczne zejścia, przestrzegać usytuowania koparki w odległości co najmniej </w:t>
      </w:r>
      <w:smartTag w:uri="urn:schemas-microsoft-com:office:smarttags" w:element="metricconverter">
        <w:smartTagPr>
          <w:attr w:name="ProductID" w:val="0,6 m"/>
        </w:smartTagPr>
        <w:r w:rsidRPr="00E65210">
          <w:rPr>
            <w:rFonts w:ascii="Arial" w:hAnsi="Arial" w:cs="Arial"/>
            <w:sz w:val="18"/>
            <w:szCs w:val="18"/>
          </w:rPr>
          <w:t>0,6 m</w:t>
        </w:r>
      </w:smartTag>
      <w:r w:rsidRPr="00E65210">
        <w:rPr>
          <w:rFonts w:ascii="Arial" w:hAnsi="Arial" w:cs="Arial"/>
          <w:sz w:val="18"/>
          <w:szCs w:val="18"/>
        </w:rPr>
        <w:t xml:space="preserve"> poza klinem odłamu dla każdej kategorii gruntu</w:t>
      </w:r>
    </w:p>
    <w:p w:rsidR="00E65210" w:rsidRPr="00E65210" w:rsidRDefault="00E65210" w:rsidP="00E65210">
      <w:pPr>
        <w:numPr>
          <w:ilvl w:val="0"/>
          <w:numId w:val="35"/>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jeśli w czasie prowadzenia robót ujawnią się warunki kurzawkowe, to należy natychmiast przerwać pogłębianie wykopu, opanować upłynnianie gruntu                  i przełomy, a dopiero potem kontynuować prace ziemne</w:t>
      </w:r>
    </w:p>
    <w:p w:rsidR="00E65210" w:rsidRPr="00E65210" w:rsidRDefault="00E65210" w:rsidP="00E65210">
      <w:pPr>
        <w:numPr>
          <w:ilvl w:val="0"/>
          <w:numId w:val="35"/>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obudowę należy zakładać stopniowo w miarę pogłębiania wykopu, a w czasie zasypki i zagęszczania stopniowo rozbierać</w:t>
      </w:r>
    </w:p>
    <w:p w:rsidR="00E65210" w:rsidRPr="00E65210" w:rsidRDefault="00E65210" w:rsidP="00E65210">
      <w:pPr>
        <w:pStyle w:val="tekstost"/>
        <w:numPr>
          <w:ilvl w:val="2"/>
          <w:numId w:val="34"/>
        </w:numPr>
        <w:tabs>
          <w:tab w:val="clear" w:pos="2424"/>
          <w:tab w:val="num" w:pos="284"/>
        </w:tabs>
        <w:spacing w:line="288" w:lineRule="auto"/>
        <w:ind w:left="0" w:firstLine="0"/>
        <w:textAlignment w:val="auto"/>
        <w:outlineLvl w:val="2"/>
        <w:rPr>
          <w:rFonts w:cs="Arial"/>
          <w:b/>
          <w:sz w:val="18"/>
          <w:szCs w:val="18"/>
        </w:rPr>
      </w:pPr>
      <w:r w:rsidRPr="00E65210">
        <w:rPr>
          <w:rFonts w:cs="Arial"/>
          <w:b/>
          <w:sz w:val="18"/>
          <w:szCs w:val="18"/>
        </w:rPr>
        <w:t xml:space="preserve">Podłoże </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 xml:space="preserve">Podłoże naturalne powinien stanowić nienaruszony rodzimy grunt sypki, naturalnej wilgotności o wytrzymałości powyżej 0,05 MPa wg PN-86/B—02480. Przy zmechanizowanym wykonywaniu robót ziemnych należy pozostawić warstwę gruntu ponad założone rzędne wykopu o grubości co najmniej: przy pracy spycharki, zgarniarki i koparki wielonaczyniowej - </w:t>
      </w:r>
      <w:smartTag w:uri="urn:schemas-microsoft-com:office:smarttags" w:element="metricconverter">
        <w:smartTagPr>
          <w:attr w:name="ProductID" w:val="15 cm"/>
        </w:smartTagPr>
        <w:r w:rsidRPr="00E65210">
          <w:rPr>
            <w:rFonts w:ascii="Arial" w:hAnsi="Arial" w:cs="Arial"/>
            <w:sz w:val="18"/>
            <w:szCs w:val="18"/>
          </w:rPr>
          <w:t>15 cm</w:t>
        </w:r>
      </w:smartTag>
      <w:r w:rsidRPr="00E65210">
        <w:rPr>
          <w:rFonts w:ascii="Arial" w:hAnsi="Arial" w:cs="Arial"/>
          <w:sz w:val="18"/>
          <w:szCs w:val="18"/>
        </w:rPr>
        <w:t>, przy pracy koparkami jednonaczyniowymi – 20cm. Odchylenia grubości warstwy nie powinno przekraczać +/-</w:t>
      </w:r>
      <w:smartTag w:uri="urn:schemas-microsoft-com:office:smarttags" w:element="metricconverter">
        <w:smartTagPr>
          <w:attr w:name="ProductID" w:val="3 cm"/>
        </w:smartTagPr>
        <w:r w:rsidRPr="00E65210">
          <w:rPr>
            <w:rFonts w:ascii="Arial" w:hAnsi="Arial" w:cs="Arial"/>
            <w:sz w:val="18"/>
            <w:szCs w:val="18"/>
          </w:rPr>
          <w:t>3 cm</w:t>
        </w:r>
      </w:smartTag>
      <w:r w:rsidRPr="00E65210">
        <w:rPr>
          <w:rFonts w:ascii="Arial" w:hAnsi="Arial" w:cs="Arial"/>
          <w:sz w:val="18"/>
          <w:szCs w:val="18"/>
        </w:rPr>
        <w:t>. Nie wybraną, w odniesieniu do projektowanego poziomu, warstwę gruntu należy usunąć sposobem ręcznym lub mechanicznym, zapewniającym uzyskanie wymaganej dokładności wykonania powierzchni podłoża, bezpośrednio przed wykonaniem fundamentu lub ułożeniem przewodu.</w:t>
      </w:r>
    </w:p>
    <w:p w:rsidR="00E65210" w:rsidRPr="00E65210" w:rsidRDefault="00E65210" w:rsidP="00E65210">
      <w:pPr>
        <w:pStyle w:val="tekstost"/>
        <w:numPr>
          <w:ilvl w:val="2"/>
          <w:numId w:val="34"/>
        </w:numPr>
        <w:tabs>
          <w:tab w:val="clear" w:pos="2424"/>
          <w:tab w:val="num" w:pos="284"/>
        </w:tabs>
        <w:spacing w:line="288" w:lineRule="auto"/>
        <w:ind w:left="0" w:firstLine="0"/>
        <w:textAlignment w:val="auto"/>
        <w:outlineLvl w:val="2"/>
        <w:rPr>
          <w:rFonts w:cs="Arial"/>
          <w:b/>
          <w:sz w:val="18"/>
          <w:szCs w:val="18"/>
        </w:rPr>
      </w:pPr>
      <w:r w:rsidRPr="00E65210">
        <w:rPr>
          <w:rFonts w:cs="Arial"/>
          <w:b/>
          <w:sz w:val="18"/>
          <w:szCs w:val="18"/>
        </w:rPr>
        <w:t>Zasypka i zagęszczenie gruntu</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 xml:space="preserve">Przy obiektach liniowych przed zasypaniem dno wykopu należy osuszyć i oczyścić z zanieczyszczeń pozostałych po montażu przewodu. Użyty materiał i sposób zasypania przewodu nie powinien spowodować uszkodzenia ułożonego przewodu i obiektów na przewodzie oraz izolacji wodoszczelnej. Materiałem zasypu w obrębie strefy niebezpiecznej powinny być: grunt wydobyty z wykopu, bez grud i kamieni, mineralny, sypki, drobno- lub średnio ziarnisty wg PN-86/B-024 80. </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Zasypki nad wykonanymi elementami konstrukcyjnymi należy wykonywać warstwami z zagęszczaniem do wymaganych parametrów w projekcie i umowie przy użyciu ubijaków płytowych w sposób uniemożliwiający uszkodzenie elementu konstrukcyjnego.</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Jeśli wymagane jest wykonanie zasypki do takiego samego poziomu z więcej niż jednej strony elementu konstrukcyjnego, należy ją układać i zagęszczać na wysokościach nie różniących się o więcej niż 25cm po zagęszczeniu po przeciwnych stronach chyba, że Inspektor nadzoru dopuszcza inaczej.</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Uszkodzony element konstrukcyjny sprzętem do zagęszczania zasypek i nasypów będzie wymieniany na nowy lub remontowany na koszt wykonującego zagęszczenia</w:t>
      </w:r>
    </w:p>
    <w:p w:rsidR="00E65210" w:rsidRDefault="00E65210" w:rsidP="00E65210">
      <w:pPr>
        <w:pStyle w:val="tekstost"/>
        <w:tabs>
          <w:tab w:val="num" w:pos="284"/>
        </w:tabs>
        <w:spacing w:line="288" w:lineRule="auto"/>
        <w:rPr>
          <w:rFonts w:cs="Arial"/>
          <w:sz w:val="18"/>
          <w:szCs w:val="18"/>
        </w:rPr>
      </w:pPr>
      <w:r w:rsidRPr="00E65210">
        <w:rPr>
          <w:rFonts w:cs="Arial"/>
          <w:sz w:val="18"/>
          <w:szCs w:val="18"/>
        </w:rPr>
        <w:t>Zastosowany sposób zagęszczenia zasypki wykopów nie powinien oddziaływać ujemnie na stateczność budynków i innych budowli oraz istniejącego uzbrojenia terenu. Za powstałe ewentualne szkody odpowiadać będzie Wykonawca.</w:t>
      </w:r>
    </w:p>
    <w:p w:rsidR="00CA70A3" w:rsidRDefault="00CA70A3" w:rsidP="00E65210">
      <w:pPr>
        <w:pStyle w:val="tekstost"/>
        <w:tabs>
          <w:tab w:val="num" w:pos="284"/>
        </w:tabs>
        <w:spacing w:line="288" w:lineRule="auto"/>
        <w:rPr>
          <w:rFonts w:cs="Arial"/>
          <w:sz w:val="18"/>
          <w:szCs w:val="18"/>
        </w:rPr>
      </w:pPr>
    </w:p>
    <w:p w:rsidR="00CA70A3" w:rsidRDefault="00CA70A3" w:rsidP="00E65210">
      <w:pPr>
        <w:pStyle w:val="tekstost"/>
        <w:tabs>
          <w:tab w:val="num" w:pos="284"/>
        </w:tabs>
        <w:spacing w:line="288" w:lineRule="auto"/>
        <w:rPr>
          <w:rFonts w:cs="Arial"/>
          <w:sz w:val="18"/>
          <w:szCs w:val="18"/>
        </w:rPr>
      </w:pPr>
    </w:p>
    <w:p w:rsidR="00CA70A3" w:rsidRPr="00E65210" w:rsidRDefault="00CA70A3" w:rsidP="00E65210">
      <w:pPr>
        <w:pStyle w:val="tekstost"/>
        <w:tabs>
          <w:tab w:val="num" w:pos="284"/>
        </w:tabs>
        <w:spacing w:line="288" w:lineRule="auto"/>
        <w:rPr>
          <w:rFonts w:cs="Arial"/>
          <w:sz w:val="18"/>
          <w:szCs w:val="18"/>
        </w:rPr>
      </w:pPr>
    </w:p>
    <w:p w:rsidR="00E65210" w:rsidRPr="00E65210" w:rsidRDefault="00E65210" w:rsidP="00E65210">
      <w:pPr>
        <w:numPr>
          <w:ilvl w:val="1"/>
          <w:numId w:val="34"/>
        </w:numPr>
        <w:tabs>
          <w:tab w:val="num" w:pos="284"/>
        </w:tabs>
        <w:autoSpaceDE w:val="0"/>
        <w:autoSpaceDN w:val="0"/>
        <w:adjustRightInd w:val="0"/>
        <w:spacing w:line="288" w:lineRule="auto"/>
        <w:ind w:left="0" w:firstLine="0"/>
        <w:outlineLvl w:val="1"/>
        <w:rPr>
          <w:rFonts w:ascii="Arial" w:hAnsi="Arial" w:cs="Arial"/>
          <w:b/>
          <w:sz w:val="18"/>
          <w:szCs w:val="18"/>
        </w:rPr>
      </w:pPr>
      <w:r w:rsidRPr="00E65210">
        <w:rPr>
          <w:rFonts w:ascii="Arial" w:hAnsi="Arial" w:cs="Arial"/>
          <w:b/>
          <w:sz w:val="18"/>
          <w:szCs w:val="18"/>
        </w:rPr>
        <w:t xml:space="preserve">Zakres robót przygotowawczych </w:t>
      </w:r>
    </w:p>
    <w:p w:rsidR="00E65210" w:rsidRPr="00E65210" w:rsidRDefault="00E65210" w:rsidP="00E65210">
      <w:pPr>
        <w:numPr>
          <w:ilvl w:val="0"/>
          <w:numId w:val="36"/>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Zapoznanie się z planem sytuacyjno - wysokościowym, naniesionymi na nim konturami i wymiarami istniejących i projektowanych budynków, budowli i robót liniowych oraz z wynikami badań geotechnicznych gruntu, rozmieszczeniem projektowanych nasypów i skarp ziemnych</w:t>
      </w:r>
    </w:p>
    <w:p w:rsidR="00E65210" w:rsidRPr="00E65210" w:rsidRDefault="00E65210" w:rsidP="00E65210">
      <w:pPr>
        <w:numPr>
          <w:ilvl w:val="0"/>
          <w:numId w:val="36"/>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Prace geodezyjne związane z wyznaczeniem zakresu robót </w:t>
      </w:r>
    </w:p>
    <w:p w:rsidR="00E65210" w:rsidRPr="00E65210" w:rsidRDefault="00E65210" w:rsidP="00E65210">
      <w:pPr>
        <w:numPr>
          <w:ilvl w:val="0"/>
          <w:numId w:val="36"/>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Przygotowanie i oczyszczenie terenu poprzez: usuniecie gruzu i kamieni, wycinkę krzewów, wykonanie robót rozbiórkowych, usunięcie ogrodzeń itp.</w:t>
      </w:r>
    </w:p>
    <w:p w:rsidR="00E65210" w:rsidRPr="00E65210" w:rsidRDefault="00E65210" w:rsidP="00E65210">
      <w:pPr>
        <w:numPr>
          <w:ilvl w:val="0"/>
          <w:numId w:val="36"/>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Zdjęcie warstwy darniny I ziemi roślinnej niezbędnych powierzchni terenu niezbędnych miejscu przewidzianych wykopów i nasypów oraz jej zmagazynowanie</w:t>
      </w:r>
    </w:p>
    <w:p w:rsidR="00E65210" w:rsidRPr="00E65210" w:rsidRDefault="00E65210" w:rsidP="00E65210">
      <w:pPr>
        <w:numPr>
          <w:ilvl w:val="0"/>
          <w:numId w:val="36"/>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Wykonanie niezbędnych dróg tymczasowych, zasilania w energię elektryczną i wodę oraz odprowadzenie ścieków</w:t>
      </w:r>
    </w:p>
    <w:p w:rsidR="00E65210" w:rsidRPr="00E65210" w:rsidRDefault="00E65210" w:rsidP="00E65210">
      <w:pPr>
        <w:numPr>
          <w:ilvl w:val="0"/>
          <w:numId w:val="36"/>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Dostarczenie na teren budowy niezbędnych materiałów, urządzeń i sprzętu budowlanego</w:t>
      </w: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KONTROLA, BADANIA ORAZ ODBIÓR ROBÓT ZIEMNYCH</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Ogólne zasady dotyczące kontroli jakości robót podano w ST 0.0. „Wymagania ogólne".</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Po wykonaniu wykopu należy sprawdzić, czy pod względem kształtu i wykończenia odpowiada on wymaganiom zawartym w Szczegółowej Specyfikacji Technicznej oraz czy dokładność wykonania nie przekracza tolerancji podanych w Szczegółowej Specyfikacji Technicznej i normach PN-B-06050, PN-B-10736.</w:t>
      </w:r>
    </w:p>
    <w:p w:rsidR="00E65210" w:rsidRPr="00E65210" w:rsidRDefault="00E65210" w:rsidP="00E65210">
      <w:pPr>
        <w:numPr>
          <w:ilvl w:val="1"/>
          <w:numId w:val="37"/>
        </w:numPr>
        <w:tabs>
          <w:tab w:val="num" w:pos="284"/>
        </w:tabs>
        <w:autoSpaceDE w:val="0"/>
        <w:autoSpaceDN w:val="0"/>
        <w:adjustRightInd w:val="0"/>
        <w:spacing w:line="288" w:lineRule="auto"/>
        <w:ind w:left="0" w:firstLine="0"/>
        <w:outlineLvl w:val="1"/>
        <w:rPr>
          <w:rFonts w:ascii="Arial" w:hAnsi="Arial" w:cs="Arial"/>
          <w:b/>
          <w:sz w:val="18"/>
          <w:szCs w:val="18"/>
        </w:rPr>
      </w:pPr>
      <w:r w:rsidRPr="00E65210">
        <w:rPr>
          <w:rFonts w:ascii="Arial" w:hAnsi="Arial" w:cs="Arial"/>
          <w:b/>
          <w:sz w:val="18"/>
          <w:szCs w:val="18"/>
        </w:rPr>
        <w:t>Dokładność wykonania robót:</w:t>
      </w:r>
    </w:p>
    <w:p w:rsidR="00E65210" w:rsidRPr="00E65210" w:rsidRDefault="00E65210" w:rsidP="00E65210">
      <w:pPr>
        <w:pStyle w:val="tekstost"/>
        <w:numPr>
          <w:ilvl w:val="0"/>
          <w:numId w:val="38"/>
        </w:numPr>
        <w:tabs>
          <w:tab w:val="num" w:pos="284"/>
          <w:tab w:val="num" w:pos="567"/>
        </w:tabs>
        <w:spacing w:line="288" w:lineRule="auto"/>
        <w:ind w:left="0" w:firstLine="0"/>
        <w:textAlignment w:val="auto"/>
        <w:rPr>
          <w:rFonts w:cs="Arial"/>
          <w:sz w:val="18"/>
          <w:szCs w:val="18"/>
        </w:rPr>
      </w:pPr>
      <w:r w:rsidRPr="00E65210">
        <w:rPr>
          <w:rFonts w:cs="Arial"/>
          <w:sz w:val="18"/>
          <w:szCs w:val="18"/>
        </w:rPr>
        <w:t xml:space="preserve">Odchylenie rzędnych dna wykopu od rzędnych projektowanych i szerokości wykopów nie powinny być większe od </w:t>
      </w:r>
      <w:smartTag w:uri="urn:schemas-microsoft-com:office:smarttags" w:element="metricconverter">
        <w:smartTagPr>
          <w:attr w:name="ProductID" w:val="5 cm"/>
        </w:smartTagPr>
        <w:r w:rsidRPr="00E65210">
          <w:rPr>
            <w:rFonts w:cs="Arial"/>
            <w:sz w:val="18"/>
            <w:szCs w:val="18"/>
          </w:rPr>
          <w:t>5 cm</w:t>
        </w:r>
      </w:smartTag>
    </w:p>
    <w:p w:rsidR="00E65210" w:rsidRPr="00E65210" w:rsidRDefault="00E65210" w:rsidP="00E65210">
      <w:pPr>
        <w:pStyle w:val="tekstost"/>
        <w:numPr>
          <w:ilvl w:val="0"/>
          <w:numId w:val="38"/>
        </w:numPr>
        <w:tabs>
          <w:tab w:val="num" w:pos="284"/>
          <w:tab w:val="num" w:pos="567"/>
        </w:tabs>
        <w:spacing w:line="288" w:lineRule="auto"/>
        <w:ind w:left="0" w:firstLine="0"/>
        <w:textAlignment w:val="auto"/>
        <w:rPr>
          <w:rFonts w:cs="Arial"/>
          <w:sz w:val="18"/>
          <w:szCs w:val="18"/>
        </w:rPr>
      </w:pPr>
      <w:r w:rsidRPr="00E65210">
        <w:rPr>
          <w:rFonts w:cs="Arial"/>
          <w:sz w:val="18"/>
          <w:szCs w:val="18"/>
        </w:rPr>
        <w:t>Pochylenie skarp wykopów nie powinno się różnić od projektowanych pochyleń więcej niż 10%</w:t>
      </w:r>
    </w:p>
    <w:p w:rsidR="00E65210" w:rsidRPr="00E65210" w:rsidRDefault="00E65210" w:rsidP="00E65210">
      <w:pPr>
        <w:pStyle w:val="tekstost"/>
        <w:numPr>
          <w:ilvl w:val="0"/>
          <w:numId w:val="38"/>
        </w:numPr>
        <w:tabs>
          <w:tab w:val="num" w:pos="284"/>
          <w:tab w:val="num" w:pos="567"/>
        </w:tabs>
        <w:spacing w:line="288" w:lineRule="auto"/>
        <w:ind w:left="0" w:firstLine="0"/>
        <w:textAlignment w:val="auto"/>
        <w:rPr>
          <w:rFonts w:cs="Arial"/>
          <w:sz w:val="18"/>
          <w:szCs w:val="18"/>
        </w:rPr>
      </w:pPr>
      <w:r w:rsidRPr="00E65210">
        <w:rPr>
          <w:rFonts w:cs="Arial"/>
          <w:sz w:val="18"/>
          <w:szCs w:val="18"/>
        </w:rPr>
        <w:t xml:space="preserve">Powierzchnie skarp nie powinny mieć większych wklęśnięć niż </w:t>
      </w:r>
      <w:smartTag w:uri="urn:schemas-microsoft-com:office:smarttags" w:element="metricconverter">
        <w:smartTagPr>
          <w:attr w:name="ProductID" w:val="10 cm"/>
        </w:smartTagPr>
        <w:r w:rsidRPr="00E65210">
          <w:rPr>
            <w:rFonts w:cs="Arial"/>
            <w:sz w:val="18"/>
            <w:szCs w:val="18"/>
          </w:rPr>
          <w:t>10 cm</w:t>
        </w:r>
      </w:smartTag>
    </w:p>
    <w:p w:rsidR="00E65210" w:rsidRPr="00E65210" w:rsidRDefault="00E65210" w:rsidP="00E65210">
      <w:pPr>
        <w:numPr>
          <w:ilvl w:val="1"/>
          <w:numId w:val="37"/>
        </w:numPr>
        <w:tabs>
          <w:tab w:val="num" w:pos="284"/>
        </w:tabs>
        <w:autoSpaceDE w:val="0"/>
        <w:autoSpaceDN w:val="0"/>
        <w:adjustRightInd w:val="0"/>
        <w:spacing w:line="288" w:lineRule="auto"/>
        <w:ind w:left="0" w:firstLine="0"/>
        <w:outlineLvl w:val="1"/>
        <w:rPr>
          <w:rFonts w:ascii="Arial" w:hAnsi="Arial" w:cs="Arial"/>
          <w:b/>
          <w:sz w:val="18"/>
          <w:szCs w:val="18"/>
        </w:rPr>
      </w:pPr>
      <w:r w:rsidRPr="00E65210">
        <w:rPr>
          <w:rFonts w:ascii="Arial" w:hAnsi="Arial" w:cs="Arial"/>
          <w:b/>
          <w:sz w:val="18"/>
          <w:szCs w:val="18"/>
        </w:rPr>
        <w:t>Kontrola jakości robót</w:t>
      </w:r>
    </w:p>
    <w:p w:rsidR="00E65210" w:rsidRPr="00E65210" w:rsidRDefault="00E65210" w:rsidP="00E65210">
      <w:pPr>
        <w:tabs>
          <w:tab w:val="num" w:pos="284"/>
        </w:tabs>
        <w:spacing w:line="288" w:lineRule="auto"/>
        <w:jc w:val="both"/>
        <w:rPr>
          <w:rFonts w:ascii="Arial" w:hAnsi="Arial" w:cs="Arial"/>
          <w:sz w:val="18"/>
          <w:szCs w:val="18"/>
        </w:rPr>
      </w:pPr>
      <w:r w:rsidRPr="00E65210">
        <w:rPr>
          <w:rFonts w:ascii="Arial" w:hAnsi="Arial" w:cs="Arial"/>
          <w:sz w:val="18"/>
          <w:szCs w:val="18"/>
        </w:rPr>
        <w:t>Kontroli podlega:</w:t>
      </w:r>
    </w:p>
    <w:p w:rsidR="00E65210" w:rsidRPr="00E65210" w:rsidRDefault="00E65210" w:rsidP="00E65210">
      <w:pPr>
        <w:numPr>
          <w:ilvl w:val="0"/>
          <w:numId w:val="39"/>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wykonanie wykopu i podłoża</w:t>
      </w:r>
    </w:p>
    <w:p w:rsidR="00E65210" w:rsidRPr="00E65210" w:rsidRDefault="00E65210" w:rsidP="00E65210">
      <w:pPr>
        <w:numPr>
          <w:ilvl w:val="0"/>
          <w:numId w:val="39"/>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zabezpieczenie przewodów i kabli napotkanych w obrębie wykopu,</w:t>
      </w:r>
    </w:p>
    <w:p w:rsidR="00E65210" w:rsidRPr="00E65210" w:rsidRDefault="00E65210" w:rsidP="00E65210">
      <w:pPr>
        <w:numPr>
          <w:ilvl w:val="0"/>
          <w:numId w:val="39"/>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stan skarp wykopu pod kątem bezpieczeństwa pracy robotników zatrudnionych przy pracach w wykopie,</w:t>
      </w:r>
    </w:p>
    <w:p w:rsidR="00E65210" w:rsidRPr="00E65210" w:rsidRDefault="00E65210" w:rsidP="00E65210">
      <w:pPr>
        <w:numPr>
          <w:ilvl w:val="0"/>
          <w:numId w:val="39"/>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wykonanie niezbędnych zejść do wykopów w postaci drabin,</w:t>
      </w:r>
    </w:p>
    <w:p w:rsidR="00E65210" w:rsidRPr="00E65210" w:rsidRDefault="00E65210" w:rsidP="00E65210">
      <w:pPr>
        <w:numPr>
          <w:ilvl w:val="0"/>
          <w:numId w:val="39"/>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jakość gruntu przy zasypce, </w:t>
      </w:r>
    </w:p>
    <w:p w:rsidR="00E65210" w:rsidRPr="00E65210" w:rsidRDefault="00E65210" w:rsidP="00E65210">
      <w:pPr>
        <w:numPr>
          <w:ilvl w:val="0"/>
          <w:numId w:val="39"/>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wykonanie zasypu,</w:t>
      </w:r>
    </w:p>
    <w:p w:rsidR="00E65210" w:rsidRPr="00E65210" w:rsidRDefault="00E65210" w:rsidP="00E65210">
      <w:pPr>
        <w:numPr>
          <w:ilvl w:val="0"/>
          <w:numId w:val="39"/>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zagęszczenie,</w:t>
      </w:r>
    </w:p>
    <w:p w:rsidR="00E65210" w:rsidRPr="00E65210" w:rsidRDefault="00E65210" w:rsidP="00E65210">
      <w:pPr>
        <w:numPr>
          <w:ilvl w:val="0"/>
          <w:numId w:val="39"/>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odwodnienie wykopów.</w:t>
      </w:r>
    </w:p>
    <w:p w:rsidR="00E65210" w:rsidRPr="00E65210" w:rsidRDefault="00E65210" w:rsidP="00E65210">
      <w:pPr>
        <w:pStyle w:val="tekstost"/>
        <w:tabs>
          <w:tab w:val="num" w:pos="284"/>
        </w:tabs>
        <w:spacing w:line="288" w:lineRule="auto"/>
        <w:rPr>
          <w:rFonts w:cs="Arial"/>
          <w:sz w:val="18"/>
          <w:szCs w:val="18"/>
        </w:rPr>
      </w:pP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Częstość oraz zakres badań i pomiarów poprawności wykopów przedstawia poniższa tabela:</w:t>
      </w: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709"/>
        <w:gridCol w:w="2407"/>
        <w:gridCol w:w="6019"/>
      </w:tblGrid>
      <w:tr w:rsidR="00E65210" w:rsidRPr="00E65210" w:rsidTr="001D45F3">
        <w:tc>
          <w:tcPr>
            <w:tcW w:w="7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center"/>
              <w:rPr>
                <w:rFonts w:cs="Arial"/>
                <w:sz w:val="18"/>
                <w:szCs w:val="18"/>
              </w:rPr>
            </w:pPr>
            <w:r w:rsidRPr="00E65210">
              <w:rPr>
                <w:rFonts w:cs="Arial"/>
                <w:sz w:val="18"/>
                <w:szCs w:val="18"/>
              </w:rPr>
              <w:t>Lp.</w:t>
            </w:r>
          </w:p>
        </w:tc>
        <w:tc>
          <w:tcPr>
            <w:tcW w:w="24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center"/>
              <w:rPr>
                <w:rFonts w:cs="Arial"/>
                <w:sz w:val="18"/>
                <w:szCs w:val="18"/>
              </w:rPr>
            </w:pPr>
            <w:r w:rsidRPr="00E65210">
              <w:rPr>
                <w:rFonts w:cs="Arial"/>
                <w:sz w:val="18"/>
                <w:szCs w:val="18"/>
              </w:rPr>
              <w:t>Sprawdzana cecha</w:t>
            </w:r>
          </w:p>
        </w:tc>
        <w:tc>
          <w:tcPr>
            <w:tcW w:w="6024"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center"/>
              <w:rPr>
                <w:rFonts w:cs="Arial"/>
                <w:sz w:val="18"/>
                <w:szCs w:val="18"/>
              </w:rPr>
            </w:pPr>
            <w:r w:rsidRPr="00E65210">
              <w:rPr>
                <w:rFonts w:cs="Arial"/>
                <w:sz w:val="18"/>
                <w:szCs w:val="18"/>
              </w:rPr>
              <w:t>Minimalna częstotliwość badan i pomiarów</w:t>
            </w:r>
          </w:p>
        </w:tc>
      </w:tr>
      <w:tr w:rsidR="00E65210" w:rsidRPr="00E65210" w:rsidTr="001D45F3">
        <w:trPr>
          <w:cantSplit/>
        </w:trPr>
        <w:tc>
          <w:tcPr>
            <w:tcW w:w="7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center"/>
              <w:rPr>
                <w:rFonts w:cs="Arial"/>
                <w:sz w:val="18"/>
                <w:szCs w:val="18"/>
              </w:rPr>
            </w:pPr>
            <w:r w:rsidRPr="00E65210">
              <w:rPr>
                <w:rFonts w:cs="Arial"/>
                <w:sz w:val="18"/>
                <w:szCs w:val="18"/>
              </w:rPr>
              <w:t>1</w:t>
            </w:r>
          </w:p>
        </w:tc>
        <w:tc>
          <w:tcPr>
            <w:tcW w:w="24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left"/>
              <w:rPr>
                <w:rFonts w:cs="Arial"/>
                <w:sz w:val="18"/>
                <w:szCs w:val="18"/>
              </w:rPr>
            </w:pPr>
            <w:r w:rsidRPr="00E65210">
              <w:rPr>
                <w:rFonts w:cs="Arial"/>
                <w:sz w:val="18"/>
                <w:szCs w:val="18"/>
              </w:rPr>
              <w:t>Pomiar gabarytów wykopu</w:t>
            </w:r>
          </w:p>
        </w:tc>
        <w:tc>
          <w:tcPr>
            <w:tcW w:w="6024" w:type="dxa"/>
            <w:vMerge w:val="restart"/>
            <w:tcBorders>
              <w:top w:val="single" w:sz="4" w:space="0" w:color="auto"/>
              <w:left w:val="single" w:sz="4" w:space="0" w:color="auto"/>
              <w:bottom w:val="single" w:sz="4" w:space="0" w:color="auto"/>
              <w:right w:val="single" w:sz="4" w:space="0" w:color="auto"/>
            </w:tcBorders>
            <w:vAlign w:val="center"/>
            <w:hideMark/>
          </w:tcPr>
          <w:p w:rsidR="00E65210" w:rsidRPr="00E65210" w:rsidRDefault="00E65210" w:rsidP="001D45F3">
            <w:pPr>
              <w:pStyle w:val="tekstost"/>
              <w:tabs>
                <w:tab w:val="num" w:pos="284"/>
              </w:tabs>
              <w:spacing w:line="288" w:lineRule="auto"/>
              <w:jc w:val="left"/>
              <w:rPr>
                <w:rFonts w:cs="Arial"/>
                <w:sz w:val="18"/>
                <w:szCs w:val="18"/>
              </w:rPr>
            </w:pPr>
            <w:r w:rsidRPr="00E65210">
              <w:rPr>
                <w:rFonts w:cs="Arial"/>
                <w:sz w:val="18"/>
                <w:szCs w:val="18"/>
              </w:rPr>
              <w:t xml:space="preserve">Pomiar taśmą, szablonem, łatą i niwelatorem w odstępach co </w:t>
            </w:r>
            <w:smartTag w:uri="urn:schemas-microsoft-com:office:smarttags" w:element="metricconverter">
              <w:smartTagPr>
                <w:attr w:name="ProductID" w:val="10 m"/>
              </w:smartTagPr>
              <w:r w:rsidRPr="00E65210">
                <w:rPr>
                  <w:rFonts w:cs="Arial"/>
                  <w:sz w:val="18"/>
                  <w:szCs w:val="18"/>
                </w:rPr>
                <w:t>10 m</w:t>
              </w:r>
            </w:smartTag>
            <w:r w:rsidRPr="00E65210">
              <w:rPr>
                <w:rFonts w:cs="Arial"/>
                <w:sz w:val="18"/>
                <w:szCs w:val="18"/>
              </w:rPr>
              <w:t>, w narożach oraz w miejscach, które budzą wątpliwość</w:t>
            </w:r>
          </w:p>
        </w:tc>
      </w:tr>
      <w:tr w:rsidR="00E65210" w:rsidRPr="00E65210" w:rsidTr="001D45F3">
        <w:trPr>
          <w:cantSplit/>
        </w:trPr>
        <w:tc>
          <w:tcPr>
            <w:tcW w:w="7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center"/>
              <w:rPr>
                <w:rFonts w:cs="Arial"/>
                <w:sz w:val="18"/>
                <w:szCs w:val="18"/>
              </w:rPr>
            </w:pPr>
            <w:r w:rsidRPr="00E65210">
              <w:rPr>
                <w:rFonts w:cs="Arial"/>
                <w:sz w:val="18"/>
                <w:szCs w:val="18"/>
              </w:rPr>
              <w:t>2</w:t>
            </w:r>
          </w:p>
        </w:tc>
        <w:tc>
          <w:tcPr>
            <w:tcW w:w="24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left"/>
              <w:rPr>
                <w:rFonts w:cs="Arial"/>
                <w:sz w:val="18"/>
                <w:szCs w:val="18"/>
              </w:rPr>
            </w:pPr>
            <w:r w:rsidRPr="00E65210">
              <w:rPr>
                <w:rFonts w:cs="Arial"/>
                <w:sz w:val="18"/>
                <w:szCs w:val="18"/>
              </w:rPr>
              <w:t>Pomiar rzędnych dna wykopu</w:t>
            </w:r>
          </w:p>
        </w:tc>
        <w:tc>
          <w:tcPr>
            <w:tcW w:w="6024" w:type="dxa"/>
            <w:vMerge/>
            <w:tcBorders>
              <w:top w:val="single" w:sz="4" w:space="0" w:color="auto"/>
              <w:left w:val="single" w:sz="4" w:space="0" w:color="auto"/>
              <w:bottom w:val="single" w:sz="4" w:space="0" w:color="auto"/>
              <w:right w:val="single" w:sz="4" w:space="0" w:color="auto"/>
            </w:tcBorders>
            <w:vAlign w:val="center"/>
            <w:hideMark/>
          </w:tcPr>
          <w:p w:rsidR="00E65210" w:rsidRPr="00E65210" w:rsidRDefault="00E65210" w:rsidP="001D45F3">
            <w:pPr>
              <w:rPr>
                <w:rFonts w:ascii="Arial" w:hAnsi="Arial" w:cs="Arial"/>
                <w:sz w:val="18"/>
                <w:szCs w:val="18"/>
              </w:rPr>
            </w:pPr>
          </w:p>
        </w:tc>
      </w:tr>
      <w:tr w:rsidR="00E65210" w:rsidRPr="00E65210" w:rsidTr="001D45F3">
        <w:trPr>
          <w:cantSplit/>
        </w:trPr>
        <w:tc>
          <w:tcPr>
            <w:tcW w:w="7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center"/>
              <w:rPr>
                <w:rFonts w:cs="Arial"/>
                <w:sz w:val="18"/>
                <w:szCs w:val="18"/>
              </w:rPr>
            </w:pPr>
            <w:r w:rsidRPr="00E65210">
              <w:rPr>
                <w:rFonts w:cs="Arial"/>
                <w:sz w:val="18"/>
                <w:szCs w:val="18"/>
              </w:rPr>
              <w:t>3</w:t>
            </w:r>
          </w:p>
        </w:tc>
        <w:tc>
          <w:tcPr>
            <w:tcW w:w="24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left"/>
              <w:rPr>
                <w:rFonts w:cs="Arial"/>
                <w:sz w:val="18"/>
                <w:szCs w:val="18"/>
              </w:rPr>
            </w:pPr>
            <w:r w:rsidRPr="00E65210">
              <w:rPr>
                <w:rFonts w:cs="Arial"/>
                <w:sz w:val="18"/>
                <w:szCs w:val="18"/>
              </w:rPr>
              <w:t>Pomiar pochylenia skarp</w:t>
            </w:r>
          </w:p>
        </w:tc>
        <w:tc>
          <w:tcPr>
            <w:tcW w:w="6024" w:type="dxa"/>
            <w:vMerge/>
            <w:tcBorders>
              <w:top w:val="single" w:sz="4" w:space="0" w:color="auto"/>
              <w:left w:val="single" w:sz="4" w:space="0" w:color="auto"/>
              <w:bottom w:val="single" w:sz="4" w:space="0" w:color="auto"/>
              <w:right w:val="single" w:sz="4" w:space="0" w:color="auto"/>
            </w:tcBorders>
            <w:vAlign w:val="center"/>
            <w:hideMark/>
          </w:tcPr>
          <w:p w:rsidR="00E65210" w:rsidRPr="00E65210" w:rsidRDefault="00E65210" w:rsidP="001D45F3">
            <w:pPr>
              <w:rPr>
                <w:rFonts w:ascii="Arial" w:hAnsi="Arial" w:cs="Arial"/>
                <w:sz w:val="18"/>
                <w:szCs w:val="18"/>
              </w:rPr>
            </w:pPr>
          </w:p>
        </w:tc>
      </w:tr>
      <w:tr w:rsidR="00E65210" w:rsidRPr="00E65210" w:rsidTr="001D45F3">
        <w:trPr>
          <w:cantSplit/>
        </w:trPr>
        <w:tc>
          <w:tcPr>
            <w:tcW w:w="7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center"/>
              <w:rPr>
                <w:rFonts w:cs="Arial"/>
                <w:sz w:val="18"/>
                <w:szCs w:val="18"/>
              </w:rPr>
            </w:pPr>
            <w:r w:rsidRPr="00E65210">
              <w:rPr>
                <w:rFonts w:cs="Arial"/>
                <w:sz w:val="18"/>
                <w:szCs w:val="18"/>
              </w:rPr>
              <w:t>4</w:t>
            </w:r>
          </w:p>
        </w:tc>
        <w:tc>
          <w:tcPr>
            <w:tcW w:w="24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left"/>
              <w:rPr>
                <w:rFonts w:cs="Arial"/>
                <w:sz w:val="18"/>
                <w:szCs w:val="18"/>
              </w:rPr>
            </w:pPr>
            <w:r w:rsidRPr="00E65210">
              <w:rPr>
                <w:rFonts w:cs="Arial"/>
                <w:sz w:val="18"/>
                <w:szCs w:val="18"/>
              </w:rPr>
              <w:t>Pomiar równości skarp</w:t>
            </w:r>
          </w:p>
        </w:tc>
        <w:tc>
          <w:tcPr>
            <w:tcW w:w="6024" w:type="dxa"/>
            <w:vMerge/>
            <w:tcBorders>
              <w:top w:val="single" w:sz="4" w:space="0" w:color="auto"/>
              <w:left w:val="single" w:sz="4" w:space="0" w:color="auto"/>
              <w:bottom w:val="single" w:sz="4" w:space="0" w:color="auto"/>
              <w:right w:val="single" w:sz="4" w:space="0" w:color="auto"/>
            </w:tcBorders>
            <w:vAlign w:val="center"/>
            <w:hideMark/>
          </w:tcPr>
          <w:p w:rsidR="00E65210" w:rsidRPr="00E65210" w:rsidRDefault="00E65210" w:rsidP="001D45F3">
            <w:pPr>
              <w:rPr>
                <w:rFonts w:ascii="Arial" w:hAnsi="Arial" w:cs="Arial"/>
                <w:sz w:val="18"/>
                <w:szCs w:val="18"/>
              </w:rPr>
            </w:pPr>
          </w:p>
        </w:tc>
      </w:tr>
      <w:tr w:rsidR="00E65210" w:rsidRPr="00E65210" w:rsidTr="001D45F3">
        <w:tc>
          <w:tcPr>
            <w:tcW w:w="7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center"/>
              <w:rPr>
                <w:rFonts w:cs="Arial"/>
                <w:sz w:val="18"/>
                <w:szCs w:val="18"/>
              </w:rPr>
            </w:pPr>
            <w:r w:rsidRPr="00E65210">
              <w:rPr>
                <w:rFonts w:cs="Arial"/>
                <w:sz w:val="18"/>
                <w:szCs w:val="18"/>
              </w:rPr>
              <w:t>5</w:t>
            </w:r>
          </w:p>
        </w:tc>
        <w:tc>
          <w:tcPr>
            <w:tcW w:w="2409"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left"/>
              <w:rPr>
                <w:rFonts w:cs="Arial"/>
                <w:sz w:val="18"/>
                <w:szCs w:val="18"/>
              </w:rPr>
            </w:pPr>
            <w:r w:rsidRPr="00E65210">
              <w:rPr>
                <w:rFonts w:cs="Arial"/>
                <w:sz w:val="18"/>
                <w:szCs w:val="18"/>
              </w:rPr>
              <w:t>Badanie zagęszczenia gruntu</w:t>
            </w:r>
          </w:p>
        </w:tc>
        <w:tc>
          <w:tcPr>
            <w:tcW w:w="6024" w:type="dxa"/>
            <w:tcBorders>
              <w:top w:val="single" w:sz="4" w:space="0" w:color="auto"/>
              <w:left w:val="single" w:sz="4" w:space="0" w:color="auto"/>
              <w:bottom w:val="single" w:sz="4" w:space="0" w:color="auto"/>
              <w:right w:val="single" w:sz="4" w:space="0" w:color="auto"/>
            </w:tcBorders>
            <w:hideMark/>
          </w:tcPr>
          <w:p w:rsidR="00E65210" w:rsidRPr="00E65210" w:rsidRDefault="00E65210" w:rsidP="001D45F3">
            <w:pPr>
              <w:pStyle w:val="tekstost"/>
              <w:tabs>
                <w:tab w:val="num" w:pos="284"/>
              </w:tabs>
              <w:spacing w:line="288" w:lineRule="auto"/>
              <w:jc w:val="left"/>
              <w:rPr>
                <w:rFonts w:cs="Arial"/>
                <w:sz w:val="18"/>
                <w:szCs w:val="18"/>
              </w:rPr>
            </w:pPr>
            <w:r w:rsidRPr="00E65210">
              <w:rPr>
                <w:rFonts w:cs="Arial"/>
                <w:sz w:val="18"/>
                <w:szCs w:val="18"/>
              </w:rPr>
              <w:t>Stopień zagęszczenia określić dla podłoża gruntowego    i każdej ułożonej warstwy, w miejscach id głębokości określonych w specyfikacji szczegółowej</w:t>
            </w:r>
          </w:p>
        </w:tc>
      </w:tr>
    </w:tbl>
    <w:p w:rsidR="00E65210" w:rsidRPr="00E65210" w:rsidRDefault="00E65210" w:rsidP="00E65210">
      <w:pPr>
        <w:tabs>
          <w:tab w:val="num" w:pos="284"/>
        </w:tabs>
        <w:spacing w:line="288" w:lineRule="auto"/>
        <w:rPr>
          <w:rFonts w:ascii="Arial" w:hAnsi="Arial" w:cs="Arial"/>
          <w:b/>
          <w:sz w:val="18"/>
          <w:szCs w:val="18"/>
        </w:rPr>
      </w:pP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WYMAGANIA DOTYCZĄCE OBMIARU ROBÓT</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Ogólne zasady i wymagania dotyczące obmiaru robót podano w ST 0.0 “Wymagania ogólne".</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Obmiar robót określa ilość wykonanych robót zgodnie z postanowieniami umowy.</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Ilość robót oblicza się według sporządzonych przez służby geodezyjne pomiarów z natury, udokumentowanych operatem powykonawczym, z uwzględnieniem wymagań technicznych zawartych w niniejszej ST i ujmuje w księdze obmiaru.</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Wszystkie urządzenia i sprzęt pomiarowy stosowane do obmiaru robót podlegają akceptacji Inspektora nadzoru i muszą posiadać ważne certyfikaty legalizacji.</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Zasady szczegółowe:</w:t>
      </w:r>
    </w:p>
    <w:p w:rsidR="00E65210" w:rsidRPr="00E65210" w:rsidRDefault="00E65210" w:rsidP="00E65210">
      <w:pPr>
        <w:numPr>
          <w:ilvl w:val="0"/>
          <w:numId w:val="40"/>
        </w:numPr>
        <w:tabs>
          <w:tab w:val="num" w:pos="284"/>
          <w:tab w:val="left"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objętości robót ziemnych kubaturowych oblicza się na podstawie określonych w projekcie wymiarów (przekroje poprzeczne, profile podłużne wykopów i nasypów) w m</w:t>
      </w:r>
      <w:r w:rsidRPr="00E65210">
        <w:rPr>
          <w:rFonts w:ascii="Arial" w:hAnsi="Arial" w:cs="Arial"/>
          <w:sz w:val="18"/>
          <w:szCs w:val="18"/>
          <w:vertAlign w:val="superscript"/>
        </w:rPr>
        <w:t>3</w:t>
      </w:r>
      <w:r w:rsidRPr="00E65210">
        <w:rPr>
          <w:rFonts w:ascii="Arial" w:hAnsi="Arial" w:cs="Arial"/>
          <w:sz w:val="18"/>
          <w:szCs w:val="18"/>
        </w:rPr>
        <w:t xml:space="preserve"> gruntu rodzimego lub zagęszczonego,</w:t>
      </w:r>
    </w:p>
    <w:p w:rsidR="00E65210" w:rsidRPr="00E65210" w:rsidRDefault="00E65210" w:rsidP="00E65210">
      <w:pPr>
        <w:numPr>
          <w:ilvl w:val="0"/>
          <w:numId w:val="40"/>
        </w:numPr>
        <w:tabs>
          <w:tab w:val="num" w:pos="284"/>
          <w:tab w:val="left"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objętości wykopów tymczasowych należy obliczać w oparciu o wymiary, które ustala się zgodnie z niżej podanymi zasadami:</w:t>
      </w:r>
    </w:p>
    <w:p w:rsidR="00E65210" w:rsidRPr="00E65210" w:rsidRDefault="00E65210" w:rsidP="00E65210">
      <w:pPr>
        <w:numPr>
          <w:ilvl w:val="0"/>
          <w:numId w:val="41"/>
        </w:numPr>
        <w:tabs>
          <w:tab w:val="num" w:pos="284"/>
          <w:tab w:val="left" w:pos="567"/>
          <w:tab w:val="num" w:pos="709"/>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pochylenie skarp wykopów przyjmować należy w zależności od kategorii gruntu i tak dla gruntu kategorii I - II - 1 : </w:t>
      </w:r>
      <w:smartTag w:uri="urn:schemas-microsoft-com:office:smarttags" w:element="metricconverter">
        <w:smartTagPr>
          <w:attr w:name="ProductID" w:val="1, a"/>
        </w:smartTagPr>
        <w:r w:rsidRPr="00E65210">
          <w:rPr>
            <w:rFonts w:ascii="Arial" w:hAnsi="Arial" w:cs="Arial"/>
            <w:sz w:val="18"/>
            <w:szCs w:val="18"/>
          </w:rPr>
          <w:t>1, a</w:t>
        </w:r>
      </w:smartTag>
      <w:r w:rsidRPr="00E65210">
        <w:rPr>
          <w:rFonts w:ascii="Arial" w:hAnsi="Arial" w:cs="Arial"/>
          <w:sz w:val="18"/>
          <w:szCs w:val="18"/>
        </w:rPr>
        <w:t xml:space="preserve"> dla gruntu kategorii III - IV - 1 : 0, 6,</w:t>
      </w:r>
    </w:p>
    <w:p w:rsidR="00E65210" w:rsidRPr="00E65210" w:rsidRDefault="00E65210" w:rsidP="00E65210">
      <w:pPr>
        <w:numPr>
          <w:ilvl w:val="0"/>
          <w:numId w:val="41"/>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wymiary dna wykopów fundamentowych o skarpach pochyłych należy przyjmować jako równe wymiarom rzutu fundamentów obiektu lub instalacji,</w:t>
      </w:r>
    </w:p>
    <w:p w:rsidR="00E65210" w:rsidRPr="00E65210" w:rsidRDefault="00E65210" w:rsidP="00E65210">
      <w:pPr>
        <w:numPr>
          <w:ilvl w:val="0"/>
          <w:numId w:val="41"/>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wymiary dna wykopów fundamentowych o ścianach pionowych nieumocnionych należy przyjmować równe wymiarom rzutu fundamentów lub instalacji powiększonym o 0, </w:t>
      </w:r>
      <w:smartTag w:uri="urn:schemas-microsoft-com:office:smarttags" w:element="metricconverter">
        <w:smartTagPr>
          <w:attr w:name="ProductID" w:val="60 m"/>
        </w:smartTagPr>
        <w:r w:rsidRPr="00E65210">
          <w:rPr>
            <w:rFonts w:ascii="Arial" w:hAnsi="Arial" w:cs="Arial"/>
            <w:sz w:val="18"/>
            <w:szCs w:val="18"/>
          </w:rPr>
          <w:t>60 m</w:t>
        </w:r>
      </w:smartTag>
      <w:r w:rsidRPr="00E65210">
        <w:rPr>
          <w:rFonts w:ascii="Arial" w:hAnsi="Arial" w:cs="Arial"/>
          <w:sz w:val="18"/>
          <w:szCs w:val="18"/>
        </w:rPr>
        <w:t xml:space="preserve"> w kierunku ścian wykopu,</w:t>
      </w:r>
    </w:p>
    <w:p w:rsidR="00E65210" w:rsidRPr="00E65210" w:rsidRDefault="00E65210" w:rsidP="00E65210">
      <w:pPr>
        <w:numPr>
          <w:ilvl w:val="0"/>
          <w:numId w:val="41"/>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wymiary dna wykopów fundamentowych o ścianach pionowych umocnionych należy przyjmować równe wymiarom rzutu fundamentów lub instalacji powiększonym o 0, </w:t>
      </w:r>
      <w:smartTag w:uri="urn:schemas-microsoft-com:office:smarttags" w:element="metricconverter">
        <w:smartTagPr>
          <w:attr w:name="ProductID" w:val="15 m"/>
        </w:smartTagPr>
        <w:r w:rsidRPr="00E65210">
          <w:rPr>
            <w:rFonts w:ascii="Arial" w:hAnsi="Arial" w:cs="Arial"/>
            <w:sz w:val="18"/>
            <w:szCs w:val="18"/>
          </w:rPr>
          <w:t>15 m</w:t>
        </w:r>
      </w:smartTag>
      <w:r w:rsidRPr="00E65210">
        <w:rPr>
          <w:rFonts w:ascii="Arial" w:hAnsi="Arial" w:cs="Arial"/>
          <w:sz w:val="18"/>
          <w:szCs w:val="18"/>
        </w:rPr>
        <w:t xml:space="preserve"> w kierunku ścian wykopu, gdy fundament nie jest deskowany ani nie izolowany (lecz nie węższy ni </w:t>
      </w:r>
      <w:smartTag w:uri="urn:schemas-microsoft-com:office:smarttags" w:element="metricconverter">
        <w:smartTagPr>
          <w:attr w:name="ProductID" w:val="0,9 m"/>
        </w:smartTagPr>
        <w:r w:rsidRPr="00E65210">
          <w:rPr>
            <w:rFonts w:ascii="Arial" w:hAnsi="Arial" w:cs="Arial"/>
            <w:sz w:val="18"/>
            <w:szCs w:val="18"/>
          </w:rPr>
          <w:t>0,9 m</w:t>
        </w:r>
      </w:smartTag>
      <w:r w:rsidRPr="00E65210">
        <w:rPr>
          <w:rFonts w:ascii="Arial" w:hAnsi="Arial" w:cs="Arial"/>
          <w:sz w:val="18"/>
          <w:szCs w:val="18"/>
        </w:rPr>
        <w:t>)</w:t>
      </w:r>
    </w:p>
    <w:p w:rsidR="00E65210" w:rsidRPr="00E65210" w:rsidRDefault="00E65210" w:rsidP="00E65210">
      <w:pPr>
        <w:numPr>
          <w:ilvl w:val="0"/>
          <w:numId w:val="41"/>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wymiary dna wykopów fundamentowych o ścianach pionowych umocnionych należy przyjmować równe wymiarom rzutu fundamentów lub instalacji powiększonym o 0, </w:t>
      </w:r>
      <w:smartTag w:uri="urn:schemas-microsoft-com:office:smarttags" w:element="metricconverter">
        <w:smartTagPr>
          <w:attr w:name="ProductID" w:val="75 m"/>
        </w:smartTagPr>
        <w:r w:rsidRPr="00E65210">
          <w:rPr>
            <w:rFonts w:ascii="Arial" w:hAnsi="Arial" w:cs="Arial"/>
            <w:sz w:val="18"/>
            <w:szCs w:val="18"/>
          </w:rPr>
          <w:t>75 m</w:t>
        </w:r>
      </w:smartTag>
      <w:r w:rsidRPr="00E65210">
        <w:rPr>
          <w:rFonts w:ascii="Arial" w:hAnsi="Arial" w:cs="Arial"/>
          <w:sz w:val="18"/>
          <w:szCs w:val="18"/>
        </w:rPr>
        <w:t xml:space="preserve"> w kierunku ścian wykopu, gdy fundament jest deskowany lub izolowany.</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Jednostką obmiarową dla robót ziemnych jest:</w:t>
      </w:r>
    </w:p>
    <w:p w:rsidR="00E65210" w:rsidRPr="00E65210" w:rsidRDefault="00E65210" w:rsidP="00E65210">
      <w:pPr>
        <w:numPr>
          <w:ilvl w:val="0"/>
          <w:numId w:val="42"/>
        </w:numPr>
        <w:tabs>
          <w:tab w:val="num" w:pos="284"/>
          <w:tab w:val="num" w:pos="426"/>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m</w:t>
      </w:r>
      <w:r w:rsidRPr="00E65210">
        <w:rPr>
          <w:rFonts w:ascii="Arial" w:hAnsi="Arial" w:cs="Arial"/>
          <w:sz w:val="18"/>
          <w:szCs w:val="18"/>
          <w:vertAlign w:val="superscript"/>
        </w:rPr>
        <w:t>3</w:t>
      </w:r>
      <w:r w:rsidRPr="00E65210">
        <w:rPr>
          <w:rFonts w:ascii="Arial" w:hAnsi="Arial" w:cs="Arial"/>
          <w:sz w:val="18"/>
          <w:szCs w:val="18"/>
        </w:rPr>
        <w:t xml:space="preserve"> – dla: </w:t>
      </w:r>
    </w:p>
    <w:p w:rsidR="00E65210" w:rsidRPr="00E65210" w:rsidRDefault="00E65210" w:rsidP="00E65210">
      <w:pPr>
        <w:numPr>
          <w:ilvl w:val="2"/>
          <w:numId w:val="41"/>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wykopów wszelkich kategorii wykonywanych ręcznie oraz koparkami z zabezpieczeniem i bez ścian wykopów </w:t>
      </w:r>
    </w:p>
    <w:p w:rsidR="00E65210" w:rsidRPr="00E65210" w:rsidRDefault="00E65210" w:rsidP="00E65210">
      <w:pPr>
        <w:numPr>
          <w:ilvl w:val="2"/>
          <w:numId w:val="41"/>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zasypywania wykopów o ścianach pionowych i ze skarpami</w:t>
      </w:r>
    </w:p>
    <w:p w:rsidR="00E65210" w:rsidRPr="00E65210" w:rsidRDefault="00E65210" w:rsidP="00E65210">
      <w:pPr>
        <w:numPr>
          <w:ilvl w:val="2"/>
          <w:numId w:val="41"/>
        </w:numPr>
        <w:tabs>
          <w:tab w:val="num" w:pos="284"/>
          <w:tab w:val="num" w:pos="709"/>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innych robót ziemnych wykonywanych koparkami i spycharkami z transportem gruntu </w:t>
      </w:r>
    </w:p>
    <w:p w:rsidR="00E65210" w:rsidRPr="00E65210" w:rsidRDefault="00E65210" w:rsidP="00E65210">
      <w:pPr>
        <w:numPr>
          <w:ilvl w:val="2"/>
          <w:numId w:val="41"/>
        </w:numPr>
        <w:tabs>
          <w:tab w:val="num" w:pos="284"/>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formowania nasypów </w:t>
      </w:r>
    </w:p>
    <w:p w:rsidR="00E65210" w:rsidRPr="00E65210" w:rsidRDefault="00E65210" w:rsidP="00E65210">
      <w:pPr>
        <w:numPr>
          <w:ilvl w:val="0"/>
          <w:numId w:val="42"/>
        </w:numPr>
        <w:tabs>
          <w:tab w:val="num" w:pos="284"/>
          <w:tab w:val="num" w:pos="426"/>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m</w:t>
      </w:r>
      <w:r w:rsidRPr="00E65210">
        <w:rPr>
          <w:rFonts w:ascii="Arial" w:hAnsi="Arial" w:cs="Arial"/>
          <w:sz w:val="18"/>
          <w:szCs w:val="18"/>
          <w:vertAlign w:val="superscript"/>
        </w:rPr>
        <w:t>2</w:t>
      </w:r>
      <w:r w:rsidRPr="00E65210">
        <w:rPr>
          <w:rFonts w:ascii="Arial" w:hAnsi="Arial" w:cs="Arial"/>
          <w:sz w:val="18"/>
          <w:szCs w:val="18"/>
        </w:rPr>
        <w:t xml:space="preserve">  - dla ręcznego i mechanicznego zdjęcia i układania humusu, </w:t>
      </w:r>
    </w:p>
    <w:p w:rsidR="00E65210" w:rsidRPr="00E65210" w:rsidRDefault="00E65210" w:rsidP="00E65210">
      <w:pPr>
        <w:numPr>
          <w:ilvl w:val="0"/>
          <w:numId w:val="42"/>
        </w:numPr>
        <w:tabs>
          <w:tab w:val="num" w:pos="284"/>
          <w:tab w:val="num" w:pos="426"/>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m-g – dla pompowania wód gruntowych z wykopu </w:t>
      </w:r>
    </w:p>
    <w:p w:rsidR="00E65210" w:rsidRPr="00E65210" w:rsidRDefault="00E65210" w:rsidP="00E65210">
      <w:pPr>
        <w:numPr>
          <w:ilvl w:val="0"/>
          <w:numId w:val="42"/>
        </w:numPr>
        <w:tabs>
          <w:tab w:val="num" w:pos="284"/>
          <w:tab w:val="num" w:pos="426"/>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szt. – dla wykonania studzienek </w:t>
      </w:r>
    </w:p>
    <w:p w:rsidR="00E65210" w:rsidRPr="00E65210" w:rsidRDefault="00E65210" w:rsidP="00E65210">
      <w:pPr>
        <w:tabs>
          <w:tab w:val="num" w:pos="284"/>
        </w:tabs>
        <w:spacing w:line="288" w:lineRule="auto"/>
        <w:jc w:val="both"/>
        <w:rPr>
          <w:rFonts w:ascii="Arial" w:hAnsi="Arial" w:cs="Arial"/>
          <w:sz w:val="18"/>
          <w:szCs w:val="18"/>
        </w:rPr>
      </w:pP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ODBIÓR ROBÓT</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Ogólne zasady odbioru robót i ich przejęcia podano w SST „Wymagania ogólne".</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Odbiór jest potwierdzeniem wykonania robót zgodnie z postanowieniami Umowy oraz obowiązującymi Normami Technicznymi (PN, EN-PN).</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Celem odbioru jest protokolarne dokonanie finalnej oceny rzeczywistego wykonania robót w odniesieniu do ich ilości, jakości i wartości.</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Gotowość do odbioru zgłasza Wykonawca wpisem do dziennika budowy przedkładając Inspektorowi nadzoru do oceny i zatwierdzenia dokumentację powykonawczą robót.</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Zasady szczegółowe:</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Proces odbioru powinien obejmować:</w:t>
      </w:r>
    </w:p>
    <w:p w:rsidR="00E65210" w:rsidRPr="00E65210" w:rsidRDefault="00E65210" w:rsidP="00E65210">
      <w:pPr>
        <w:numPr>
          <w:ilvl w:val="0"/>
          <w:numId w:val="43"/>
        </w:numPr>
        <w:tabs>
          <w:tab w:val="num" w:pos="284"/>
          <w:tab w:val="num" w:pos="426"/>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sprawdzenie dokumentacji powykonawczej w zakresie kompletności i uzyskanych wyników badań laboratoryjnych,</w:t>
      </w:r>
    </w:p>
    <w:p w:rsidR="00E65210" w:rsidRPr="00E65210" w:rsidRDefault="00E65210" w:rsidP="00E65210">
      <w:pPr>
        <w:numPr>
          <w:ilvl w:val="0"/>
          <w:numId w:val="43"/>
        </w:numPr>
        <w:tabs>
          <w:tab w:val="num" w:pos="284"/>
          <w:tab w:val="num" w:pos="426"/>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sprawdzenie robót pomiarowych w zakresie zgodności z dokumentacją projektową,</w:t>
      </w:r>
    </w:p>
    <w:p w:rsidR="00E65210" w:rsidRPr="00E65210" w:rsidRDefault="00E65210" w:rsidP="00E65210">
      <w:pPr>
        <w:numPr>
          <w:ilvl w:val="0"/>
          <w:numId w:val="43"/>
        </w:numPr>
        <w:tabs>
          <w:tab w:val="num" w:pos="284"/>
          <w:tab w:val="num" w:pos="426"/>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sprawdzenie wykonania wykopów i nasypów pod względem wymaganych parametrów wymiarowych i technicznych,</w:t>
      </w:r>
    </w:p>
    <w:p w:rsidR="00E65210" w:rsidRPr="00E65210" w:rsidRDefault="00E65210" w:rsidP="00E65210">
      <w:pPr>
        <w:numPr>
          <w:ilvl w:val="0"/>
          <w:numId w:val="43"/>
        </w:numPr>
        <w:tabs>
          <w:tab w:val="num" w:pos="284"/>
          <w:tab w:val="num" w:pos="426"/>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sprawdzenie zabezpieczenia wykonanych robót ziemnych.</w:t>
      </w:r>
    </w:p>
    <w:p w:rsidR="00E65210" w:rsidRPr="00E65210" w:rsidRDefault="00E65210" w:rsidP="00E65210">
      <w:pPr>
        <w:tabs>
          <w:tab w:val="num" w:pos="284"/>
        </w:tabs>
        <w:spacing w:line="288" w:lineRule="auto"/>
        <w:jc w:val="both"/>
        <w:rPr>
          <w:rFonts w:ascii="Arial" w:hAnsi="Arial" w:cs="Arial"/>
          <w:sz w:val="18"/>
          <w:szCs w:val="18"/>
        </w:rPr>
      </w:pP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ROZLICZENIE ROBOT:</w:t>
      </w:r>
    </w:p>
    <w:p w:rsidR="00E65210" w:rsidRPr="00E65210" w:rsidRDefault="00E65210" w:rsidP="00E65210">
      <w:pPr>
        <w:tabs>
          <w:tab w:val="num" w:pos="284"/>
        </w:tabs>
        <w:spacing w:line="288" w:lineRule="auto"/>
        <w:outlineLvl w:val="0"/>
        <w:rPr>
          <w:rFonts w:ascii="Arial" w:hAnsi="Arial" w:cs="Arial"/>
          <w:sz w:val="18"/>
          <w:szCs w:val="18"/>
        </w:rPr>
      </w:pPr>
      <w:r w:rsidRPr="00E65210">
        <w:rPr>
          <w:rFonts w:ascii="Arial" w:hAnsi="Arial" w:cs="Arial"/>
          <w:sz w:val="18"/>
          <w:szCs w:val="18"/>
        </w:rPr>
        <w:t>Ogólne zasady dotyczące płatności podano w  specyfikacji ogólnej ST 0.0.</w:t>
      </w:r>
    </w:p>
    <w:p w:rsidR="00E65210" w:rsidRPr="00E65210" w:rsidRDefault="00E65210" w:rsidP="00E65210">
      <w:pPr>
        <w:tabs>
          <w:tab w:val="num" w:pos="284"/>
        </w:tabs>
        <w:spacing w:line="288" w:lineRule="auto"/>
        <w:outlineLvl w:val="0"/>
        <w:rPr>
          <w:rFonts w:ascii="Arial" w:hAnsi="Arial" w:cs="Arial"/>
          <w:b/>
          <w:sz w:val="18"/>
          <w:szCs w:val="18"/>
        </w:rPr>
      </w:pPr>
    </w:p>
    <w:p w:rsidR="00E65210" w:rsidRPr="00E65210" w:rsidRDefault="00E65210" w:rsidP="00E65210">
      <w:pPr>
        <w:numPr>
          <w:ilvl w:val="0"/>
          <w:numId w:val="28"/>
        </w:numPr>
        <w:tabs>
          <w:tab w:val="num" w:pos="284"/>
        </w:tabs>
        <w:autoSpaceDE w:val="0"/>
        <w:autoSpaceDN w:val="0"/>
        <w:adjustRightInd w:val="0"/>
        <w:spacing w:line="288" w:lineRule="auto"/>
        <w:ind w:left="0" w:firstLine="0"/>
        <w:outlineLvl w:val="0"/>
        <w:rPr>
          <w:rFonts w:ascii="Arial" w:hAnsi="Arial" w:cs="Arial"/>
          <w:b/>
          <w:sz w:val="18"/>
          <w:szCs w:val="18"/>
        </w:rPr>
      </w:pPr>
      <w:r w:rsidRPr="00E65210">
        <w:rPr>
          <w:rFonts w:ascii="Arial" w:hAnsi="Arial" w:cs="Arial"/>
          <w:b/>
          <w:sz w:val="18"/>
          <w:szCs w:val="18"/>
        </w:rPr>
        <w:t>DOKUMENTY ODNIESIENIA</w:t>
      </w:r>
    </w:p>
    <w:p w:rsidR="00E65210" w:rsidRPr="00E65210" w:rsidRDefault="00E65210" w:rsidP="00E65210">
      <w:pPr>
        <w:pStyle w:val="tekstost"/>
        <w:tabs>
          <w:tab w:val="num" w:pos="284"/>
        </w:tabs>
        <w:spacing w:line="288" w:lineRule="auto"/>
        <w:rPr>
          <w:rFonts w:cs="Arial"/>
          <w:sz w:val="18"/>
          <w:szCs w:val="18"/>
        </w:rPr>
      </w:pPr>
      <w:r w:rsidRPr="00E65210">
        <w:rPr>
          <w:rFonts w:cs="Arial"/>
          <w:sz w:val="18"/>
          <w:szCs w:val="18"/>
        </w:rPr>
        <w:t>Dokumentacją odniesienia jest:</w:t>
      </w:r>
    </w:p>
    <w:p w:rsidR="00E65210" w:rsidRPr="00E65210" w:rsidRDefault="00E65210" w:rsidP="00E65210">
      <w:pPr>
        <w:numPr>
          <w:ilvl w:val="0"/>
          <w:numId w:val="44"/>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SIWZ </w:t>
      </w:r>
    </w:p>
    <w:p w:rsidR="00E65210" w:rsidRPr="00E65210" w:rsidRDefault="00E65210" w:rsidP="00E65210">
      <w:pPr>
        <w:numPr>
          <w:ilvl w:val="0"/>
          <w:numId w:val="44"/>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 xml:space="preserve">umowa zawarta pomiędzy Wykonawcą a Zamawiającym wraz z harmonogramem robót zatwierdzona przez Zamawiającego </w:t>
      </w:r>
    </w:p>
    <w:p w:rsidR="00E65210" w:rsidRPr="00E65210" w:rsidRDefault="00E65210" w:rsidP="00E65210">
      <w:pPr>
        <w:numPr>
          <w:ilvl w:val="0"/>
          <w:numId w:val="44"/>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dokumentacja budowlana i wykonawcza ww zadania</w:t>
      </w:r>
    </w:p>
    <w:p w:rsidR="00E65210" w:rsidRPr="00E65210" w:rsidRDefault="00E65210" w:rsidP="00E65210">
      <w:pPr>
        <w:numPr>
          <w:ilvl w:val="0"/>
          <w:numId w:val="44"/>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normy</w:t>
      </w:r>
    </w:p>
    <w:p w:rsidR="00E65210" w:rsidRPr="00E65210" w:rsidRDefault="00E65210" w:rsidP="00E65210">
      <w:pPr>
        <w:numPr>
          <w:ilvl w:val="0"/>
          <w:numId w:val="44"/>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aprobaty techniczne</w:t>
      </w:r>
    </w:p>
    <w:p w:rsidR="00E65210" w:rsidRPr="00E65210" w:rsidRDefault="00E65210" w:rsidP="00E65210">
      <w:pPr>
        <w:numPr>
          <w:ilvl w:val="0"/>
          <w:numId w:val="44"/>
        </w:numPr>
        <w:tabs>
          <w:tab w:val="num" w:pos="284"/>
          <w:tab w:val="num" w:pos="567"/>
        </w:tabs>
        <w:autoSpaceDE w:val="0"/>
        <w:autoSpaceDN w:val="0"/>
        <w:adjustRightInd w:val="0"/>
        <w:spacing w:line="288" w:lineRule="auto"/>
        <w:ind w:left="0" w:firstLine="0"/>
        <w:jc w:val="both"/>
        <w:rPr>
          <w:rFonts w:ascii="Arial" w:hAnsi="Arial" w:cs="Arial"/>
          <w:sz w:val="18"/>
          <w:szCs w:val="18"/>
        </w:rPr>
      </w:pPr>
      <w:r w:rsidRPr="00E65210">
        <w:rPr>
          <w:rFonts w:ascii="Arial" w:hAnsi="Arial" w:cs="Arial"/>
          <w:sz w:val="18"/>
          <w:szCs w:val="18"/>
        </w:rPr>
        <w:t>inne dokumenty i ustalenia techniczne prowadzone w trakcie trwania inwestycji.</w:t>
      </w:r>
    </w:p>
    <w:p w:rsidR="00E65210" w:rsidRPr="00E65210" w:rsidRDefault="00E65210" w:rsidP="00E65210">
      <w:pPr>
        <w:pStyle w:val="tekstost"/>
        <w:tabs>
          <w:tab w:val="num" w:pos="284"/>
        </w:tabs>
        <w:spacing w:line="288" w:lineRule="auto"/>
        <w:rPr>
          <w:rFonts w:cs="Arial"/>
          <w:i/>
          <w:sz w:val="18"/>
          <w:szCs w:val="18"/>
          <w:u w:val="single"/>
        </w:rPr>
      </w:pPr>
    </w:p>
    <w:p w:rsidR="00E65210" w:rsidRPr="00E65210" w:rsidRDefault="00E65210" w:rsidP="00E65210">
      <w:pPr>
        <w:pStyle w:val="tekstost"/>
        <w:spacing w:line="288" w:lineRule="auto"/>
        <w:rPr>
          <w:rFonts w:cs="Arial"/>
          <w:i/>
          <w:sz w:val="18"/>
          <w:szCs w:val="18"/>
          <w:u w:val="single"/>
        </w:rPr>
      </w:pPr>
      <w:r w:rsidRPr="00E65210">
        <w:rPr>
          <w:rFonts w:cs="Arial"/>
          <w:i/>
          <w:sz w:val="18"/>
          <w:szCs w:val="18"/>
          <w:u w:val="single"/>
        </w:rPr>
        <w:t xml:space="preserve">Normy </w:t>
      </w:r>
    </w:p>
    <w:tbl>
      <w:tblPr>
        <w:tblW w:w="9360" w:type="dxa"/>
        <w:tblInd w:w="40" w:type="dxa"/>
        <w:tblLayout w:type="fixed"/>
        <w:tblCellMar>
          <w:left w:w="40" w:type="dxa"/>
          <w:right w:w="40" w:type="dxa"/>
        </w:tblCellMar>
        <w:tblLook w:val="04A0"/>
      </w:tblPr>
      <w:tblGrid>
        <w:gridCol w:w="2552"/>
        <w:gridCol w:w="6808"/>
      </w:tblGrid>
      <w:tr w:rsidR="00E65210" w:rsidRPr="00E65210" w:rsidTr="001D45F3">
        <w:trPr>
          <w:trHeight w:hRule="exact" w:val="919"/>
        </w:trPr>
        <w:tc>
          <w:tcPr>
            <w:tcW w:w="2552" w:type="dxa"/>
            <w:tcBorders>
              <w:top w:val="single" w:sz="6" w:space="0" w:color="auto"/>
              <w:left w:val="single" w:sz="6" w:space="0" w:color="auto"/>
              <w:bottom w:val="single" w:sz="6" w:space="0" w:color="auto"/>
              <w:right w:val="single" w:sz="6" w:space="0" w:color="auto"/>
            </w:tcBorders>
            <w:vAlign w:val="center"/>
          </w:tcPr>
          <w:p w:rsidR="00E65210" w:rsidRPr="00E65210" w:rsidRDefault="00E65210" w:rsidP="001D45F3">
            <w:pPr>
              <w:pStyle w:val="tekstost"/>
              <w:spacing w:line="240" w:lineRule="exact"/>
              <w:jc w:val="left"/>
              <w:rPr>
                <w:rFonts w:cs="Arial"/>
                <w:b/>
                <w:sz w:val="18"/>
                <w:szCs w:val="18"/>
              </w:rPr>
            </w:pPr>
            <w:r w:rsidRPr="00E65210">
              <w:rPr>
                <w:rFonts w:cs="Arial"/>
                <w:b/>
                <w:sz w:val="18"/>
                <w:szCs w:val="18"/>
              </w:rPr>
              <w:t>Numer normy polskiej i odpowiadającej jej normy europejskiej  i międzynarodowej</w:t>
            </w:r>
          </w:p>
          <w:p w:rsidR="00E65210" w:rsidRPr="00E65210" w:rsidRDefault="00E65210" w:rsidP="001D45F3">
            <w:pPr>
              <w:pStyle w:val="tekstost"/>
              <w:spacing w:line="240" w:lineRule="exact"/>
              <w:jc w:val="center"/>
              <w:rPr>
                <w:rFonts w:cs="Arial"/>
                <w:b/>
                <w:sz w:val="18"/>
                <w:szCs w:val="18"/>
              </w:rPr>
            </w:pPr>
          </w:p>
        </w:tc>
        <w:tc>
          <w:tcPr>
            <w:tcW w:w="6808" w:type="dxa"/>
            <w:tcBorders>
              <w:top w:val="single" w:sz="6" w:space="0" w:color="auto"/>
              <w:left w:val="single" w:sz="6" w:space="0" w:color="auto"/>
              <w:bottom w:val="single" w:sz="6" w:space="0" w:color="auto"/>
              <w:right w:val="single" w:sz="6" w:space="0" w:color="auto"/>
            </w:tcBorders>
            <w:vAlign w:val="center"/>
          </w:tcPr>
          <w:p w:rsidR="00E65210" w:rsidRPr="00E65210" w:rsidRDefault="00E65210" w:rsidP="001D45F3">
            <w:pPr>
              <w:pStyle w:val="tekstost"/>
              <w:spacing w:line="240" w:lineRule="exact"/>
              <w:jc w:val="center"/>
              <w:rPr>
                <w:rFonts w:cs="Arial"/>
                <w:b/>
                <w:sz w:val="18"/>
                <w:szCs w:val="18"/>
              </w:rPr>
            </w:pPr>
            <w:r w:rsidRPr="00E65210">
              <w:rPr>
                <w:rFonts w:cs="Arial"/>
                <w:b/>
                <w:sz w:val="18"/>
                <w:szCs w:val="18"/>
              </w:rPr>
              <w:t>Tytuł normy</w:t>
            </w:r>
          </w:p>
          <w:p w:rsidR="00E65210" w:rsidRPr="00E65210" w:rsidRDefault="00E65210" w:rsidP="001D45F3">
            <w:pPr>
              <w:pStyle w:val="tekstost"/>
              <w:spacing w:line="240" w:lineRule="exact"/>
              <w:jc w:val="center"/>
              <w:rPr>
                <w:rFonts w:cs="Arial"/>
                <w:b/>
                <w:sz w:val="18"/>
                <w:szCs w:val="18"/>
              </w:rPr>
            </w:pPr>
          </w:p>
        </w:tc>
      </w:tr>
      <w:tr w:rsidR="00E65210" w:rsidRPr="00E65210" w:rsidTr="001D45F3">
        <w:trPr>
          <w:trHeight w:hRule="exact" w:val="286"/>
        </w:trPr>
        <w:tc>
          <w:tcPr>
            <w:tcW w:w="2552" w:type="dxa"/>
            <w:tcBorders>
              <w:top w:val="single" w:sz="6" w:space="0" w:color="auto"/>
              <w:left w:val="single" w:sz="6" w:space="0" w:color="auto"/>
              <w:bottom w:val="single" w:sz="6" w:space="0" w:color="auto"/>
              <w:right w:val="single" w:sz="6" w:space="0" w:color="auto"/>
            </w:tcBorders>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PN-B-04452</w:t>
            </w:r>
          </w:p>
          <w:p w:rsidR="00E65210" w:rsidRPr="00E65210" w:rsidRDefault="00E65210" w:rsidP="001D45F3">
            <w:pPr>
              <w:pStyle w:val="tekstost"/>
              <w:spacing w:line="240" w:lineRule="exact"/>
              <w:jc w:val="center"/>
              <w:rPr>
                <w:rFonts w:cs="Arial"/>
                <w:sz w:val="18"/>
                <w:szCs w:val="18"/>
              </w:rPr>
            </w:pPr>
          </w:p>
        </w:tc>
        <w:tc>
          <w:tcPr>
            <w:tcW w:w="6808"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left"/>
              <w:rPr>
                <w:rFonts w:cs="Arial"/>
                <w:sz w:val="18"/>
                <w:szCs w:val="18"/>
              </w:rPr>
            </w:pPr>
            <w:r w:rsidRPr="00E65210">
              <w:rPr>
                <w:rFonts w:cs="Arial"/>
                <w:sz w:val="18"/>
                <w:szCs w:val="18"/>
              </w:rPr>
              <w:t>Grunty budowlane. Badania polowe</w:t>
            </w:r>
          </w:p>
        </w:tc>
      </w:tr>
      <w:tr w:rsidR="00E65210" w:rsidRPr="00E65210" w:rsidTr="001D45F3">
        <w:trPr>
          <w:trHeight w:hRule="exact" w:val="286"/>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PN-86/B-02480</w:t>
            </w:r>
          </w:p>
        </w:tc>
        <w:tc>
          <w:tcPr>
            <w:tcW w:w="6808"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left"/>
              <w:rPr>
                <w:rFonts w:cs="Arial"/>
                <w:sz w:val="18"/>
                <w:szCs w:val="18"/>
              </w:rPr>
            </w:pPr>
            <w:r w:rsidRPr="00E65210">
              <w:rPr>
                <w:rFonts w:cs="Arial"/>
                <w:sz w:val="18"/>
                <w:szCs w:val="18"/>
              </w:rPr>
              <w:t>Grunty budowlane. Badania próbek gruntu</w:t>
            </w:r>
          </w:p>
        </w:tc>
      </w:tr>
      <w:tr w:rsidR="00E65210" w:rsidRPr="00E65210" w:rsidTr="001D45F3">
        <w:trPr>
          <w:trHeight w:hRule="exact" w:val="256"/>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PN-81/B-03020</w:t>
            </w:r>
          </w:p>
        </w:tc>
        <w:tc>
          <w:tcPr>
            <w:tcW w:w="6808"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left"/>
              <w:rPr>
                <w:rFonts w:cs="Arial"/>
                <w:sz w:val="18"/>
                <w:szCs w:val="18"/>
              </w:rPr>
            </w:pPr>
            <w:r w:rsidRPr="00E65210">
              <w:rPr>
                <w:rFonts w:cs="Arial"/>
                <w:sz w:val="18"/>
                <w:szCs w:val="18"/>
              </w:rPr>
              <w:t>Głębokość przemarzania gruntów</w:t>
            </w:r>
          </w:p>
        </w:tc>
      </w:tr>
      <w:tr w:rsidR="00E65210" w:rsidRPr="00E65210" w:rsidTr="001D45F3">
        <w:trPr>
          <w:trHeight w:hRule="exact" w:val="583"/>
        </w:trPr>
        <w:tc>
          <w:tcPr>
            <w:tcW w:w="2552" w:type="dxa"/>
            <w:tcBorders>
              <w:top w:val="single" w:sz="6" w:space="0" w:color="auto"/>
              <w:left w:val="single" w:sz="6" w:space="0" w:color="auto"/>
              <w:bottom w:val="single" w:sz="6" w:space="0" w:color="auto"/>
              <w:right w:val="single" w:sz="6" w:space="0" w:color="auto"/>
            </w:tcBorders>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PN-B-10736</w:t>
            </w:r>
          </w:p>
          <w:p w:rsidR="00E65210" w:rsidRPr="00E65210" w:rsidRDefault="00E65210" w:rsidP="001D45F3">
            <w:pPr>
              <w:pStyle w:val="tekstost"/>
              <w:spacing w:line="240" w:lineRule="exact"/>
              <w:rPr>
                <w:rFonts w:cs="Arial"/>
                <w:sz w:val="18"/>
                <w:szCs w:val="18"/>
              </w:rPr>
            </w:pPr>
          </w:p>
        </w:tc>
        <w:tc>
          <w:tcPr>
            <w:tcW w:w="6808" w:type="dxa"/>
            <w:tcBorders>
              <w:top w:val="single" w:sz="6" w:space="0" w:color="auto"/>
              <w:left w:val="single" w:sz="6" w:space="0" w:color="auto"/>
              <w:bottom w:val="single" w:sz="6" w:space="0" w:color="auto"/>
              <w:right w:val="single" w:sz="6" w:space="0" w:color="auto"/>
            </w:tcBorders>
          </w:tcPr>
          <w:p w:rsidR="00E65210" w:rsidRPr="00E65210" w:rsidRDefault="00E65210" w:rsidP="001D45F3">
            <w:pPr>
              <w:pStyle w:val="tekstost"/>
              <w:spacing w:line="240" w:lineRule="exact"/>
              <w:jc w:val="left"/>
              <w:rPr>
                <w:rFonts w:cs="Arial"/>
                <w:sz w:val="18"/>
                <w:szCs w:val="18"/>
              </w:rPr>
            </w:pPr>
            <w:r w:rsidRPr="00E65210">
              <w:rPr>
                <w:rFonts w:cs="Arial"/>
                <w:sz w:val="18"/>
                <w:szCs w:val="18"/>
              </w:rPr>
              <w:t>Roboty ziemne. Wykopy otwarte dla przewodów wodociągowych i kanalizacyjnych. Warunki techniczne wykonania.</w:t>
            </w:r>
          </w:p>
          <w:p w:rsidR="00E65210" w:rsidRPr="00E65210" w:rsidRDefault="00E65210" w:rsidP="001D45F3">
            <w:pPr>
              <w:pStyle w:val="tekstost"/>
              <w:spacing w:line="240" w:lineRule="exact"/>
              <w:rPr>
                <w:rFonts w:cs="Arial"/>
                <w:sz w:val="18"/>
                <w:szCs w:val="18"/>
              </w:rPr>
            </w:pPr>
          </w:p>
        </w:tc>
      </w:tr>
      <w:tr w:rsidR="00E65210" w:rsidRPr="00E65210" w:rsidTr="001D45F3">
        <w:trPr>
          <w:trHeight w:hRule="exact" w:val="336"/>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PN-B-06050</w:t>
            </w:r>
          </w:p>
        </w:tc>
        <w:tc>
          <w:tcPr>
            <w:tcW w:w="6808"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rPr>
                <w:rFonts w:cs="Arial"/>
                <w:sz w:val="18"/>
                <w:szCs w:val="18"/>
              </w:rPr>
            </w:pPr>
            <w:r w:rsidRPr="00E65210">
              <w:rPr>
                <w:rFonts w:cs="Arial"/>
                <w:sz w:val="18"/>
                <w:szCs w:val="18"/>
              </w:rPr>
              <w:t>Geotechnika. Roboty ziemne. Wymagania ogólne.</w:t>
            </w:r>
          </w:p>
        </w:tc>
      </w:tr>
      <w:tr w:rsidR="00E65210" w:rsidRPr="00E65210" w:rsidTr="001D45F3">
        <w:trPr>
          <w:trHeight w:hRule="exact" w:val="383"/>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BN-83/8836-02</w:t>
            </w:r>
          </w:p>
        </w:tc>
        <w:tc>
          <w:tcPr>
            <w:tcW w:w="6808"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rPr>
                <w:rFonts w:cs="Arial"/>
                <w:sz w:val="18"/>
                <w:szCs w:val="18"/>
              </w:rPr>
            </w:pPr>
            <w:r w:rsidRPr="00E65210">
              <w:rPr>
                <w:rFonts w:cs="Arial"/>
                <w:sz w:val="18"/>
                <w:szCs w:val="18"/>
              </w:rPr>
              <w:t>Przewody podziemne. Roboty ziemne. Wymagania i badania przy odbiorze</w:t>
            </w:r>
          </w:p>
        </w:tc>
      </w:tr>
      <w:tr w:rsidR="00E65210" w:rsidRPr="00E65210" w:rsidTr="001D45F3">
        <w:trPr>
          <w:trHeight w:hRule="exact" w:val="292"/>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BN-77/8931-12</w:t>
            </w:r>
          </w:p>
        </w:tc>
        <w:tc>
          <w:tcPr>
            <w:tcW w:w="6808"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rPr>
                <w:rFonts w:cs="Arial"/>
                <w:sz w:val="18"/>
                <w:szCs w:val="18"/>
              </w:rPr>
            </w:pPr>
            <w:r w:rsidRPr="00E65210">
              <w:rPr>
                <w:rFonts w:cs="Arial"/>
                <w:sz w:val="18"/>
                <w:szCs w:val="18"/>
              </w:rPr>
              <w:t>Oznaczanie wskaźnika zagęszczania gruntu.</w:t>
            </w:r>
          </w:p>
        </w:tc>
      </w:tr>
      <w:tr w:rsidR="00E65210" w:rsidRPr="00E65210" w:rsidTr="001D45F3">
        <w:trPr>
          <w:trHeight w:hRule="exact" w:val="282"/>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PN-86/B-02480</w:t>
            </w:r>
          </w:p>
        </w:tc>
        <w:tc>
          <w:tcPr>
            <w:tcW w:w="6808"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rPr>
                <w:rFonts w:cs="Arial"/>
                <w:sz w:val="18"/>
                <w:szCs w:val="18"/>
              </w:rPr>
            </w:pPr>
            <w:r w:rsidRPr="00E65210">
              <w:rPr>
                <w:rFonts w:cs="Arial"/>
                <w:sz w:val="18"/>
                <w:szCs w:val="18"/>
              </w:rPr>
              <w:t>Grunty budowlane. Określenia, symbole, podział i opis gruntów</w:t>
            </w:r>
          </w:p>
        </w:tc>
      </w:tr>
      <w:tr w:rsidR="00E65210" w:rsidRPr="00E65210" w:rsidTr="001D45F3">
        <w:trPr>
          <w:trHeight w:hRule="exact" w:val="450"/>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BN-70/8931-05</w:t>
            </w:r>
          </w:p>
        </w:tc>
        <w:tc>
          <w:tcPr>
            <w:tcW w:w="6808" w:type="dxa"/>
            <w:tcBorders>
              <w:top w:val="single" w:sz="6" w:space="0" w:color="auto"/>
              <w:left w:val="single" w:sz="6" w:space="0" w:color="auto"/>
              <w:bottom w:val="single" w:sz="6" w:space="0" w:color="auto"/>
              <w:right w:val="single" w:sz="6" w:space="0" w:color="auto"/>
            </w:tcBorders>
          </w:tcPr>
          <w:p w:rsidR="00E65210" w:rsidRPr="00E65210" w:rsidRDefault="00E65210" w:rsidP="001D45F3">
            <w:pPr>
              <w:pStyle w:val="tekstost"/>
              <w:spacing w:line="240" w:lineRule="exact"/>
              <w:rPr>
                <w:rFonts w:cs="Arial"/>
                <w:sz w:val="18"/>
                <w:szCs w:val="18"/>
              </w:rPr>
            </w:pPr>
            <w:r w:rsidRPr="00E65210">
              <w:rPr>
                <w:rFonts w:cs="Arial"/>
                <w:sz w:val="18"/>
                <w:szCs w:val="18"/>
              </w:rPr>
              <w:t>Oznaczania wskaźnika nośności gruntu jako podłoża nawierzchni podatnych.</w:t>
            </w:r>
          </w:p>
          <w:p w:rsidR="00E65210" w:rsidRPr="00E65210" w:rsidRDefault="00E65210" w:rsidP="001D45F3">
            <w:pPr>
              <w:pStyle w:val="tekstost"/>
              <w:spacing w:line="240" w:lineRule="exact"/>
              <w:rPr>
                <w:rFonts w:cs="Arial"/>
                <w:sz w:val="18"/>
                <w:szCs w:val="18"/>
              </w:rPr>
            </w:pPr>
          </w:p>
        </w:tc>
      </w:tr>
      <w:tr w:rsidR="00E65210" w:rsidRPr="00E65210" w:rsidTr="001D45F3">
        <w:trPr>
          <w:trHeight w:hRule="exact" w:val="428"/>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PN-66/B-06714</w:t>
            </w:r>
          </w:p>
        </w:tc>
        <w:tc>
          <w:tcPr>
            <w:tcW w:w="6808" w:type="dxa"/>
            <w:tcBorders>
              <w:top w:val="single" w:sz="6" w:space="0" w:color="auto"/>
              <w:left w:val="single" w:sz="6" w:space="0" w:color="auto"/>
              <w:bottom w:val="single" w:sz="6" w:space="0" w:color="auto"/>
              <w:right w:val="single" w:sz="6" w:space="0" w:color="auto"/>
            </w:tcBorders>
          </w:tcPr>
          <w:p w:rsidR="00E65210" w:rsidRPr="00E65210" w:rsidRDefault="00E65210" w:rsidP="001D45F3">
            <w:pPr>
              <w:pStyle w:val="tekstost"/>
              <w:spacing w:line="240" w:lineRule="exact"/>
              <w:rPr>
                <w:rFonts w:cs="Arial"/>
                <w:sz w:val="18"/>
                <w:szCs w:val="18"/>
              </w:rPr>
            </w:pPr>
            <w:r w:rsidRPr="00E65210">
              <w:rPr>
                <w:rFonts w:cs="Arial"/>
                <w:sz w:val="18"/>
                <w:szCs w:val="18"/>
              </w:rPr>
              <w:t>Kruszywa mineralne. Kruszywo kamienne, budowlane. Badania techniczne.</w:t>
            </w:r>
          </w:p>
          <w:p w:rsidR="00E65210" w:rsidRPr="00E65210" w:rsidRDefault="00E65210" w:rsidP="001D45F3">
            <w:pPr>
              <w:pStyle w:val="tekstost"/>
              <w:spacing w:line="240" w:lineRule="exact"/>
              <w:jc w:val="left"/>
              <w:rPr>
                <w:rFonts w:cs="Arial"/>
                <w:sz w:val="18"/>
                <w:szCs w:val="18"/>
              </w:rPr>
            </w:pPr>
          </w:p>
        </w:tc>
      </w:tr>
      <w:tr w:rsidR="00E65210" w:rsidRPr="00E65210" w:rsidTr="001D45F3">
        <w:trPr>
          <w:trHeight w:hRule="exact" w:val="566"/>
        </w:trPr>
        <w:tc>
          <w:tcPr>
            <w:tcW w:w="2552"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jc w:val="center"/>
              <w:rPr>
                <w:rFonts w:cs="Arial"/>
                <w:sz w:val="18"/>
                <w:szCs w:val="18"/>
              </w:rPr>
            </w:pPr>
            <w:r w:rsidRPr="00E65210">
              <w:rPr>
                <w:rFonts w:cs="Arial"/>
                <w:sz w:val="18"/>
                <w:szCs w:val="18"/>
              </w:rPr>
              <w:t>PN-8 l/B-03 020</w:t>
            </w:r>
          </w:p>
        </w:tc>
        <w:tc>
          <w:tcPr>
            <w:tcW w:w="6808" w:type="dxa"/>
            <w:tcBorders>
              <w:top w:val="single" w:sz="6" w:space="0" w:color="auto"/>
              <w:left w:val="single" w:sz="6" w:space="0" w:color="auto"/>
              <w:bottom w:val="single" w:sz="6" w:space="0" w:color="auto"/>
              <w:right w:val="single" w:sz="6" w:space="0" w:color="auto"/>
            </w:tcBorders>
            <w:hideMark/>
          </w:tcPr>
          <w:p w:rsidR="00E65210" w:rsidRPr="00E65210" w:rsidRDefault="00E65210" w:rsidP="001D45F3">
            <w:pPr>
              <w:pStyle w:val="tekstost"/>
              <w:spacing w:line="240" w:lineRule="exact"/>
              <w:rPr>
                <w:rFonts w:cs="Arial"/>
                <w:sz w:val="18"/>
                <w:szCs w:val="18"/>
              </w:rPr>
            </w:pPr>
            <w:r w:rsidRPr="00E65210">
              <w:rPr>
                <w:rFonts w:cs="Arial"/>
                <w:sz w:val="18"/>
                <w:szCs w:val="18"/>
              </w:rPr>
              <w:t>Grunty budowlane. Posadowienia bezpośrednie budowli. Obliczenia statyczne i projektowanie.</w:t>
            </w:r>
          </w:p>
        </w:tc>
      </w:tr>
    </w:tbl>
    <w:p w:rsidR="00E65210" w:rsidRPr="00E65210" w:rsidRDefault="00E65210" w:rsidP="00E65210">
      <w:pPr>
        <w:pStyle w:val="tekstost"/>
        <w:spacing w:line="288" w:lineRule="auto"/>
        <w:rPr>
          <w:rFonts w:cs="Arial"/>
          <w:sz w:val="18"/>
          <w:szCs w:val="18"/>
        </w:rPr>
      </w:pPr>
    </w:p>
    <w:p w:rsidR="00E65210" w:rsidRPr="00E65210" w:rsidRDefault="00E65210" w:rsidP="00E65210">
      <w:pPr>
        <w:pStyle w:val="tekstost"/>
        <w:spacing w:line="288" w:lineRule="auto"/>
        <w:rPr>
          <w:rFonts w:cs="Arial"/>
          <w:i/>
          <w:sz w:val="18"/>
          <w:szCs w:val="18"/>
          <w:u w:val="single"/>
        </w:rPr>
      </w:pPr>
      <w:r w:rsidRPr="00E65210">
        <w:rPr>
          <w:rFonts w:cs="Arial"/>
          <w:i/>
          <w:sz w:val="18"/>
          <w:szCs w:val="18"/>
          <w:u w:val="single"/>
        </w:rPr>
        <w:t>Inne</w:t>
      </w:r>
    </w:p>
    <w:p w:rsidR="00E65210" w:rsidRPr="00E65210" w:rsidRDefault="00E65210" w:rsidP="00E65210">
      <w:pPr>
        <w:pStyle w:val="tekstost"/>
        <w:spacing w:line="288" w:lineRule="auto"/>
        <w:rPr>
          <w:rFonts w:cs="Arial"/>
          <w:sz w:val="18"/>
          <w:szCs w:val="18"/>
        </w:rPr>
      </w:pPr>
      <w:r w:rsidRPr="00E65210">
        <w:rPr>
          <w:rFonts w:cs="Arial"/>
          <w:sz w:val="18"/>
          <w:szCs w:val="18"/>
        </w:rPr>
        <w:t xml:space="preserve">Warunki Techniczne Wykonania i Odbioru Robót </w:t>
      </w:r>
    </w:p>
    <w:p w:rsidR="00E65210" w:rsidRPr="00E65210" w:rsidRDefault="00E65210" w:rsidP="00E65210">
      <w:pPr>
        <w:pStyle w:val="tekstost"/>
        <w:spacing w:line="288" w:lineRule="auto"/>
        <w:rPr>
          <w:rFonts w:cs="Arial"/>
          <w:b/>
          <w:bCs/>
          <w:color w:val="000000"/>
          <w:spacing w:val="1"/>
          <w:sz w:val="18"/>
          <w:szCs w:val="18"/>
        </w:rPr>
      </w:pPr>
      <w:r w:rsidRPr="00E65210">
        <w:rPr>
          <w:rFonts w:cs="Arial"/>
          <w:sz w:val="18"/>
          <w:szCs w:val="18"/>
        </w:rPr>
        <w:t>Nie wymienienie tytułu jakiejkolwiek dziedziny, grupy, podgrupy czy normy nie zwalnia Wykonawcy od obowiązku stosowania wymogów określonych prawem polskim.</w:t>
      </w:r>
    </w:p>
    <w:p w:rsidR="00E65210" w:rsidRPr="00E65210" w:rsidRDefault="00E65210" w:rsidP="00E65210">
      <w:pPr>
        <w:tabs>
          <w:tab w:val="num" w:pos="284"/>
        </w:tabs>
        <w:spacing w:line="288" w:lineRule="auto"/>
        <w:rPr>
          <w:rFonts w:ascii="Arial" w:hAnsi="Arial" w:cs="Arial"/>
          <w:sz w:val="18"/>
          <w:szCs w:val="18"/>
        </w:rPr>
      </w:pPr>
    </w:p>
    <w:p w:rsidR="001D45F3" w:rsidRPr="001D45F3" w:rsidRDefault="001D45F3" w:rsidP="001D45F3">
      <w:pPr>
        <w:pStyle w:val="Nagwek4"/>
        <w:spacing w:line="288" w:lineRule="auto"/>
        <w:jc w:val="center"/>
        <w:rPr>
          <w:rFonts w:ascii="Arial" w:hAnsi="Arial" w:cs="Arial"/>
        </w:rPr>
      </w:pPr>
      <w:r w:rsidRPr="001D45F3">
        <w:rPr>
          <w:rFonts w:ascii="Arial" w:hAnsi="Arial" w:cs="Arial"/>
        </w:rPr>
        <w:t>Roboty betonowe</w:t>
      </w:r>
    </w:p>
    <w:p w:rsidR="001D45F3" w:rsidRPr="001D45F3" w:rsidRDefault="001D45F3" w:rsidP="001D45F3">
      <w:pPr>
        <w:spacing w:line="288" w:lineRule="auto"/>
        <w:jc w:val="center"/>
        <w:rPr>
          <w:rFonts w:ascii="Arial" w:hAnsi="Arial" w:cs="Arial"/>
          <w:b/>
          <w:sz w:val="28"/>
          <w:szCs w:val="28"/>
        </w:rPr>
      </w:pPr>
      <w:r w:rsidRPr="001D45F3">
        <w:rPr>
          <w:rFonts w:ascii="Arial" w:hAnsi="Arial" w:cs="Arial"/>
          <w:b/>
          <w:sz w:val="28"/>
          <w:szCs w:val="28"/>
        </w:rPr>
        <w:t>ST- 3.0</w:t>
      </w:r>
    </w:p>
    <w:p w:rsidR="001D45F3" w:rsidRPr="001D45F3" w:rsidRDefault="001D45F3" w:rsidP="001D45F3">
      <w:pPr>
        <w:spacing w:line="288" w:lineRule="auto"/>
        <w:ind w:left="284" w:hanging="284"/>
        <w:outlineLvl w:val="0"/>
        <w:rPr>
          <w:rFonts w:ascii="Arial" w:hAnsi="Arial" w:cs="Arial"/>
          <w:b/>
          <w:sz w:val="18"/>
          <w:szCs w:val="18"/>
        </w:rPr>
      </w:pPr>
      <w:bookmarkStart w:id="33" w:name="_Toc96577418"/>
      <w:bookmarkStart w:id="34" w:name="_Toc89657756"/>
      <w:bookmarkStart w:id="35" w:name="_Toc91037429"/>
      <w:r w:rsidRPr="001D45F3">
        <w:rPr>
          <w:rFonts w:ascii="Arial" w:hAnsi="Arial" w:cs="Arial"/>
          <w:b/>
          <w:sz w:val="18"/>
          <w:szCs w:val="18"/>
        </w:rPr>
        <w:t>1.WSTĘP</w:t>
      </w:r>
      <w:bookmarkEnd w:id="33"/>
    </w:p>
    <w:p w:rsidR="001D45F3" w:rsidRPr="001D45F3" w:rsidRDefault="001D45F3" w:rsidP="001D45F3">
      <w:pPr>
        <w:numPr>
          <w:ilvl w:val="1"/>
          <w:numId w:val="74"/>
        </w:numPr>
        <w:autoSpaceDE w:val="0"/>
        <w:autoSpaceDN w:val="0"/>
        <w:adjustRightInd w:val="0"/>
        <w:spacing w:line="288" w:lineRule="auto"/>
        <w:ind w:left="284" w:hanging="284"/>
        <w:jc w:val="both"/>
        <w:outlineLvl w:val="1"/>
        <w:rPr>
          <w:rFonts w:ascii="Arial" w:hAnsi="Arial" w:cs="Arial"/>
          <w:b/>
          <w:sz w:val="18"/>
          <w:szCs w:val="18"/>
        </w:rPr>
      </w:pPr>
      <w:bookmarkStart w:id="36" w:name="_Toc96577419"/>
      <w:r w:rsidRPr="001D45F3">
        <w:rPr>
          <w:rFonts w:ascii="Arial" w:hAnsi="Arial" w:cs="Arial"/>
          <w:b/>
          <w:sz w:val="18"/>
          <w:szCs w:val="18"/>
        </w:rPr>
        <w:t>Przedmiot specyfikacji i zakres robót nią objętych</w:t>
      </w:r>
      <w:bookmarkEnd w:id="36"/>
    </w:p>
    <w:p w:rsidR="001D45F3" w:rsidRPr="001D45F3" w:rsidRDefault="001D45F3" w:rsidP="001D45F3">
      <w:pPr>
        <w:shd w:val="clear" w:color="auto" w:fill="FFFFFF"/>
        <w:spacing w:before="67" w:line="259" w:lineRule="exact"/>
        <w:ind w:left="284" w:right="-353" w:hanging="284"/>
        <w:rPr>
          <w:rFonts w:ascii="Arial" w:hAnsi="Arial" w:cs="Arial"/>
          <w:sz w:val="18"/>
          <w:szCs w:val="18"/>
        </w:rPr>
      </w:pPr>
      <w:r w:rsidRPr="001D45F3">
        <w:rPr>
          <w:rFonts w:ascii="Arial" w:hAnsi="Arial" w:cs="Arial"/>
          <w:sz w:val="18"/>
          <w:szCs w:val="18"/>
        </w:rPr>
        <w:t xml:space="preserve">Niniejszy tom specyfikacji obejmuje wymagania dotyczące wykonania i odbioru betonu oraz robót </w:t>
      </w:r>
    </w:p>
    <w:p w:rsidR="001D45F3" w:rsidRPr="001D45F3" w:rsidRDefault="001D45F3" w:rsidP="001D45F3">
      <w:pPr>
        <w:shd w:val="clear" w:color="auto" w:fill="FFFFFF"/>
        <w:spacing w:before="67" w:line="259" w:lineRule="exact"/>
        <w:ind w:left="284" w:right="-353" w:hanging="284"/>
        <w:rPr>
          <w:rFonts w:ascii="Arial" w:hAnsi="Arial" w:cs="Arial"/>
          <w:sz w:val="18"/>
          <w:szCs w:val="18"/>
        </w:rPr>
      </w:pPr>
      <w:r w:rsidRPr="001D45F3">
        <w:rPr>
          <w:rFonts w:ascii="Arial" w:hAnsi="Arial" w:cs="Arial"/>
          <w:sz w:val="18"/>
          <w:szCs w:val="18"/>
        </w:rPr>
        <w:t xml:space="preserve">betonowych i żelbetowych  dla zadania:  </w:t>
      </w:r>
    </w:p>
    <w:p w:rsidR="001D45F3" w:rsidRPr="00E65210" w:rsidRDefault="001D45F3" w:rsidP="001D45F3">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1D45F3" w:rsidRPr="00E65210" w:rsidRDefault="001D45F3" w:rsidP="001D45F3">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1D45F3" w:rsidRDefault="001D45F3" w:rsidP="001D45F3">
      <w:pPr>
        <w:spacing w:line="288" w:lineRule="auto"/>
        <w:ind w:left="284" w:hanging="284"/>
        <w:rPr>
          <w:rFonts w:ascii="Arial" w:hAnsi="Arial" w:cs="Arial"/>
          <w:sz w:val="18"/>
          <w:szCs w:val="18"/>
        </w:rPr>
      </w:pP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Roboty te obejmują wykonanie elementów betonowych i żelbetowych na budowie.</w:t>
      </w:r>
    </w:p>
    <w:p w:rsidR="001D45F3" w:rsidRPr="001D45F3" w:rsidRDefault="001D45F3" w:rsidP="001D45F3">
      <w:pPr>
        <w:pStyle w:val="Akapitzlist"/>
        <w:widowControl/>
        <w:numPr>
          <w:ilvl w:val="1"/>
          <w:numId w:val="75"/>
        </w:numPr>
        <w:spacing w:line="288" w:lineRule="auto"/>
        <w:ind w:hanging="284"/>
        <w:outlineLvl w:val="1"/>
        <w:rPr>
          <w:b/>
          <w:sz w:val="18"/>
          <w:szCs w:val="18"/>
        </w:rPr>
      </w:pPr>
      <w:bookmarkStart w:id="37" w:name="_Toc34414118"/>
      <w:bookmarkStart w:id="38" w:name="_Toc43656568"/>
      <w:bookmarkStart w:id="39" w:name="_Toc89657758"/>
      <w:bookmarkStart w:id="40" w:name="_Toc91037431"/>
      <w:bookmarkStart w:id="41" w:name="_Toc96577420"/>
      <w:bookmarkEnd w:id="34"/>
      <w:bookmarkEnd w:id="35"/>
      <w:r w:rsidRPr="001D45F3">
        <w:rPr>
          <w:b/>
          <w:sz w:val="18"/>
          <w:szCs w:val="18"/>
        </w:rPr>
        <w:t>Określenia podstawowe</w:t>
      </w:r>
      <w:bookmarkEnd w:id="37"/>
      <w:bookmarkEnd w:id="38"/>
      <w:bookmarkEnd w:id="39"/>
      <w:bookmarkEnd w:id="40"/>
      <w:bookmarkEnd w:id="41"/>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Określenia podstawowe, użyte w niniejszej  specyfikacji,  są zgodne z obowiązującymi odpowiednimi normami i określeniami zawartymi w ST 0.0 – Wymagania ogólne. Oprócz tego występują dodatkowe określenia:</w:t>
      </w:r>
    </w:p>
    <w:p w:rsidR="001D45F3" w:rsidRPr="001D45F3" w:rsidRDefault="001D45F3" w:rsidP="001D45F3">
      <w:pPr>
        <w:pStyle w:val="Definicje"/>
        <w:spacing w:line="288" w:lineRule="auto"/>
        <w:ind w:left="284" w:hanging="284"/>
        <w:jc w:val="left"/>
        <w:rPr>
          <w:rFonts w:ascii="Arial" w:hAnsi="Arial" w:cs="Arial"/>
          <w:sz w:val="18"/>
          <w:szCs w:val="18"/>
        </w:rPr>
      </w:pPr>
      <w:r w:rsidRPr="001D45F3">
        <w:rPr>
          <w:rFonts w:ascii="Arial" w:hAnsi="Arial" w:cs="Arial"/>
          <w:b/>
          <w:sz w:val="18"/>
          <w:szCs w:val="18"/>
        </w:rPr>
        <w:t>Beton zwykły</w:t>
      </w:r>
      <w:r w:rsidRPr="001D45F3">
        <w:rPr>
          <w:rFonts w:ascii="Arial" w:hAnsi="Arial" w:cs="Arial"/>
          <w:sz w:val="18"/>
          <w:szCs w:val="18"/>
        </w:rPr>
        <w:t xml:space="preserve"> - beton o gęstości objętościowej powyżej 2000 kg/m</w:t>
      </w:r>
      <w:r w:rsidRPr="001D45F3">
        <w:rPr>
          <w:rFonts w:ascii="Arial" w:hAnsi="Arial" w:cs="Arial"/>
          <w:position w:val="6"/>
          <w:sz w:val="18"/>
          <w:szCs w:val="18"/>
        </w:rPr>
        <w:t>3</w:t>
      </w:r>
      <w:r w:rsidRPr="001D45F3">
        <w:rPr>
          <w:rFonts w:ascii="Arial" w:hAnsi="Arial" w:cs="Arial"/>
          <w:sz w:val="18"/>
          <w:szCs w:val="18"/>
        </w:rPr>
        <w:t xml:space="preserve"> wykonany z cementu, wody, kruszywa mineralnego o frakcjach piaskowych i grubszych oraz ewentualnych dodatków mineralnych i domieszek chemicznych.</w:t>
      </w:r>
    </w:p>
    <w:p w:rsidR="001D45F3" w:rsidRPr="001D45F3" w:rsidRDefault="001D45F3" w:rsidP="001D45F3">
      <w:pPr>
        <w:pStyle w:val="Definicje"/>
        <w:spacing w:line="288" w:lineRule="auto"/>
        <w:ind w:left="284" w:hanging="284"/>
        <w:jc w:val="left"/>
        <w:rPr>
          <w:rFonts w:ascii="Arial" w:hAnsi="Arial" w:cs="Arial"/>
          <w:sz w:val="18"/>
          <w:szCs w:val="18"/>
        </w:rPr>
      </w:pPr>
      <w:r w:rsidRPr="001D45F3">
        <w:rPr>
          <w:rFonts w:ascii="Arial" w:hAnsi="Arial" w:cs="Arial"/>
          <w:b/>
          <w:sz w:val="18"/>
          <w:szCs w:val="18"/>
        </w:rPr>
        <w:t>Mieszanka betonowa</w:t>
      </w:r>
      <w:r w:rsidRPr="001D45F3">
        <w:rPr>
          <w:rFonts w:ascii="Arial" w:hAnsi="Arial" w:cs="Arial"/>
          <w:sz w:val="18"/>
          <w:szCs w:val="18"/>
        </w:rPr>
        <w:t xml:space="preserve"> - mieszanina wszystkich składników przed związaniem betonu.</w:t>
      </w:r>
    </w:p>
    <w:p w:rsidR="001D45F3" w:rsidRPr="001D45F3" w:rsidRDefault="001D45F3" w:rsidP="001D45F3">
      <w:pPr>
        <w:pStyle w:val="Definicje"/>
        <w:spacing w:line="288" w:lineRule="auto"/>
        <w:ind w:left="284" w:hanging="284"/>
        <w:jc w:val="left"/>
        <w:rPr>
          <w:rFonts w:ascii="Arial" w:hAnsi="Arial" w:cs="Arial"/>
          <w:sz w:val="18"/>
          <w:szCs w:val="18"/>
        </w:rPr>
      </w:pPr>
      <w:r w:rsidRPr="001D45F3">
        <w:rPr>
          <w:rFonts w:ascii="Arial" w:hAnsi="Arial" w:cs="Arial"/>
          <w:b/>
          <w:sz w:val="18"/>
          <w:szCs w:val="18"/>
        </w:rPr>
        <w:t>Zaczyn cementowy</w:t>
      </w:r>
      <w:r w:rsidRPr="001D45F3">
        <w:rPr>
          <w:rFonts w:ascii="Arial" w:hAnsi="Arial" w:cs="Arial"/>
          <w:sz w:val="18"/>
          <w:szCs w:val="18"/>
        </w:rPr>
        <w:t xml:space="preserve"> - mieszanina cementu i wody.</w:t>
      </w:r>
    </w:p>
    <w:p w:rsidR="001D45F3" w:rsidRPr="001D45F3" w:rsidRDefault="001D45F3" w:rsidP="001D45F3">
      <w:pPr>
        <w:pStyle w:val="Definicje"/>
        <w:spacing w:line="288" w:lineRule="auto"/>
        <w:ind w:left="284" w:hanging="284"/>
        <w:jc w:val="left"/>
        <w:rPr>
          <w:rFonts w:ascii="Arial" w:hAnsi="Arial" w:cs="Arial"/>
          <w:sz w:val="18"/>
          <w:szCs w:val="18"/>
        </w:rPr>
      </w:pPr>
      <w:r w:rsidRPr="001D45F3">
        <w:rPr>
          <w:rFonts w:ascii="Arial" w:hAnsi="Arial" w:cs="Arial"/>
          <w:b/>
          <w:sz w:val="18"/>
          <w:szCs w:val="18"/>
        </w:rPr>
        <w:t>Zaprawa</w:t>
      </w:r>
      <w:r w:rsidRPr="001D45F3">
        <w:rPr>
          <w:rFonts w:ascii="Arial" w:hAnsi="Arial" w:cs="Arial"/>
          <w:sz w:val="18"/>
          <w:szCs w:val="18"/>
        </w:rPr>
        <w:t xml:space="preserve"> - mieszanina cementu, wody i pozostałych składników, które przechodzą przez sito kontrolne o boku oczka kwadratowego </w:t>
      </w:r>
      <w:smartTag w:uri="urn:schemas-microsoft-com:office:smarttags" w:element="metricconverter">
        <w:smartTagPr>
          <w:attr w:name="ProductID" w:val="2 mm"/>
        </w:smartTagPr>
        <w:r w:rsidRPr="001D45F3">
          <w:rPr>
            <w:rFonts w:ascii="Arial" w:hAnsi="Arial" w:cs="Arial"/>
            <w:sz w:val="18"/>
            <w:szCs w:val="18"/>
          </w:rPr>
          <w:t>2 mm</w:t>
        </w:r>
      </w:smartTag>
      <w:r w:rsidRPr="001D45F3">
        <w:rPr>
          <w:rFonts w:ascii="Arial" w:hAnsi="Arial" w:cs="Arial"/>
          <w:sz w:val="18"/>
          <w:szCs w:val="18"/>
        </w:rPr>
        <w:t>.</w:t>
      </w:r>
    </w:p>
    <w:p w:rsidR="001D45F3" w:rsidRPr="001D45F3" w:rsidRDefault="001D45F3" w:rsidP="001D45F3">
      <w:pPr>
        <w:pStyle w:val="Definicje"/>
        <w:spacing w:line="288" w:lineRule="auto"/>
        <w:ind w:left="284" w:hanging="284"/>
        <w:jc w:val="left"/>
        <w:rPr>
          <w:rFonts w:ascii="Arial" w:hAnsi="Arial" w:cs="Arial"/>
          <w:sz w:val="18"/>
          <w:szCs w:val="18"/>
        </w:rPr>
      </w:pPr>
      <w:r w:rsidRPr="001D45F3">
        <w:rPr>
          <w:rFonts w:ascii="Arial" w:hAnsi="Arial" w:cs="Arial"/>
          <w:b/>
          <w:sz w:val="18"/>
          <w:szCs w:val="18"/>
        </w:rPr>
        <w:t>Partia betonu</w:t>
      </w:r>
      <w:r w:rsidRPr="001D45F3">
        <w:rPr>
          <w:rFonts w:ascii="Arial" w:hAnsi="Arial" w:cs="Arial"/>
          <w:sz w:val="18"/>
          <w:szCs w:val="18"/>
        </w:rPr>
        <w:t xml:space="preserve"> - ilość betonu o tych samych wymaganiach, podlegająca oddzielnej ocenie, wyprodukowana w okresie umownym - nie dłuższym niż 1 miesiąc - z takich samych składników, w ten sam sposób i w tych samych warunkach.</w:t>
      </w:r>
    </w:p>
    <w:p w:rsidR="001D45F3" w:rsidRPr="001D45F3" w:rsidRDefault="001D45F3" w:rsidP="001D45F3">
      <w:pPr>
        <w:rPr>
          <w:rFonts w:ascii="Arial" w:hAnsi="Arial" w:cs="Arial"/>
          <w:sz w:val="18"/>
          <w:szCs w:val="18"/>
        </w:rPr>
      </w:pPr>
      <w:r w:rsidRPr="001D45F3">
        <w:rPr>
          <w:rFonts w:ascii="Arial" w:hAnsi="Arial" w:cs="Arial"/>
          <w:b/>
          <w:bCs/>
          <w:sz w:val="18"/>
          <w:szCs w:val="18"/>
        </w:rPr>
        <w:t xml:space="preserve">Klasa betonu, wytrzymałość na ściskanie  -  </w:t>
      </w:r>
      <w:r w:rsidRPr="001D45F3">
        <w:rPr>
          <w:rFonts w:ascii="Arial" w:hAnsi="Arial" w:cs="Arial"/>
          <w:sz w:val="18"/>
          <w:szCs w:val="18"/>
        </w:rPr>
        <w:t>według PN-EN 206-1:2003 - wytrzymałość betonu na ściskanie wyrażana jest wytrzymałością charakterystyczną zdefiniowaną jako wartość, poniżej której może się znaleźć nie więcej niż 5% wyników wszystkich pomiarów wytrzymałości danego betonu.</w:t>
      </w:r>
      <w:r w:rsidRPr="001D45F3">
        <w:rPr>
          <w:rFonts w:ascii="Arial" w:hAnsi="Arial" w:cs="Arial"/>
          <w:sz w:val="18"/>
          <w:szCs w:val="18"/>
        </w:rPr>
        <w:br/>
        <w:t>Podstawę klasyfikacji może stanowić wytrzymałość charakterystyczna na ściskanie określana w 28 dniu dojrzewania na próbkach sześciennych lub walcowych..</w:t>
      </w:r>
      <w:r w:rsidRPr="001D45F3">
        <w:rPr>
          <w:rFonts w:ascii="Arial" w:hAnsi="Arial" w:cs="Arial"/>
          <w:sz w:val="18"/>
          <w:szCs w:val="18"/>
        </w:rPr>
        <w:br/>
        <w:t>Tablica – Klasy wytrzymałości na ściskanie betonu zwykłego i betonu ciężkiego oznaczono literą C oraz dwiema liczbami.</w:t>
      </w:r>
    </w:p>
    <w:p w:rsidR="001D45F3" w:rsidRPr="001D45F3" w:rsidRDefault="001D45F3" w:rsidP="001D45F3">
      <w:pPr>
        <w:ind w:left="284" w:hanging="284"/>
        <w:rPr>
          <w:rFonts w:ascii="Arial" w:hAnsi="Arial" w:cs="Arial"/>
          <w:sz w:val="18"/>
          <w:szCs w:val="18"/>
        </w:rPr>
      </w:pPr>
      <w:r w:rsidRPr="001D45F3">
        <w:rPr>
          <w:rFonts w:ascii="Arial" w:hAnsi="Arial" w:cs="Arial"/>
          <w:sz w:val="18"/>
          <w:szCs w:val="18"/>
        </w:rPr>
        <w:t xml:space="preserve">Pierwsza liczba to klasa wytrzymałości na ściskanie Minimalna wytrzymałość charakterystyczna oznaczana </w:t>
      </w:r>
      <w:r w:rsidRPr="001D45F3">
        <w:rPr>
          <w:rFonts w:ascii="Arial" w:hAnsi="Arial" w:cs="Arial"/>
          <w:b/>
          <w:bCs/>
          <w:sz w:val="18"/>
          <w:szCs w:val="18"/>
        </w:rPr>
        <w:t xml:space="preserve">na próbkach walcowych  </w:t>
      </w:r>
      <w:r w:rsidRPr="001D45F3">
        <w:rPr>
          <w:rFonts w:ascii="Arial" w:hAnsi="Arial" w:cs="Arial"/>
          <w:sz w:val="18"/>
          <w:szCs w:val="18"/>
        </w:rPr>
        <w:t xml:space="preserve">fck, cyl w [N/mm2] </w:t>
      </w:r>
    </w:p>
    <w:p w:rsidR="001D45F3" w:rsidRPr="001D45F3" w:rsidRDefault="001D45F3" w:rsidP="001D45F3">
      <w:pPr>
        <w:ind w:left="284" w:hanging="284"/>
        <w:rPr>
          <w:rFonts w:ascii="Arial" w:hAnsi="Arial" w:cs="Arial"/>
          <w:sz w:val="18"/>
          <w:szCs w:val="18"/>
        </w:rPr>
      </w:pPr>
      <w:r w:rsidRPr="001D45F3">
        <w:rPr>
          <w:rFonts w:ascii="Arial" w:hAnsi="Arial" w:cs="Arial"/>
          <w:sz w:val="18"/>
          <w:szCs w:val="18"/>
        </w:rPr>
        <w:t>Druga Liczba to minimalna wytrzymałość charakterystyczna oznaczana na próbkach sześciennych fck, cube w [N/mm2]</w:t>
      </w:r>
      <w:r w:rsidRPr="001D45F3">
        <w:rPr>
          <w:rFonts w:ascii="Arial" w:hAnsi="Arial" w:cs="Arial"/>
          <w:sz w:val="18"/>
          <w:szCs w:val="18"/>
        </w:rPr>
        <w:br/>
      </w:r>
      <w:r w:rsidRPr="001D45F3">
        <w:rPr>
          <w:rFonts w:ascii="Arial" w:hAnsi="Arial" w:cs="Arial"/>
          <w:sz w:val="18"/>
          <w:szCs w:val="18"/>
        </w:rPr>
        <w:br/>
        <w:t>C8/10; C12/15; C16/20; C20/25; C25/30; C30/37; C35/45; C40/50; C45/55; C50/60; C55/67; C60/75; C70/85; C80/95; C90/105; C100/115</w:t>
      </w:r>
    </w:p>
    <w:p w:rsidR="001D45F3" w:rsidRPr="001D45F3" w:rsidRDefault="001D45F3" w:rsidP="001D45F3">
      <w:pPr>
        <w:pStyle w:val="Definicje"/>
        <w:spacing w:line="288" w:lineRule="auto"/>
        <w:ind w:left="284" w:hanging="284"/>
        <w:jc w:val="left"/>
        <w:rPr>
          <w:rFonts w:ascii="Arial" w:hAnsi="Arial" w:cs="Arial"/>
          <w:sz w:val="18"/>
          <w:szCs w:val="18"/>
        </w:rPr>
      </w:pPr>
      <w:r w:rsidRPr="001D45F3">
        <w:rPr>
          <w:rFonts w:ascii="Arial" w:hAnsi="Arial" w:cs="Arial"/>
          <w:b/>
          <w:sz w:val="18"/>
          <w:szCs w:val="18"/>
        </w:rPr>
        <w:t>Nasiąkliwość betonu</w:t>
      </w:r>
      <w:r w:rsidRPr="001D45F3">
        <w:rPr>
          <w:rFonts w:ascii="Arial" w:hAnsi="Arial" w:cs="Arial"/>
          <w:sz w:val="18"/>
          <w:szCs w:val="18"/>
        </w:rPr>
        <w:t xml:space="preserve"> - stosunek masy wody, którą zdolny jest wchłonąć beton do jego masy w stanie suchym.</w:t>
      </w:r>
    </w:p>
    <w:p w:rsidR="001D45F3" w:rsidRPr="001D45F3" w:rsidRDefault="001D45F3" w:rsidP="001D45F3">
      <w:pPr>
        <w:pStyle w:val="Definicje"/>
        <w:spacing w:line="288" w:lineRule="auto"/>
        <w:ind w:left="284" w:hanging="284"/>
        <w:jc w:val="left"/>
        <w:rPr>
          <w:rFonts w:ascii="Arial" w:hAnsi="Arial" w:cs="Arial"/>
          <w:sz w:val="18"/>
          <w:szCs w:val="18"/>
        </w:rPr>
      </w:pPr>
      <w:r w:rsidRPr="001D45F3">
        <w:rPr>
          <w:rFonts w:ascii="Arial" w:hAnsi="Arial" w:cs="Arial"/>
          <w:b/>
          <w:sz w:val="18"/>
          <w:szCs w:val="18"/>
        </w:rPr>
        <w:t>Stopień mrozoodporności</w:t>
      </w:r>
      <w:r w:rsidRPr="001D45F3">
        <w:rPr>
          <w:rFonts w:ascii="Arial" w:hAnsi="Arial" w:cs="Arial"/>
          <w:sz w:val="18"/>
          <w:szCs w:val="18"/>
        </w:rPr>
        <w:t xml:space="preserve"> - symbol literowo – liczbowy (np. F150) klasyfikujący beton pod względem jego odporności na działanie mrozu; liczba po literze F oznacza wymaganą liczbę cykli zamrażania i odmrażania próbek betonowych.</w:t>
      </w:r>
    </w:p>
    <w:p w:rsidR="001D45F3" w:rsidRPr="001D45F3" w:rsidRDefault="001D45F3" w:rsidP="001D45F3">
      <w:pPr>
        <w:pStyle w:val="Definicje"/>
        <w:spacing w:line="288" w:lineRule="auto"/>
        <w:ind w:left="284" w:hanging="284"/>
        <w:jc w:val="left"/>
        <w:rPr>
          <w:rFonts w:ascii="Arial" w:hAnsi="Arial" w:cs="Arial"/>
          <w:sz w:val="18"/>
          <w:szCs w:val="18"/>
        </w:rPr>
      </w:pPr>
      <w:r w:rsidRPr="001D45F3">
        <w:rPr>
          <w:rFonts w:ascii="Arial" w:hAnsi="Arial" w:cs="Arial"/>
          <w:b/>
          <w:sz w:val="18"/>
          <w:szCs w:val="18"/>
        </w:rPr>
        <w:t>Rusztowania niosące</w:t>
      </w:r>
      <w:r w:rsidRPr="001D45F3">
        <w:rPr>
          <w:rFonts w:ascii="Arial" w:hAnsi="Arial" w:cs="Arial"/>
          <w:sz w:val="18"/>
          <w:szCs w:val="18"/>
        </w:rPr>
        <w:t xml:space="preserve"> - rusztowania służące do przenoszenia obciążeń od deskowań   i od konstrukcji betonowych, żelbetowych i z betonu sprężonego, do czasu uzyskania przez nie wymaganej nośności, oraz od ciężaru sprzętu i ludzi.</w:t>
      </w:r>
    </w:p>
    <w:p w:rsidR="001D45F3" w:rsidRPr="001D45F3" w:rsidRDefault="001D45F3" w:rsidP="001D45F3">
      <w:pPr>
        <w:pStyle w:val="Akapitzlist"/>
        <w:widowControl/>
        <w:numPr>
          <w:ilvl w:val="1"/>
          <w:numId w:val="75"/>
        </w:numPr>
        <w:spacing w:line="288" w:lineRule="auto"/>
        <w:ind w:hanging="284"/>
        <w:outlineLvl w:val="1"/>
        <w:rPr>
          <w:b/>
          <w:sz w:val="18"/>
          <w:szCs w:val="18"/>
        </w:rPr>
      </w:pPr>
      <w:bookmarkStart w:id="42" w:name="_Toc89657759"/>
      <w:bookmarkStart w:id="43" w:name="_Toc91037432"/>
      <w:bookmarkStart w:id="44" w:name="_Toc96577421"/>
      <w:r w:rsidRPr="001D45F3">
        <w:rPr>
          <w:b/>
          <w:sz w:val="18"/>
          <w:szCs w:val="18"/>
        </w:rPr>
        <w:t>Klasyfikacja robót wg Wspólnego Słownika Zamówień (CPV).</w:t>
      </w:r>
      <w:bookmarkEnd w:id="42"/>
      <w:bookmarkEnd w:id="43"/>
      <w:bookmarkEnd w:id="44"/>
    </w:p>
    <w:p w:rsidR="001D45F3" w:rsidRPr="001D45F3" w:rsidRDefault="001D45F3" w:rsidP="001D45F3">
      <w:pPr>
        <w:ind w:left="284" w:hanging="284"/>
        <w:rPr>
          <w:rFonts w:ascii="Arial" w:hAnsi="Arial" w:cs="Arial"/>
          <w:sz w:val="18"/>
          <w:szCs w:val="18"/>
        </w:rPr>
      </w:pPr>
    </w:p>
    <w:tbl>
      <w:tblPr>
        <w:tblW w:w="6521"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843"/>
        <w:gridCol w:w="4678"/>
      </w:tblGrid>
      <w:tr w:rsidR="001D45F3" w:rsidRPr="001D45F3" w:rsidTr="00CA70A3">
        <w:trPr>
          <w:trHeight w:val="492"/>
        </w:trPr>
        <w:tc>
          <w:tcPr>
            <w:tcW w:w="1843" w:type="dxa"/>
            <w:vAlign w:val="bottom"/>
          </w:tcPr>
          <w:p w:rsidR="001D45F3" w:rsidRPr="001D45F3" w:rsidRDefault="001D45F3" w:rsidP="001D45F3">
            <w:pPr>
              <w:pStyle w:val="Spistreci1"/>
              <w:rPr>
                <w:sz w:val="18"/>
                <w:szCs w:val="18"/>
              </w:rPr>
            </w:pPr>
            <w:r w:rsidRPr="001D45F3">
              <w:rPr>
                <w:sz w:val="18"/>
                <w:szCs w:val="18"/>
              </w:rPr>
              <w:t xml:space="preserve">               Kategorie</w:t>
            </w:r>
          </w:p>
        </w:tc>
        <w:tc>
          <w:tcPr>
            <w:tcW w:w="4678" w:type="dxa"/>
            <w:vAlign w:val="bottom"/>
          </w:tcPr>
          <w:p w:rsidR="001D45F3" w:rsidRPr="001D45F3" w:rsidRDefault="001D45F3" w:rsidP="001D45F3">
            <w:pPr>
              <w:spacing w:line="288" w:lineRule="auto"/>
              <w:ind w:left="284" w:hanging="284"/>
              <w:jc w:val="center"/>
              <w:rPr>
                <w:rFonts w:ascii="Arial" w:hAnsi="Arial" w:cs="Arial"/>
                <w:sz w:val="18"/>
                <w:szCs w:val="18"/>
              </w:rPr>
            </w:pPr>
            <w:r w:rsidRPr="001D45F3">
              <w:rPr>
                <w:rFonts w:ascii="Arial" w:hAnsi="Arial" w:cs="Arial"/>
                <w:sz w:val="18"/>
                <w:szCs w:val="18"/>
              </w:rPr>
              <w:t>Opis</w:t>
            </w:r>
          </w:p>
        </w:tc>
      </w:tr>
      <w:tr w:rsidR="001D45F3" w:rsidRPr="001D45F3" w:rsidTr="001D45F3">
        <w:tc>
          <w:tcPr>
            <w:tcW w:w="1843" w:type="dxa"/>
            <w:vAlign w:val="bottom"/>
          </w:tcPr>
          <w:p w:rsidR="001D45F3" w:rsidRPr="001D45F3" w:rsidRDefault="001D45F3" w:rsidP="001D45F3">
            <w:pPr>
              <w:ind w:left="284" w:hanging="284"/>
              <w:rPr>
                <w:rFonts w:ascii="Arial" w:hAnsi="Arial" w:cs="Arial"/>
                <w:sz w:val="18"/>
                <w:szCs w:val="18"/>
              </w:rPr>
            </w:pPr>
          </w:p>
          <w:p w:rsidR="001D45F3" w:rsidRPr="001D45F3" w:rsidRDefault="001D45F3" w:rsidP="001D45F3">
            <w:pPr>
              <w:ind w:left="284" w:hanging="284"/>
              <w:rPr>
                <w:rFonts w:ascii="Arial" w:hAnsi="Arial" w:cs="Arial"/>
                <w:sz w:val="18"/>
                <w:szCs w:val="18"/>
              </w:rPr>
            </w:pPr>
            <w:r w:rsidRPr="001D45F3">
              <w:rPr>
                <w:rFonts w:ascii="Arial" w:hAnsi="Arial" w:cs="Arial"/>
                <w:sz w:val="18"/>
                <w:szCs w:val="18"/>
              </w:rPr>
              <w:t>45262300-4</w:t>
            </w:r>
          </w:p>
          <w:p w:rsidR="001D45F3" w:rsidRPr="001D45F3" w:rsidRDefault="001D45F3" w:rsidP="001D45F3">
            <w:pPr>
              <w:ind w:left="284" w:hanging="284"/>
              <w:jc w:val="center"/>
              <w:rPr>
                <w:rFonts w:ascii="Arial" w:hAnsi="Arial" w:cs="Arial"/>
                <w:sz w:val="18"/>
                <w:szCs w:val="18"/>
              </w:rPr>
            </w:pPr>
          </w:p>
        </w:tc>
        <w:tc>
          <w:tcPr>
            <w:tcW w:w="4678" w:type="dxa"/>
            <w:vAlign w:val="bottom"/>
          </w:tcPr>
          <w:p w:rsidR="001D45F3" w:rsidRPr="001D45F3" w:rsidRDefault="001D45F3" w:rsidP="001D45F3">
            <w:pPr>
              <w:ind w:left="284" w:hanging="284"/>
              <w:rPr>
                <w:rFonts w:ascii="Arial" w:hAnsi="Arial" w:cs="Arial"/>
                <w:sz w:val="18"/>
                <w:szCs w:val="18"/>
              </w:rPr>
            </w:pPr>
            <w:r w:rsidRPr="001D45F3">
              <w:rPr>
                <w:rFonts w:ascii="Arial" w:hAnsi="Arial" w:cs="Arial"/>
                <w:sz w:val="18"/>
                <w:szCs w:val="18"/>
              </w:rPr>
              <w:t>Betonowanie</w:t>
            </w:r>
          </w:p>
          <w:p w:rsidR="001D45F3" w:rsidRPr="001D45F3" w:rsidRDefault="001D45F3" w:rsidP="001D45F3">
            <w:pPr>
              <w:ind w:left="284" w:hanging="284"/>
              <w:rPr>
                <w:rFonts w:ascii="Arial" w:hAnsi="Arial" w:cs="Arial"/>
                <w:sz w:val="18"/>
                <w:szCs w:val="18"/>
              </w:rPr>
            </w:pPr>
          </w:p>
        </w:tc>
      </w:tr>
      <w:tr w:rsidR="001D45F3" w:rsidRPr="001D45F3" w:rsidTr="001D45F3">
        <w:tc>
          <w:tcPr>
            <w:tcW w:w="1843" w:type="dxa"/>
            <w:vAlign w:val="bottom"/>
          </w:tcPr>
          <w:p w:rsidR="001D45F3" w:rsidRPr="001D45F3" w:rsidRDefault="001D45F3" w:rsidP="001D45F3">
            <w:pPr>
              <w:ind w:left="284" w:hanging="284"/>
              <w:rPr>
                <w:rFonts w:ascii="Arial" w:hAnsi="Arial" w:cs="Arial"/>
                <w:sz w:val="18"/>
                <w:szCs w:val="18"/>
              </w:rPr>
            </w:pPr>
          </w:p>
          <w:p w:rsidR="001D45F3" w:rsidRPr="001D45F3" w:rsidRDefault="001D45F3" w:rsidP="001D45F3">
            <w:pPr>
              <w:ind w:left="284" w:hanging="284"/>
              <w:rPr>
                <w:rFonts w:ascii="Arial" w:hAnsi="Arial" w:cs="Arial"/>
                <w:sz w:val="18"/>
                <w:szCs w:val="18"/>
              </w:rPr>
            </w:pPr>
            <w:r w:rsidRPr="001D45F3">
              <w:rPr>
                <w:rFonts w:ascii="Arial" w:hAnsi="Arial" w:cs="Arial"/>
                <w:sz w:val="18"/>
                <w:szCs w:val="18"/>
              </w:rPr>
              <w:t>45262311-4</w:t>
            </w:r>
          </w:p>
          <w:p w:rsidR="001D45F3" w:rsidRPr="001D45F3" w:rsidRDefault="001D45F3" w:rsidP="001D45F3">
            <w:pPr>
              <w:ind w:left="284" w:hanging="284"/>
              <w:rPr>
                <w:rFonts w:ascii="Arial" w:hAnsi="Arial" w:cs="Arial"/>
                <w:sz w:val="18"/>
                <w:szCs w:val="18"/>
              </w:rPr>
            </w:pPr>
          </w:p>
        </w:tc>
        <w:tc>
          <w:tcPr>
            <w:tcW w:w="4678" w:type="dxa"/>
            <w:vAlign w:val="bottom"/>
          </w:tcPr>
          <w:p w:rsidR="001D45F3" w:rsidRPr="001D45F3" w:rsidRDefault="001D45F3" w:rsidP="001D45F3">
            <w:pPr>
              <w:ind w:left="284" w:hanging="284"/>
              <w:rPr>
                <w:rFonts w:ascii="Arial" w:hAnsi="Arial" w:cs="Arial"/>
                <w:sz w:val="18"/>
                <w:szCs w:val="18"/>
              </w:rPr>
            </w:pPr>
          </w:p>
          <w:p w:rsidR="001D45F3" w:rsidRPr="001D45F3" w:rsidRDefault="001D45F3" w:rsidP="001D45F3">
            <w:pPr>
              <w:ind w:left="284" w:hanging="284"/>
              <w:rPr>
                <w:rFonts w:ascii="Arial" w:hAnsi="Arial" w:cs="Arial"/>
                <w:sz w:val="18"/>
                <w:szCs w:val="18"/>
              </w:rPr>
            </w:pPr>
            <w:r w:rsidRPr="001D45F3">
              <w:rPr>
                <w:rFonts w:ascii="Arial" w:hAnsi="Arial" w:cs="Arial"/>
                <w:sz w:val="18"/>
                <w:szCs w:val="18"/>
              </w:rPr>
              <w:t>Betonowanie konstrukcji</w:t>
            </w:r>
          </w:p>
          <w:p w:rsidR="001D45F3" w:rsidRPr="001D45F3" w:rsidRDefault="001D45F3" w:rsidP="001D45F3">
            <w:pPr>
              <w:ind w:left="284" w:hanging="284"/>
              <w:rPr>
                <w:rFonts w:ascii="Arial" w:hAnsi="Arial" w:cs="Arial"/>
                <w:sz w:val="18"/>
                <w:szCs w:val="18"/>
              </w:rPr>
            </w:pPr>
          </w:p>
        </w:tc>
      </w:tr>
    </w:tbl>
    <w:p w:rsidR="001D45F3" w:rsidRPr="001D45F3" w:rsidRDefault="001D45F3" w:rsidP="001D45F3">
      <w:pPr>
        <w:ind w:left="284" w:hanging="284"/>
        <w:rPr>
          <w:rFonts w:ascii="Arial" w:hAnsi="Arial" w:cs="Arial"/>
          <w:sz w:val="18"/>
          <w:szCs w:val="18"/>
        </w:rPr>
      </w:pPr>
    </w:p>
    <w:p w:rsidR="001D45F3" w:rsidRPr="001D45F3" w:rsidRDefault="001D45F3" w:rsidP="001D45F3">
      <w:pPr>
        <w:ind w:left="284" w:hanging="284"/>
        <w:rPr>
          <w:rFonts w:ascii="Arial" w:hAnsi="Arial" w:cs="Arial"/>
          <w:sz w:val="18"/>
          <w:szCs w:val="18"/>
        </w:rPr>
      </w:pPr>
    </w:p>
    <w:p w:rsidR="001D45F3" w:rsidRPr="001D45F3" w:rsidRDefault="001D45F3" w:rsidP="001D45F3">
      <w:pPr>
        <w:spacing w:line="288" w:lineRule="auto"/>
        <w:ind w:left="284" w:hanging="284"/>
        <w:outlineLvl w:val="0"/>
        <w:rPr>
          <w:rFonts w:ascii="Arial" w:hAnsi="Arial" w:cs="Arial"/>
          <w:b/>
          <w:sz w:val="18"/>
          <w:szCs w:val="18"/>
        </w:rPr>
      </w:pPr>
      <w:bookmarkStart w:id="45" w:name="_Toc89657760"/>
      <w:bookmarkStart w:id="46" w:name="_Toc91037433"/>
      <w:bookmarkStart w:id="47" w:name="_Toc96577422"/>
      <w:r w:rsidRPr="001D45F3">
        <w:rPr>
          <w:rFonts w:ascii="Arial" w:hAnsi="Arial" w:cs="Arial"/>
          <w:b/>
          <w:sz w:val="18"/>
          <w:szCs w:val="18"/>
        </w:rPr>
        <w:t xml:space="preserve">2.WYMAGANIA DOTYCZĄCE WŁAŚCIWOŚCI WYROBÓW I </w:t>
      </w:r>
      <w:bookmarkEnd w:id="45"/>
      <w:bookmarkEnd w:id="46"/>
      <w:r w:rsidRPr="001D45F3">
        <w:rPr>
          <w:rFonts w:ascii="Arial" w:hAnsi="Arial" w:cs="Arial"/>
          <w:b/>
          <w:sz w:val="18"/>
          <w:szCs w:val="18"/>
        </w:rPr>
        <w:t>MATERIAŁÓW</w:t>
      </w:r>
      <w:bookmarkEnd w:id="47"/>
    </w:p>
    <w:p w:rsidR="001D45F3" w:rsidRPr="001D45F3" w:rsidRDefault="001D45F3" w:rsidP="001D45F3">
      <w:pPr>
        <w:numPr>
          <w:ilvl w:val="1"/>
          <w:numId w:val="46"/>
        </w:numPr>
        <w:tabs>
          <w:tab w:val="clear" w:pos="1212"/>
          <w:tab w:val="num" w:pos="567"/>
        </w:tabs>
        <w:autoSpaceDE w:val="0"/>
        <w:autoSpaceDN w:val="0"/>
        <w:adjustRightInd w:val="0"/>
        <w:spacing w:line="288" w:lineRule="auto"/>
        <w:ind w:left="284" w:hanging="284"/>
        <w:jc w:val="both"/>
        <w:outlineLvl w:val="1"/>
        <w:rPr>
          <w:rFonts w:ascii="Arial" w:hAnsi="Arial" w:cs="Arial"/>
          <w:b/>
          <w:sz w:val="18"/>
          <w:szCs w:val="18"/>
        </w:rPr>
      </w:pPr>
      <w:bookmarkStart w:id="48" w:name="_Toc96577423"/>
      <w:r w:rsidRPr="001D45F3">
        <w:rPr>
          <w:rFonts w:ascii="Arial" w:hAnsi="Arial" w:cs="Arial"/>
          <w:b/>
          <w:sz w:val="18"/>
          <w:szCs w:val="18"/>
        </w:rPr>
        <w:t>Drewno na deskowania</w:t>
      </w:r>
      <w:bookmarkEnd w:id="48"/>
    </w:p>
    <w:p w:rsidR="001D45F3" w:rsidRPr="001D45F3" w:rsidRDefault="001D45F3" w:rsidP="001D45F3">
      <w:pPr>
        <w:tabs>
          <w:tab w:val="num" w:pos="567"/>
        </w:tabs>
        <w:spacing w:line="288" w:lineRule="auto"/>
        <w:ind w:left="284" w:hanging="284"/>
        <w:rPr>
          <w:rFonts w:ascii="Arial" w:hAnsi="Arial" w:cs="Arial"/>
          <w:sz w:val="18"/>
          <w:szCs w:val="18"/>
        </w:rPr>
      </w:pPr>
      <w:r w:rsidRPr="001D45F3">
        <w:rPr>
          <w:rFonts w:ascii="Arial" w:hAnsi="Arial" w:cs="Arial"/>
          <w:sz w:val="18"/>
          <w:szCs w:val="18"/>
        </w:rPr>
        <w:t xml:space="preserve">Deskowania systemowe </w:t>
      </w:r>
    </w:p>
    <w:p w:rsidR="001D45F3" w:rsidRPr="001D45F3" w:rsidRDefault="001D45F3" w:rsidP="001D45F3">
      <w:pPr>
        <w:tabs>
          <w:tab w:val="num" w:pos="567"/>
        </w:tabs>
        <w:spacing w:line="288" w:lineRule="auto"/>
        <w:ind w:left="284" w:hanging="284"/>
        <w:rPr>
          <w:rFonts w:ascii="Arial" w:hAnsi="Arial" w:cs="Arial"/>
          <w:sz w:val="18"/>
          <w:szCs w:val="18"/>
        </w:rPr>
      </w:pPr>
      <w:r w:rsidRPr="001D45F3">
        <w:rPr>
          <w:rFonts w:ascii="Arial" w:hAnsi="Arial" w:cs="Arial"/>
          <w:sz w:val="18"/>
          <w:szCs w:val="18"/>
        </w:rPr>
        <w:t>Drewno tartaczne iglaste stosowane do robót ciesielskich powinno odpowiadać wymaganiom PN-D95017.</w:t>
      </w:r>
    </w:p>
    <w:p w:rsidR="001D45F3" w:rsidRPr="001D45F3" w:rsidRDefault="001D45F3" w:rsidP="001D45F3">
      <w:pPr>
        <w:tabs>
          <w:tab w:val="num" w:pos="567"/>
        </w:tabs>
        <w:spacing w:line="288" w:lineRule="auto"/>
        <w:ind w:left="284" w:hanging="284"/>
        <w:rPr>
          <w:rFonts w:ascii="Arial" w:hAnsi="Arial" w:cs="Arial"/>
          <w:sz w:val="18"/>
          <w:szCs w:val="18"/>
        </w:rPr>
      </w:pPr>
      <w:r w:rsidRPr="001D45F3">
        <w:rPr>
          <w:rFonts w:ascii="Arial" w:hAnsi="Arial" w:cs="Arial"/>
          <w:sz w:val="18"/>
          <w:szCs w:val="18"/>
        </w:rPr>
        <w:t>Tarcica iglasta do robót ciesielskich powinna odpowiadać wymaganiom PN-B-06251 i PN-75/B-96000.</w:t>
      </w:r>
    </w:p>
    <w:p w:rsidR="001D45F3" w:rsidRPr="001D45F3" w:rsidRDefault="001D45F3" w:rsidP="001D45F3">
      <w:pPr>
        <w:numPr>
          <w:ilvl w:val="1"/>
          <w:numId w:val="46"/>
        </w:numPr>
        <w:tabs>
          <w:tab w:val="clear" w:pos="1212"/>
          <w:tab w:val="num" w:pos="567"/>
        </w:tabs>
        <w:autoSpaceDE w:val="0"/>
        <w:autoSpaceDN w:val="0"/>
        <w:adjustRightInd w:val="0"/>
        <w:spacing w:line="288" w:lineRule="auto"/>
        <w:ind w:left="284" w:hanging="284"/>
        <w:jc w:val="both"/>
        <w:outlineLvl w:val="1"/>
        <w:rPr>
          <w:rFonts w:ascii="Arial" w:hAnsi="Arial" w:cs="Arial"/>
          <w:b/>
          <w:sz w:val="18"/>
          <w:szCs w:val="18"/>
        </w:rPr>
      </w:pPr>
      <w:bookmarkStart w:id="49" w:name="_Toc34414121"/>
      <w:bookmarkStart w:id="50" w:name="_Toc43656571"/>
      <w:bookmarkStart w:id="51" w:name="_Toc89657761"/>
      <w:bookmarkStart w:id="52" w:name="_Toc91037434"/>
      <w:bookmarkStart w:id="53" w:name="_Toc96577424"/>
      <w:r w:rsidRPr="001D45F3">
        <w:rPr>
          <w:rFonts w:ascii="Arial" w:hAnsi="Arial" w:cs="Arial"/>
          <w:b/>
          <w:sz w:val="18"/>
          <w:szCs w:val="18"/>
        </w:rPr>
        <w:t>Składniki mieszanki betonowej</w:t>
      </w:r>
      <w:bookmarkEnd w:id="49"/>
      <w:bookmarkEnd w:id="50"/>
      <w:bookmarkEnd w:id="51"/>
      <w:bookmarkEnd w:id="52"/>
      <w:bookmarkEnd w:id="53"/>
    </w:p>
    <w:p w:rsidR="001D45F3" w:rsidRPr="001D45F3" w:rsidRDefault="001D45F3" w:rsidP="001D45F3">
      <w:pPr>
        <w:tabs>
          <w:tab w:val="num" w:pos="567"/>
        </w:tabs>
        <w:spacing w:line="288" w:lineRule="auto"/>
        <w:ind w:left="284" w:hanging="284"/>
        <w:rPr>
          <w:rFonts w:ascii="Arial" w:hAnsi="Arial" w:cs="Arial"/>
          <w:b/>
          <w:sz w:val="18"/>
          <w:szCs w:val="18"/>
        </w:rPr>
      </w:pPr>
      <w:r w:rsidRPr="001D45F3">
        <w:rPr>
          <w:rFonts w:ascii="Arial" w:hAnsi="Arial" w:cs="Arial"/>
          <w:b/>
          <w:sz w:val="18"/>
          <w:szCs w:val="18"/>
        </w:rPr>
        <w:t>Cement</w:t>
      </w:r>
    </w:p>
    <w:p w:rsidR="001D45F3" w:rsidRPr="001D45F3" w:rsidRDefault="001D45F3" w:rsidP="001D45F3">
      <w:pPr>
        <w:tabs>
          <w:tab w:val="num" w:pos="709"/>
        </w:tabs>
        <w:spacing w:line="288" w:lineRule="auto"/>
        <w:ind w:left="284" w:hanging="284"/>
        <w:rPr>
          <w:rFonts w:ascii="Arial" w:hAnsi="Arial" w:cs="Arial"/>
          <w:sz w:val="18"/>
          <w:szCs w:val="18"/>
        </w:rPr>
      </w:pPr>
      <w:r w:rsidRPr="001D45F3">
        <w:rPr>
          <w:rFonts w:ascii="Arial" w:hAnsi="Arial" w:cs="Arial"/>
          <w:sz w:val="18"/>
          <w:szCs w:val="18"/>
        </w:rPr>
        <w:t>Dopuszczalne jest stosowanie jedynie cementu portlandzkiego czystego tj. bez dodatków mineralnych wg normy PN-EN 197-1:2012., PN-EN 197-2:2002.</w:t>
      </w:r>
    </w:p>
    <w:p w:rsidR="001D45F3" w:rsidRPr="001D45F3" w:rsidRDefault="001D45F3" w:rsidP="001D45F3">
      <w:pPr>
        <w:tabs>
          <w:tab w:val="num" w:pos="709"/>
        </w:tabs>
        <w:spacing w:line="288" w:lineRule="auto"/>
        <w:ind w:left="284" w:hanging="284"/>
        <w:rPr>
          <w:rFonts w:ascii="Arial" w:hAnsi="Arial" w:cs="Arial"/>
          <w:sz w:val="18"/>
          <w:szCs w:val="18"/>
        </w:rPr>
      </w:pPr>
      <w:r w:rsidRPr="001D45F3">
        <w:rPr>
          <w:rFonts w:ascii="Arial" w:hAnsi="Arial" w:cs="Arial"/>
          <w:sz w:val="18"/>
          <w:szCs w:val="18"/>
        </w:rPr>
        <w:t>Nie dopuszcza się występowania w cemencie grudek w ilości większej niż 20%, nie dających się rozgnieść w palcach i nie dających się rozpuścić w wodzie.</w:t>
      </w:r>
    </w:p>
    <w:p w:rsidR="001D45F3" w:rsidRPr="001D45F3" w:rsidRDefault="001D45F3" w:rsidP="001D45F3">
      <w:pPr>
        <w:tabs>
          <w:tab w:val="num" w:pos="709"/>
        </w:tabs>
        <w:spacing w:line="288" w:lineRule="auto"/>
        <w:ind w:left="284" w:hanging="284"/>
        <w:rPr>
          <w:rFonts w:ascii="Arial" w:hAnsi="Arial" w:cs="Arial"/>
          <w:sz w:val="18"/>
          <w:szCs w:val="18"/>
        </w:rPr>
      </w:pPr>
      <w:r w:rsidRPr="001D45F3">
        <w:rPr>
          <w:rFonts w:ascii="Arial" w:hAnsi="Arial" w:cs="Arial"/>
          <w:sz w:val="18"/>
          <w:szCs w:val="18"/>
        </w:rPr>
        <w:t xml:space="preserve">Transport i przechowywanie cementu powinno być zgodne z postanowieniami normy </w:t>
      </w:r>
    </w:p>
    <w:p w:rsidR="001D45F3" w:rsidRPr="001D45F3" w:rsidRDefault="001D45F3" w:rsidP="001D45F3">
      <w:pPr>
        <w:tabs>
          <w:tab w:val="num" w:pos="709"/>
        </w:tabs>
        <w:spacing w:line="288" w:lineRule="auto"/>
        <w:ind w:left="284" w:hanging="284"/>
        <w:rPr>
          <w:rFonts w:ascii="Arial" w:hAnsi="Arial" w:cs="Arial"/>
          <w:sz w:val="18"/>
          <w:szCs w:val="18"/>
        </w:rPr>
      </w:pPr>
      <w:r w:rsidRPr="001D45F3">
        <w:rPr>
          <w:rFonts w:ascii="Arial" w:hAnsi="Arial" w:cs="Arial"/>
          <w:sz w:val="18"/>
          <w:szCs w:val="18"/>
        </w:rPr>
        <w:t>Każda partia dostarczonego cementu musi posiadać świadectwo jakości wraz z wynikami prób.</w:t>
      </w:r>
    </w:p>
    <w:p w:rsidR="001D45F3" w:rsidRPr="001D45F3" w:rsidRDefault="001D45F3" w:rsidP="001D45F3">
      <w:pPr>
        <w:tabs>
          <w:tab w:val="num" w:pos="709"/>
        </w:tabs>
        <w:spacing w:line="288" w:lineRule="auto"/>
        <w:ind w:left="284" w:hanging="284"/>
        <w:rPr>
          <w:rFonts w:ascii="Arial" w:hAnsi="Arial" w:cs="Arial"/>
          <w:b/>
          <w:sz w:val="18"/>
          <w:szCs w:val="18"/>
        </w:rPr>
      </w:pPr>
      <w:bookmarkStart w:id="54" w:name="_Toc34414123"/>
      <w:bookmarkStart w:id="55" w:name="_Toc43656573"/>
      <w:bookmarkStart w:id="56" w:name="_Toc89657763"/>
      <w:bookmarkStart w:id="57" w:name="_Toc91037436"/>
      <w:r w:rsidRPr="001D45F3">
        <w:rPr>
          <w:rFonts w:ascii="Arial" w:hAnsi="Arial" w:cs="Arial"/>
          <w:b/>
          <w:sz w:val="18"/>
          <w:szCs w:val="18"/>
        </w:rPr>
        <w:t>Kruszywo</w:t>
      </w:r>
      <w:bookmarkEnd w:id="54"/>
      <w:bookmarkEnd w:id="55"/>
      <w:bookmarkEnd w:id="56"/>
      <w:bookmarkEnd w:id="57"/>
    </w:p>
    <w:p w:rsidR="001D45F3" w:rsidRPr="001D45F3" w:rsidRDefault="001D45F3" w:rsidP="001D45F3">
      <w:pPr>
        <w:tabs>
          <w:tab w:val="num" w:pos="709"/>
        </w:tabs>
        <w:spacing w:line="288" w:lineRule="auto"/>
        <w:ind w:left="284" w:hanging="284"/>
        <w:rPr>
          <w:rFonts w:ascii="Arial" w:hAnsi="Arial" w:cs="Arial"/>
          <w:sz w:val="18"/>
          <w:szCs w:val="18"/>
        </w:rPr>
      </w:pPr>
      <w:r w:rsidRPr="001D45F3">
        <w:rPr>
          <w:rFonts w:ascii="Arial" w:hAnsi="Arial" w:cs="Arial"/>
          <w:sz w:val="18"/>
          <w:szCs w:val="18"/>
        </w:rPr>
        <w:t xml:space="preserve">Do betonu należy stosować kruszywo mineralne odpowiadające wymaganiom normy PN-EN 12620:2004. </w:t>
      </w:r>
    </w:p>
    <w:p w:rsidR="001D45F3" w:rsidRPr="001D45F3" w:rsidRDefault="001D45F3" w:rsidP="001D45F3">
      <w:pPr>
        <w:tabs>
          <w:tab w:val="num" w:pos="709"/>
        </w:tabs>
        <w:spacing w:line="288" w:lineRule="auto"/>
        <w:ind w:left="284" w:hanging="284"/>
        <w:rPr>
          <w:rFonts w:ascii="Arial" w:hAnsi="Arial" w:cs="Arial"/>
          <w:sz w:val="18"/>
          <w:szCs w:val="18"/>
        </w:rPr>
      </w:pPr>
      <w:r w:rsidRPr="001D45F3">
        <w:rPr>
          <w:rFonts w:ascii="Arial" w:hAnsi="Arial" w:cs="Arial"/>
          <w:sz w:val="18"/>
          <w:szCs w:val="18"/>
        </w:rPr>
        <w:t xml:space="preserve">Kruszywa do betonu powinny charakteryzować się stałością cech fizycznych i jednorodnością uziarnienia pozwalającą na wykonanie partii betonu o stałej jakości. </w:t>
      </w:r>
    </w:p>
    <w:p w:rsidR="001D45F3" w:rsidRPr="001D45F3" w:rsidRDefault="001D45F3" w:rsidP="001D45F3">
      <w:pPr>
        <w:tabs>
          <w:tab w:val="num" w:pos="709"/>
        </w:tabs>
        <w:spacing w:line="288" w:lineRule="auto"/>
        <w:ind w:left="284" w:hanging="284"/>
        <w:rPr>
          <w:rFonts w:ascii="Arial" w:hAnsi="Arial" w:cs="Arial"/>
          <w:sz w:val="18"/>
          <w:szCs w:val="18"/>
        </w:rPr>
      </w:pPr>
      <w:r w:rsidRPr="001D45F3">
        <w:rPr>
          <w:rFonts w:ascii="Arial" w:hAnsi="Arial" w:cs="Arial"/>
          <w:sz w:val="18"/>
          <w:szCs w:val="18"/>
        </w:rPr>
        <w:t>Poszczególne partie kruszywa muszą być składowane oddzielnie na umocnionym i czystym podłożu w taki sposób, aby nie uległy zniszczeniu przemieszaniu.</w:t>
      </w: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Do betonu należy stosować kruszywa o marce nie niższej niż klasa betonu.</w:t>
      </w: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Uziarnienie kruszywa powinno zapewnić uzyskanie szczelnej mieszanki betonowej o wymaganej konsystencji przy możliwie jak najmniejszym zużyciu cementu i wody, prawidłowego zagęszczenia oraz odpowiedniej urabialności.</w:t>
      </w:r>
    </w:p>
    <w:p w:rsidR="001D45F3" w:rsidRPr="001D45F3" w:rsidRDefault="001D45F3" w:rsidP="001D45F3">
      <w:pPr>
        <w:spacing w:line="288" w:lineRule="auto"/>
        <w:ind w:left="284" w:right="-155" w:hanging="284"/>
        <w:rPr>
          <w:rFonts w:ascii="Arial" w:hAnsi="Arial" w:cs="Arial"/>
          <w:sz w:val="18"/>
          <w:szCs w:val="18"/>
        </w:rPr>
      </w:pPr>
      <w:r w:rsidRPr="001D45F3">
        <w:rPr>
          <w:rFonts w:ascii="Arial" w:hAnsi="Arial" w:cs="Arial"/>
          <w:sz w:val="18"/>
          <w:szCs w:val="18"/>
        </w:rPr>
        <w:t xml:space="preserve">Do betonu do konstrukcji żelbetowych należy stosować kruszywo przechodzące przez sito o boku oczka kwadratowego </w:t>
      </w:r>
      <w:smartTag w:uri="urn:schemas-microsoft-com:office:smarttags" w:element="metricconverter">
        <w:smartTagPr>
          <w:attr w:name="ProductID" w:val="32 mm"/>
        </w:smartTagPr>
        <w:r w:rsidRPr="001D45F3">
          <w:rPr>
            <w:rFonts w:ascii="Arial" w:hAnsi="Arial" w:cs="Arial"/>
            <w:sz w:val="18"/>
            <w:szCs w:val="18"/>
          </w:rPr>
          <w:t>32 mm</w:t>
        </w:r>
      </w:smartTag>
      <w:r w:rsidRPr="001D45F3">
        <w:rPr>
          <w:rFonts w:ascii="Arial" w:hAnsi="Arial" w:cs="Arial"/>
          <w:sz w:val="18"/>
          <w:szCs w:val="18"/>
        </w:rPr>
        <w:t>.</w:t>
      </w: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W zależności od rodzaju elementu wymiar największego ziarna kruszywa powinien być mniejszy od:</w:t>
      </w:r>
    </w:p>
    <w:p w:rsidR="001D45F3" w:rsidRPr="001D45F3" w:rsidRDefault="001D45F3" w:rsidP="001D45F3">
      <w:pPr>
        <w:numPr>
          <w:ilvl w:val="0"/>
          <w:numId w:val="47"/>
        </w:numPr>
        <w:tabs>
          <w:tab w:val="clear" w:pos="1212"/>
          <w:tab w:val="num" w:pos="567"/>
        </w:tabs>
        <w:autoSpaceDE w:val="0"/>
        <w:autoSpaceDN w:val="0"/>
        <w:adjustRightInd w:val="0"/>
        <w:spacing w:line="288" w:lineRule="auto"/>
        <w:ind w:left="284" w:hanging="284"/>
        <w:jc w:val="both"/>
        <w:rPr>
          <w:rFonts w:ascii="Arial" w:hAnsi="Arial" w:cs="Arial"/>
          <w:sz w:val="18"/>
          <w:szCs w:val="18"/>
        </w:rPr>
      </w:pPr>
      <w:r w:rsidRPr="001D45F3">
        <w:rPr>
          <w:rFonts w:ascii="Arial" w:hAnsi="Arial" w:cs="Arial"/>
          <w:position w:val="-18"/>
          <w:sz w:val="18"/>
          <w:szCs w:val="18"/>
        </w:rPr>
        <w:object w:dxaOrig="360" w:dyaOrig="4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23.8pt" o:ole="" fillcolor="window">
            <v:imagedata r:id="rId8" o:title=""/>
          </v:shape>
          <o:OLEObject Type="Embed" ProgID="Equation.3" ShapeID="_x0000_i1025" DrawAspect="Content" ObjectID="_1492446963" r:id="rId9"/>
        </w:object>
      </w:r>
      <w:r w:rsidRPr="001D45F3">
        <w:rPr>
          <w:rFonts w:ascii="Arial" w:hAnsi="Arial" w:cs="Arial"/>
          <w:sz w:val="18"/>
          <w:szCs w:val="18"/>
        </w:rPr>
        <w:t xml:space="preserve"> najmniejszego wymiaru poprzecznego elementu</w:t>
      </w:r>
    </w:p>
    <w:p w:rsidR="001D45F3" w:rsidRPr="001D45F3" w:rsidRDefault="001D45F3" w:rsidP="001D45F3">
      <w:pPr>
        <w:numPr>
          <w:ilvl w:val="0"/>
          <w:numId w:val="47"/>
        </w:numPr>
        <w:tabs>
          <w:tab w:val="clear" w:pos="1212"/>
          <w:tab w:val="num" w:pos="567"/>
        </w:tabs>
        <w:autoSpaceDE w:val="0"/>
        <w:autoSpaceDN w:val="0"/>
        <w:adjustRightInd w:val="0"/>
        <w:spacing w:line="288" w:lineRule="auto"/>
        <w:ind w:left="284" w:hanging="284"/>
        <w:jc w:val="both"/>
        <w:rPr>
          <w:rFonts w:ascii="Arial" w:hAnsi="Arial" w:cs="Arial"/>
          <w:sz w:val="18"/>
          <w:szCs w:val="18"/>
        </w:rPr>
      </w:pPr>
      <w:r w:rsidRPr="001D45F3">
        <w:rPr>
          <w:rFonts w:ascii="Arial" w:hAnsi="Arial" w:cs="Arial"/>
          <w:position w:val="-18"/>
          <w:sz w:val="18"/>
          <w:szCs w:val="18"/>
        </w:rPr>
        <w:object w:dxaOrig="360" w:dyaOrig="480">
          <v:shape id="_x0000_i1026" type="#_x0000_t75" style="width:18.3pt;height:23.8pt" o:ole="" fillcolor="window">
            <v:imagedata r:id="rId10" o:title=""/>
          </v:shape>
          <o:OLEObject Type="Embed" ProgID="Equation.3" ShapeID="_x0000_i1026" DrawAspect="Content" ObjectID="_1492446964" r:id="rId11"/>
        </w:object>
      </w:r>
      <w:r w:rsidRPr="001D45F3">
        <w:rPr>
          <w:rFonts w:ascii="Arial" w:hAnsi="Arial" w:cs="Arial"/>
          <w:sz w:val="18"/>
          <w:szCs w:val="18"/>
        </w:rPr>
        <w:t xml:space="preserve"> odległości w świetle pomiędzy prętami leżącymi w jednej płaszczyźnie prostopadłej do kierunku betonowania</w:t>
      </w: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 xml:space="preserve">Przed użyciem należy sprawdzić zawartość ziaren do </w:t>
      </w:r>
      <w:smartTag w:uri="urn:schemas-microsoft-com:office:smarttags" w:element="metricconverter">
        <w:smartTagPr>
          <w:attr w:name="ProductID" w:val="2 mm"/>
        </w:smartTagPr>
        <w:r w:rsidRPr="001D45F3">
          <w:rPr>
            <w:rFonts w:ascii="Arial" w:hAnsi="Arial" w:cs="Arial"/>
            <w:sz w:val="18"/>
            <w:szCs w:val="18"/>
          </w:rPr>
          <w:t>2 mm</w:t>
        </w:r>
      </w:smartTag>
      <w:r w:rsidRPr="001D45F3">
        <w:rPr>
          <w:rFonts w:ascii="Arial" w:hAnsi="Arial" w:cs="Arial"/>
          <w:sz w:val="18"/>
          <w:szCs w:val="18"/>
        </w:rPr>
        <w:t xml:space="preserve"> (punkt piaskowy).</w:t>
      </w:r>
    </w:p>
    <w:p w:rsidR="001D45F3" w:rsidRPr="001D45F3" w:rsidRDefault="001D45F3" w:rsidP="001D45F3">
      <w:pPr>
        <w:spacing w:line="288" w:lineRule="auto"/>
        <w:ind w:left="284" w:hanging="284"/>
        <w:rPr>
          <w:rFonts w:ascii="Arial" w:hAnsi="Arial" w:cs="Arial"/>
          <w:b/>
          <w:sz w:val="18"/>
          <w:szCs w:val="18"/>
        </w:rPr>
      </w:pPr>
      <w:r w:rsidRPr="001D45F3">
        <w:rPr>
          <w:rFonts w:ascii="Arial" w:hAnsi="Arial" w:cs="Arial"/>
          <w:b/>
          <w:sz w:val="18"/>
          <w:szCs w:val="18"/>
        </w:rPr>
        <w:t>Woda</w:t>
      </w: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Woda powinna odpowiadać wymaganiom normy PN-EN 1008:2004. Woda zarobowa do  betonów”.</w:t>
      </w: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Zaleca się stosowanie wody wodociągowej pitnej. Stosowanie jej nie wymaga przeprowadzania badań. Należy pobierać ją ze zbiornika pośredniego a nie bezpośrednio z instalacji wodociągowej.</w:t>
      </w: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W przypadku poboru z innego źródła należy przeprowadzić kontrolę zgodnie z PN-B-32250. Kontrola powinna wykazać:</w:t>
      </w:r>
    </w:p>
    <w:p w:rsidR="001D45F3" w:rsidRPr="001D45F3" w:rsidRDefault="001D45F3" w:rsidP="001D45F3">
      <w:pPr>
        <w:numPr>
          <w:ilvl w:val="0"/>
          <w:numId w:val="48"/>
        </w:numPr>
        <w:tabs>
          <w:tab w:val="clear" w:pos="1212"/>
        </w:tabs>
        <w:autoSpaceDE w:val="0"/>
        <w:autoSpaceDN w:val="0"/>
        <w:adjustRightInd w:val="0"/>
        <w:spacing w:line="288" w:lineRule="auto"/>
        <w:ind w:left="284" w:hanging="284"/>
        <w:jc w:val="both"/>
        <w:rPr>
          <w:rFonts w:ascii="Arial" w:hAnsi="Arial" w:cs="Arial"/>
          <w:sz w:val="18"/>
          <w:szCs w:val="18"/>
        </w:rPr>
      </w:pPr>
      <w:r w:rsidRPr="001D45F3">
        <w:rPr>
          <w:rFonts w:ascii="Arial" w:hAnsi="Arial" w:cs="Arial"/>
          <w:sz w:val="18"/>
          <w:szCs w:val="18"/>
        </w:rPr>
        <w:t>zabarwienie – brak</w:t>
      </w:r>
    </w:p>
    <w:p w:rsidR="001D45F3" w:rsidRPr="001D45F3" w:rsidRDefault="001D45F3" w:rsidP="001D45F3">
      <w:pPr>
        <w:numPr>
          <w:ilvl w:val="0"/>
          <w:numId w:val="48"/>
        </w:numPr>
        <w:tabs>
          <w:tab w:val="clear" w:pos="1212"/>
        </w:tabs>
        <w:autoSpaceDE w:val="0"/>
        <w:autoSpaceDN w:val="0"/>
        <w:adjustRightInd w:val="0"/>
        <w:spacing w:line="288" w:lineRule="auto"/>
        <w:ind w:left="284" w:hanging="284"/>
        <w:jc w:val="both"/>
        <w:rPr>
          <w:rFonts w:ascii="Arial" w:hAnsi="Arial" w:cs="Arial"/>
          <w:sz w:val="18"/>
          <w:szCs w:val="18"/>
        </w:rPr>
      </w:pPr>
      <w:r w:rsidRPr="001D45F3">
        <w:rPr>
          <w:rFonts w:ascii="Arial" w:hAnsi="Arial" w:cs="Arial"/>
          <w:sz w:val="18"/>
          <w:szCs w:val="18"/>
        </w:rPr>
        <w:t>zapach – brak zapachu gnilnego</w:t>
      </w:r>
    </w:p>
    <w:p w:rsidR="001D45F3" w:rsidRPr="001D45F3" w:rsidRDefault="001D45F3" w:rsidP="001D45F3">
      <w:pPr>
        <w:numPr>
          <w:ilvl w:val="0"/>
          <w:numId w:val="48"/>
        </w:numPr>
        <w:tabs>
          <w:tab w:val="clear" w:pos="1212"/>
        </w:tabs>
        <w:autoSpaceDE w:val="0"/>
        <w:autoSpaceDN w:val="0"/>
        <w:adjustRightInd w:val="0"/>
        <w:spacing w:line="288" w:lineRule="auto"/>
        <w:ind w:left="284" w:hanging="284"/>
        <w:jc w:val="both"/>
        <w:rPr>
          <w:rFonts w:ascii="Arial" w:hAnsi="Arial" w:cs="Arial"/>
          <w:sz w:val="18"/>
          <w:szCs w:val="18"/>
        </w:rPr>
      </w:pPr>
      <w:r w:rsidRPr="001D45F3">
        <w:rPr>
          <w:rFonts w:ascii="Arial" w:hAnsi="Arial" w:cs="Arial"/>
          <w:sz w:val="18"/>
          <w:szCs w:val="18"/>
        </w:rPr>
        <w:t>zawiesina – brak grudek i kłaczków</w:t>
      </w:r>
    </w:p>
    <w:p w:rsidR="001D45F3" w:rsidRPr="001D45F3" w:rsidRDefault="001D45F3" w:rsidP="001D45F3">
      <w:pPr>
        <w:numPr>
          <w:ilvl w:val="0"/>
          <w:numId w:val="48"/>
        </w:numPr>
        <w:tabs>
          <w:tab w:val="clear" w:pos="1212"/>
        </w:tabs>
        <w:autoSpaceDE w:val="0"/>
        <w:autoSpaceDN w:val="0"/>
        <w:adjustRightInd w:val="0"/>
        <w:spacing w:line="288" w:lineRule="auto"/>
        <w:ind w:left="284" w:hanging="284"/>
        <w:jc w:val="both"/>
        <w:rPr>
          <w:rFonts w:ascii="Arial" w:hAnsi="Arial" w:cs="Arial"/>
          <w:sz w:val="18"/>
          <w:szCs w:val="18"/>
        </w:rPr>
      </w:pPr>
      <w:r w:rsidRPr="001D45F3">
        <w:rPr>
          <w:rFonts w:ascii="Arial" w:hAnsi="Arial" w:cs="Arial"/>
          <w:sz w:val="18"/>
          <w:szCs w:val="18"/>
        </w:rPr>
        <w:t>pH – co najmniej 6 (przy badaniu papierkiem)</w:t>
      </w:r>
    </w:p>
    <w:p w:rsidR="001D45F3" w:rsidRPr="001D45F3" w:rsidRDefault="001D45F3" w:rsidP="001D45F3">
      <w:pPr>
        <w:spacing w:line="288" w:lineRule="auto"/>
        <w:ind w:left="284" w:hanging="284"/>
        <w:rPr>
          <w:rFonts w:ascii="Arial" w:hAnsi="Arial" w:cs="Arial"/>
          <w:b/>
          <w:sz w:val="18"/>
          <w:szCs w:val="18"/>
        </w:rPr>
      </w:pPr>
      <w:bookmarkStart w:id="58" w:name="_Toc34414124"/>
      <w:bookmarkStart w:id="59" w:name="_Toc43656574"/>
      <w:bookmarkStart w:id="60" w:name="_Toc89657764"/>
      <w:bookmarkStart w:id="61" w:name="_Toc91037437"/>
      <w:r w:rsidRPr="001D45F3">
        <w:rPr>
          <w:rFonts w:ascii="Arial" w:hAnsi="Arial" w:cs="Arial"/>
          <w:b/>
          <w:sz w:val="18"/>
          <w:szCs w:val="18"/>
        </w:rPr>
        <w:t>Domieszki i dodatki do betonu</w:t>
      </w:r>
      <w:bookmarkEnd w:id="58"/>
      <w:bookmarkEnd w:id="59"/>
      <w:bookmarkEnd w:id="60"/>
      <w:bookmarkEnd w:id="61"/>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 xml:space="preserve">Zaleca się stosowanie do mieszanek betonowych domieszek chemicznych o działaniu napowietrzającym i uplastyczniającym. Rodzaj domieszki, jej ilość i sposób stosowania powinny być zaopiniowane przez uprawnioną jednostkę badawczo naukową. Zaleca się doświadczalne sprawdzanie skuteczności domieszek przy ustalaniu receptury mieszanki betonowej. </w:t>
      </w:r>
    </w:p>
    <w:p w:rsidR="001D45F3" w:rsidRPr="001D45F3" w:rsidRDefault="001D45F3" w:rsidP="001D45F3">
      <w:pPr>
        <w:spacing w:line="288" w:lineRule="auto"/>
        <w:ind w:left="284" w:hanging="284"/>
        <w:rPr>
          <w:rFonts w:ascii="Arial" w:hAnsi="Arial" w:cs="Arial"/>
          <w:sz w:val="18"/>
          <w:szCs w:val="18"/>
        </w:rPr>
      </w:pPr>
      <w:r w:rsidRPr="001D45F3">
        <w:rPr>
          <w:rFonts w:ascii="Arial" w:hAnsi="Arial" w:cs="Arial"/>
          <w:sz w:val="18"/>
          <w:szCs w:val="18"/>
        </w:rPr>
        <w:t>Domieszki należy stosować przy użyciu cementów portlandzkich marki 32,5 i wyższych.</w:t>
      </w:r>
    </w:p>
    <w:p w:rsidR="001D45F3" w:rsidRPr="001D45F3" w:rsidRDefault="001D45F3" w:rsidP="001D45F3">
      <w:pPr>
        <w:spacing w:line="288" w:lineRule="auto"/>
        <w:ind w:left="284" w:hanging="284"/>
        <w:rPr>
          <w:rFonts w:ascii="Arial" w:hAnsi="Arial" w:cs="Arial"/>
          <w:sz w:val="18"/>
          <w:szCs w:val="18"/>
        </w:rPr>
      </w:pPr>
    </w:p>
    <w:p w:rsidR="001D45F3" w:rsidRPr="001D45F3" w:rsidRDefault="001D45F3" w:rsidP="001D45F3">
      <w:pPr>
        <w:numPr>
          <w:ilvl w:val="1"/>
          <w:numId w:val="46"/>
        </w:numPr>
        <w:tabs>
          <w:tab w:val="clear" w:pos="1212"/>
          <w:tab w:val="num" w:pos="567"/>
        </w:tabs>
        <w:autoSpaceDE w:val="0"/>
        <w:autoSpaceDN w:val="0"/>
        <w:adjustRightInd w:val="0"/>
        <w:spacing w:line="288" w:lineRule="auto"/>
        <w:ind w:left="284" w:hanging="284"/>
        <w:jc w:val="both"/>
        <w:outlineLvl w:val="1"/>
        <w:rPr>
          <w:rFonts w:ascii="Arial" w:hAnsi="Arial" w:cs="Arial"/>
          <w:b/>
          <w:sz w:val="18"/>
          <w:szCs w:val="18"/>
        </w:rPr>
      </w:pPr>
      <w:bookmarkStart w:id="62" w:name="_Toc34414125"/>
      <w:bookmarkStart w:id="63" w:name="_Toc43656575"/>
      <w:bookmarkStart w:id="64" w:name="_Toc89657765"/>
      <w:bookmarkStart w:id="65" w:name="_Toc91037438"/>
      <w:bookmarkStart w:id="66" w:name="_Toc96577425"/>
      <w:r w:rsidRPr="001D45F3">
        <w:rPr>
          <w:rFonts w:ascii="Arial" w:hAnsi="Arial" w:cs="Arial"/>
          <w:b/>
          <w:sz w:val="18"/>
          <w:szCs w:val="18"/>
        </w:rPr>
        <w:t>Wymagane właściwości betonu</w:t>
      </w:r>
      <w:bookmarkEnd w:id="62"/>
      <w:bookmarkEnd w:id="63"/>
      <w:bookmarkEnd w:id="64"/>
      <w:bookmarkEnd w:id="65"/>
      <w:bookmarkEnd w:id="66"/>
    </w:p>
    <w:p w:rsidR="001D45F3" w:rsidRPr="001D45F3" w:rsidRDefault="001D45F3" w:rsidP="001D45F3">
      <w:pPr>
        <w:tabs>
          <w:tab w:val="num" w:pos="567"/>
        </w:tabs>
        <w:spacing w:line="288" w:lineRule="auto"/>
        <w:ind w:left="284" w:hanging="284"/>
        <w:rPr>
          <w:rFonts w:ascii="Arial" w:hAnsi="Arial" w:cs="Arial"/>
          <w:b/>
          <w:sz w:val="18"/>
          <w:szCs w:val="18"/>
        </w:rPr>
      </w:pPr>
      <w:bookmarkStart w:id="67" w:name="_Toc34414126"/>
      <w:bookmarkStart w:id="68" w:name="_Toc43656576"/>
      <w:bookmarkStart w:id="69" w:name="_Toc89657766"/>
      <w:bookmarkStart w:id="70" w:name="_Toc91037439"/>
      <w:r w:rsidRPr="001D45F3">
        <w:rPr>
          <w:rFonts w:ascii="Arial" w:hAnsi="Arial" w:cs="Arial"/>
          <w:b/>
          <w:sz w:val="18"/>
          <w:szCs w:val="18"/>
        </w:rPr>
        <w:t>Wymagania dla betonu, klasy betonu i ich zastosowanie</w:t>
      </w:r>
      <w:bookmarkEnd w:id="67"/>
      <w:bookmarkEnd w:id="68"/>
      <w:bookmarkEnd w:id="69"/>
      <w:bookmarkEnd w:id="70"/>
    </w:p>
    <w:p w:rsidR="001D45F3" w:rsidRPr="001D45F3" w:rsidRDefault="001D45F3" w:rsidP="001D45F3">
      <w:pPr>
        <w:pStyle w:val="Tekst"/>
        <w:ind w:left="0" w:hanging="284"/>
        <w:rPr>
          <w:sz w:val="18"/>
          <w:szCs w:val="18"/>
        </w:rPr>
      </w:pPr>
      <w:r w:rsidRPr="001D45F3">
        <w:rPr>
          <w:sz w:val="18"/>
          <w:szCs w:val="18"/>
        </w:rPr>
        <w:t xml:space="preserve">      Na budowie należy stosować klasy betonu określone w dokumentacji projektowej oraz zgodnie z normą </w:t>
      </w:r>
    </w:p>
    <w:p w:rsidR="001D45F3" w:rsidRPr="001D45F3" w:rsidRDefault="001D45F3" w:rsidP="001D45F3">
      <w:pPr>
        <w:pStyle w:val="Tekst"/>
        <w:tabs>
          <w:tab w:val="num" w:pos="567"/>
        </w:tabs>
        <w:ind w:left="284" w:hanging="284"/>
        <w:rPr>
          <w:sz w:val="18"/>
          <w:szCs w:val="18"/>
        </w:rPr>
      </w:pPr>
      <w:r w:rsidRPr="001D45F3">
        <w:rPr>
          <w:sz w:val="18"/>
          <w:szCs w:val="18"/>
        </w:rPr>
        <w:t>PN-EN 206-1:2003/A2:2006.</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Beton w ławach, stopach, stropach, nadprożach i wieńcach projektowany  jest w klasie C25/30 (B30).</w:t>
      </w:r>
    </w:p>
    <w:p w:rsidR="001D45F3" w:rsidRPr="001D45F3" w:rsidRDefault="001D45F3" w:rsidP="001D45F3">
      <w:pPr>
        <w:tabs>
          <w:tab w:val="num" w:pos="567"/>
        </w:tabs>
        <w:ind w:left="284" w:hanging="284"/>
        <w:rPr>
          <w:rFonts w:ascii="Arial" w:hAnsi="Arial" w:cs="Arial"/>
          <w:i/>
          <w:iCs/>
          <w:sz w:val="18"/>
          <w:szCs w:val="18"/>
        </w:rPr>
      </w:pPr>
      <w:r w:rsidRPr="001D45F3">
        <w:rPr>
          <w:rFonts w:ascii="Arial" w:hAnsi="Arial" w:cs="Arial"/>
          <w:i/>
          <w:iCs/>
          <w:sz w:val="18"/>
          <w:szCs w:val="18"/>
        </w:rPr>
        <w:t>Warunki dostawy</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Beton towarowy powinien być dostarczany z wytwórni zapewniającej odpowiednią jakość produktu. Pochodzenie betonu i jego jakość określona atestem musi być zatwierdzona przez Inspektora nadzoru.</w:t>
      </w:r>
    </w:p>
    <w:p w:rsidR="001D45F3" w:rsidRPr="001D45F3" w:rsidRDefault="001D45F3" w:rsidP="001D45F3">
      <w:pPr>
        <w:tabs>
          <w:tab w:val="num" w:pos="567"/>
        </w:tabs>
        <w:ind w:left="284" w:hanging="284"/>
        <w:rPr>
          <w:rFonts w:ascii="Arial" w:hAnsi="Arial" w:cs="Arial"/>
          <w:i/>
          <w:iCs/>
          <w:sz w:val="18"/>
          <w:szCs w:val="18"/>
        </w:rPr>
      </w:pPr>
      <w:r w:rsidRPr="001D45F3">
        <w:rPr>
          <w:rFonts w:ascii="Arial" w:hAnsi="Arial" w:cs="Arial"/>
          <w:i/>
          <w:iCs/>
          <w:sz w:val="18"/>
          <w:szCs w:val="18"/>
        </w:rPr>
        <w:t>Transport i składowanie</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 Beton przewidziany jest do wbudowania bezpośrednio ze środków transportowych.</w:t>
      </w:r>
    </w:p>
    <w:p w:rsidR="001D45F3" w:rsidRPr="001D45F3" w:rsidRDefault="001D45F3" w:rsidP="001D45F3">
      <w:pPr>
        <w:tabs>
          <w:tab w:val="num" w:pos="567"/>
        </w:tabs>
        <w:ind w:left="284" w:hanging="284"/>
        <w:rPr>
          <w:rFonts w:ascii="Arial" w:hAnsi="Arial" w:cs="Arial"/>
          <w:sz w:val="18"/>
          <w:szCs w:val="18"/>
        </w:rPr>
      </w:pPr>
    </w:p>
    <w:p w:rsidR="001D45F3" w:rsidRPr="001D45F3" w:rsidRDefault="001D45F3" w:rsidP="001D45F3">
      <w:pPr>
        <w:tabs>
          <w:tab w:val="num" w:pos="567"/>
        </w:tabs>
        <w:ind w:left="284" w:hanging="284"/>
        <w:rPr>
          <w:rFonts w:ascii="Arial" w:hAnsi="Arial" w:cs="Arial"/>
          <w:i/>
          <w:iCs/>
          <w:sz w:val="18"/>
          <w:szCs w:val="18"/>
        </w:rPr>
      </w:pPr>
      <w:r w:rsidRPr="001D45F3">
        <w:rPr>
          <w:rFonts w:ascii="Arial" w:hAnsi="Arial" w:cs="Arial"/>
          <w:i/>
          <w:iCs/>
          <w:sz w:val="18"/>
          <w:szCs w:val="18"/>
        </w:rPr>
        <w:t>Kontrola jakości</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Wykonawca zobowiązany jest do oceny jakości dostarczonego przez producenta betonu i jego zgodności</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z wymaganiami ST na podstawie:</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 dokumentów producenta dotyczących kontroli jakości wg normy PN-B-04320,</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 dokumentów przewozowych,</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 oględzin makroskopowych betonu dostarczonego na miejsce przeznaczenia,</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 dodatkowych badań laboratoryjnych wg norm: PN-EN-196-2:1996 i PN-EN-196-1:1996 wykonanych na koszt Wykonawcy w przypadku zgłoszenia przez Kierownika Projektu lub Inspektora Nadzoru wątpliwości co do jakości betonu.</w:t>
      </w:r>
    </w:p>
    <w:p w:rsidR="001D45F3" w:rsidRPr="001D45F3" w:rsidRDefault="001D45F3" w:rsidP="001D45F3">
      <w:pPr>
        <w:tabs>
          <w:tab w:val="num" w:pos="567"/>
        </w:tabs>
        <w:ind w:left="284" w:hanging="284"/>
        <w:rPr>
          <w:rFonts w:ascii="Arial" w:hAnsi="Arial" w:cs="Arial"/>
          <w:sz w:val="18"/>
          <w:szCs w:val="18"/>
        </w:rPr>
      </w:pPr>
      <w:bookmarkStart w:id="71" w:name="_Toc89657768"/>
      <w:bookmarkStart w:id="72" w:name="_Toc91037441"/>
    </w:p>
    <w:p w:rsidR="001D45F3" w:rsidRPr="001D45F3" w:rsidRDefault="001D45F3" w:rsidP="001D45F3">
      <w:pPr>
        <w:tabs>
          <w:tab w:val="num" w:pos="567"/>
        </w:tabs>
        <w:spacing w:line="288" w:lineRule="auto"/>
        <w:ind w:left="284" w:hanging="284"/>
        <w:outlineLvl w:val="0"/>
        <w:rPr>
          <w:rFonts w:ascii="Arial" w:hAnsi="Arial" w:cs="Arial"/>
          <w:b/>
          <w:sz w:val="18"/>
          <w:szCs w:val="18"/>
        </w:rPr>
      </w:pPr>
      <w:bookmarkStart w:id="73" w:name="_Toc89657769"/>
      <w:bookmarkStart w:id="74" w:name="_Toc91037442"/>
      <w:bookmarkStart w:id="75" w:name="_Toc96577426"/>
      <w:bookmarkEnd w:id="71"/>
      <w:bookmarkEnd w:id="72"/>
      <w:r w:rsidRPr="001D45F3">
        <w:rPr>
          <w:rFonts w:ascii="Arial" w:hAnsi="Arial" w:cs="Arial"/>
          <w:b/>
          <w:sz w:val="18"/>
          <w:szCs w:val="18"/>
        </w:rPr>
        <w:t>3.WYMAGANIA DOTYCZĄCE SPRZĘTU I MASZYN</w:t>
      </w:r>
      <w:bookmarkEnd w:id="73"/>
      <w:bookmarkEnd w:id="74"/>
      <w:bookmarkEnd w:id="75"/>
    </w:p>
    <w:p w:rsidR="001D45F3" w:rsidRPr="001D45F3" w:rsidRDefault="001D45F3" w:rsidP="001D45F3">
      <w:pPr>
        <w:pStyle w:val="Tekst"/>
        <w:tabs>
          <w:tab w:val="num" w:pos="567"/>
        </w:tabs>
        <w:ind w:left="284" w:hanging="284"/>
        <w:rPr>
          <w:sz w:val="18"/>
          <w:szCs w:val="18"/>
        </w:rPr>
      </w:pPr>
      <w:r w:rsidRPr="001D45F3">
        <w:rPr>
          <w:sz w:val="18"/>
          <w:szCs w:val="18"/>
        </w:rPr>
        <w:t xml:space="preserve">Do podawania mieszanek należy stosować pojemniki o konstrukcji umożliwiającej łatwe ich opróżnianie lub pompy przystosowane do podawania mieszanek plastycznych. Dopuszcza się także przenośniki taśmowe jednosekcyjne do podawania mieszanki na odległość nie większą niż </w:t>
      </w:r>
      <w:smartTag w:uri="urn:schemas-microsoft-com:office:smarttags" w:element="metricconverter">
        <w:smartTagPr>
          <w:attr w:name="ProductID" w:val="10 m"/>
        </w:smartTagPr>
        <w:r w:rsidRPr="001D45F3">
          <w:rPr>
            <w:sz w:val="18"/>
            <w:szCs w:val="18"/>
          </w:rPr>
          <w:t>10 m</w:t>
        </w:r>
      </w:smartTag>
      <w:r w:rsidRPr="001D45F3">
        <w:rPr>
          <w:sz w:val="18"/>
          <w:szCs w:val="18"/>
        </w:rPr>
        <w:t>.</w:t>
      </w:r>
    </w:p>
    <w:p w:rsidR="001D45F3" w:rsidRPr="001D45F3" w:rsidRDefault="001D45F3" w:rsidP="001D45F3">
      <w:pPr>
        <w:pStyle w:val="Tekst"/>
        <w:tabs>
          <w:tab w:val="num" w:pos="567"/>
        </w:tabs>
        <w:ind w:left="284" w:hanging="284"/>
        <w:rPr>
          <w:sz w:val="18"/>
          <w:szCs w:val="18"/>
        </w:rPr>
      </w:pPr>
      <w:r w:rsidRPr="001D45F3">
        <w:rPr>
          <w:sz w:val="18"/>
          <w:szCs w:val="18"/>
        </w:rPr>
        <w:t>Należy stosować wibratory wgłębne o częstotliwości min. 6000 drgań/min. z buławami o średnicy nie większej od 0,65 odległości między prętami zbrojenia leżącymi w płaszczyźnie poziomej.</w:t>
      </w:r>
    </w:p>
    <w:p w:rsidR="001D45F3" w:rsidRPr="001D45F3" w:rsidRDefault="001D45F3" w:rsidP="001D45F3">
      <w:pPr>
        <w:pStyle w:val="Tekst"/>
        <w:tabs>
          <w:tab w:val="num" w:pos="567"/>
        </w:tabs>
        <w:ind w:left="284" w:hanging="284"/>
        <w:rPr>
          <w:sz w:val="18"/>
          <w:szCs w:val="18"/>
        </w:rPr>
      </w:pPr>
      <w:r w:rsidRPr="001D45F3">
        <w:rPr>
          <w:sz w:val="18"/>
          <w:szCs w:val="18"/>
        </w:rPr>
        <w:t>Belki i łaty wibracyjne stosowane do wyrównywania powierzchni płyt betonowych powinny charakteryzować się jednakowymi drganiami na całej długości.</w:t>
      </w:r>
    </w:p>
    <w:p w:rsidR="001D45F3" w:rsidRPr="001D45F3" w:rsidRDefault="001D45F3" w:rsidP="001D45F3">
      <w:pPr>
        <w:pStyle w:val="Tekst"/>
        <w:tabs>
          <w:tab w:val="num" w:pos="567"/>
        </w:tabs>
        <w:ind w:left="284" w:hanging="284"/>
        <w:rPr>
          <w:sz w:val="18"/>
          <w:szCs w:val="18"/>
        </w:rPr>
      </w:pPr>
      <w:r w:rsidRPr="001D45F3">
        <w:rPr>
          <w:sz w:val="18"/>
          <w:szCs w:val="18"/>
        </w:rPr>
        <w:t>Wykonawca na żądanie dostarczy Inwestorowi kopie dokumentów potwierdzających dopuszczenie sprzętu do użytkowania zgodnie z jego przeznaczeniem.</w:t>
      </w:r>
    </w:p>
    <w:p w:rsidR="001D45F3" w:rsidRPr="001D45F3" w:rsidRDefault="001D45F3" w:rsidP="001D45F3">
      <w:pPr>
        <w:pStyle w:val="Tekst"/>
        <w:tabs>
          <w:tab w:val="num" w:pos="567"/>
        </w:tabs>
        <w:ind w:left="284" w:hanging="284"/>
        <w:rPr>
          <w:sz w:val="18"/>
          <w:szCs w:val="18"/>
        </w:rPr>
      </w:pPr>
    </w:p>
    <w:p w:rsidR="001D45F3" w:rsidRPr="001D45F3" w:rsidRDefault="001D45F3" w:rsidP="001D45F3">
      <w:pPr>
        <w:tabs>
          <w:tab w:val="num" w:pos="567"/>
        </w:tabs>
        <w:spacing w:line="288" w:lineRule="auto"/>
        <w:ind w:left="284" w:hanging="284"/>
        <w:outlineLvl w:val="0"/>
        <w:rPr>
          <w:rFonts w:ascii="Arial" w:hAnsi="Arial" w:cs="Arial"/>
          <w:b/>
          <w:sz w:val="18"/>
          <w:szCs w:val="18"/>
        </w:rPr>
      </w:pPr>
      <w:bookmarkStart w:id="76" w:name="_Toc89657770"/>
      <w:bookmarkStart w:id="77" w:name="_Toc91037443"/>
      <w:bookmarkStart w:id="78" w:name="_Toc96577427"/>
      <w:r w:rsidRPr="001D45F3">
        <w:rPr>
          <w:rFonts w:ascii="Arial" w:hAnsi="Arial" w:cs="Arial"/>
          <w:b/>
          <w:sz w:val="18"/>
          <w:szCs w:val="18"/>
        </w:rPr>
        <w:t>4.WYMAGANIA DOTYCZĄCE ŚRODKÓW TRANSPORTU</w:t>
      </w:r>
      <w:bookmarkEnd w:id="76"/>
      <w:bookmarkEnd w:id="77"/>
      <w:bookmarkEnd w:id="78"/>
    </w:p>
    <w:p w:rsidR="001D45F3" w:rsidRPr="001D45F3" w:rsidRDefault="001D45F3" w:rsidP="001D45F3">
      <w:pPr>
        <w:pStyle w:val="Tekst"/>
        <w:tabs>
          <w:tab w:val="num" w:pos="567"/>
        </w:tabs>
        <w:ind w:left="284" w:hanging="284"/>
        <w:rPr>
          <w:sz w:val="18"/>
          <w:szCs w:val="18"/>
        </w:rPr>
      </w:pPr>
      <w:r w:rsidRPr="001D45F3">
        <w:rPr>
          <w:sz w:val="18"/>
          <w:szCs w:val="18"/>
        </w:rPr>
        <w:t>Masę betonową należy transportować środkami niepowodującymi:</w:t>
      </w:r>
    </w:p>
    <w:p w:rsidR="001D45F3" w:rsidRPr="001D45F3" w:rsidRDefault="001D45F3" w:rsidP="001D45F3">
      <w:pPr>
        <w:pStyle w:val="Mylnik"/>
        <w:numPr>
          <w:ilvl w:val="0"/>
          <w:numId w:val="49"/>
        </w:numPr>
        <w:tabs>
          <w:tab w:val="clear" w:pos="1211"/>
          <w:tab w:val="num" w:pos="567"/>
        </w:tabs>
        <w:spacing w:after="0"/>
        <w:ind w:left="284" w:hanging="284"/>
        <w:rPr>
          <w:rFonts w:cs="Arial"/>
          <w:sz w:val="18"/>
          <w:szCs w:val="18"/>
        </w:rPr>
      </w:pPr>
      <w:r w:rsidRPr="001D45F3">
        <w:rPr>
          <w:rFonts w:cs="Arial"/>
          <w:sz w:val="18"/>
          <w:szCs w:val="18"/>
        </w:rPr>
        <w:t>naruszenia jednorodności masy,</w:t>
      </w:r>
    </w:p>
    <w:p w:rsidR="001D45F3" w:rsidRPr="001D45F3" w:rsidRDefault="001D45F3" w:rsidP="001D45F3">
      <w:pPr>
        <w:pStyle w:val="Mylnik"/>
        <w:numPr>
          <w:ilvl w:val="0"/>
          <w:numId w:val="49"/>
        </w:numPr>
        <w:tabs>
          <w:tab w:val="clear" w:pos="1211"/>
          <w:tab w:val="num" w:pos="567"/>
        </w:tabs>
        <w:spacing w:after="0"/>
        <w:ind w:left="284" w:hanging="284"/>
        <w:rPr>
          <w:rFonts w:cs="Arial"/>
          <w:sz w:val="18"/>
          <w:szCs w:val="18"/>
        </w:rPr>
      </w:pPr>
      <w:r w:rsidRPr="001D45F3">
        <w:rPr>
          <w:rFonts w:cs="Arial"/>
          <w:sz w:val="18"/>
          <w:szCs w:val="18"/>
        </w:rPr>
        <w:t>zmian w składzie masy w stosunku do stanu początkowego (bezpośrednio po wymieszaniu).</w:t>
      </w:r>
    </w:p>
    <w:p w:rsidR="001D45F3" w:rsidRPr="001D45F3" w:rsidRDefault="001D45F3" w:rsidP="001D45F3">
      <w:pPr>
        <w:pStyle w:val="Tekst"/>
        <w:tabs>
          <w:tab w:val="num" w:pos="567"/>
        </w:tabs>
        <w:ind w:left="284" w:hanging="284"/>
        <w:rPr>
          <w:sz w:val="18"/>
          <w:szCs w:val="18"/>
        </w:rPr>
      </w:pPr>
      <w:r w:rsidRPr="001D45F3">
        <w:rPr>
          <w:sz w:val="18"/>
          <w:szCs w:val="18"/>
        </w:rPr>
        <w:t>Czas trwania transportu i jego organizacja powinny zapewniać dostarczenie do miejsca układania masy betonowej o takim stopniu ciekłości, jaki został ustalony dla danego sposobu zagęszczania i rodzaju konstrukcji.</w:t>
      </w:r>
    </w:p>
    <w:p w:rsidR="001D45F3" w:rsidRPr="001D45F3" w:rsidRDefault="001D45F3" w:rsidP="001D45F3">
      <w:pPr>
        <w:pStyle w:val="Tekst"/>
        <w:tabs>
          <w:tab w:val="num" w:pos="567"/>
        </w:tabs>
        <w:ind w:left="284" w:hanging="284"/>
        <w:rPr>
          <w:sz w:val="18"/>
          <w:szCs w:val="18"/>
        </w:rPr>
      </w:pPr>
      <w:r w:rsidRPr="001D45F3">
        <w:rPr>
          <w:sz w:val="18"/>
          <w:szCs w:val="18"/>
        </w:rPr>
        <w:t xml:space="preserve">Dopuszczalne odchylenie badanej po transporcie mieszanki w stosunku do założonego Rysunkami może wynosić </w:t>
      </w:r>
      <w:smartTag w:uri="urn:schemas-microsoft-com:office:smarttags" w:element="metricconverter">
        <w:smartTagPr>
          <w:attr w:name="ProductID" w:val="1 cm"/>
        </w:smartTagPr>
        <w:r w:rsidRPr="001D45F3">
          <w:rPr>
            <w:sz w:val="18"/>
            <w:szCs w:val="18"/>
          </w:rPr>
          <w:t>1 cm</w:t>
        </w:r>
      </w:smartTag>
      <w:r w:rsidRPr="001D45F3">
        <w:rPr>
          <w:sz w:val="18"/>
          <w:szCs w:val="18"/>
        </w:rPr>
        <w:t xml:space="preserve"> przy stosowaniu stożka opadowego. Dla betonów gęstych badanych metodą "Ve-be" różnice nie powinny przekraczać:</w:t>
      </w:r>
    </w:p>
    <w:p w:rsidR="001D45F3" w:rsidRPr="001D45F3" w:rsidRDefault="001D45F3" w:rsidP="001D45F3">
      <w:pPr>
        <w:pStyle w:val="Mylnik"/>
        <w:numPr>
          <w:ilvl w:val="0"/>
          <w:numId w:val="50"/>
        </w:numPr>
        <w:tabs>
          <w:tab w:val="clear" w:pos="1211"/>
          <w:tab w:val="num" w:pos="567"/>
        </w:tabs>
        <w:spacing w:after="0"/>
        <w:ind w:left="284" w:hanging="284"/>
        <w:rPr>
          <w:rFonts w:cs="Arial"/>
          <w:sz w:val="18"/>
          <w:szCs w:val="18"/>
        </w:rPr>
      </w:pPr>
      <w:r w:rsidRPr="001D45F3">
        <w:rPr>
          <w:rFonts w:cs="Arial"/>
          <w:sz w:val="18"/>
          <w:szCs w:val="18"/>
        </w:rPr>
        <w:t>dla betonów gęstoplastycznych 4 oC do 6 oC,</w:t>
      </w:r>
    </w:p>
    <w:p w:rsidR="001D45F3" w:rsidRPr="001D45F3" w:rsidRDefault="001D45F3" w:rsidP="001D45F3">
      <w:pPr>
        <w:pStyle w:val="Mylnik"/>
        <w:numPr>
          <w:ilvl w:val="0"/>
          <w:numId w:val="50"/>
        </w:numPr>
        <w:tabs>
          <w:tab w:val="clear" w:pos="1211"/>
          <w:tab w:val="num" w:pos="567"/>
        </w:tabs>
        <w:spacing w:after="0"/>
        <w:ind w:left="284" w:hanging="284"/>
        <w:rPr>
          <w:rFonts w:cs="Arial"/>
          <w:sz w:val="18"/>
          <w:szCs w:val="18"/>
        </w:rPr>
      </w:pPr>
      <w:r w:rsidRPr="001D45F3">
        <w:rPr>
          <w:rFonts w:cs="Arial"/>
          <w:sz w:val="18"/>
          <w:szCs w:val="18"/>
        </w:rPr>
        <w:t>dla betonów wilgotnych 10 oC do 15oC.</w:t>
      </w:r>
    </w:p>
    <w:p w:rsidR="001D45F3" w:rsidRPr="001D45F3" w:rsidRDefault="001D45F3" w:rsidP="001D45F3">
      <w:pPr>
        <w:pStyle w:val="Tekst"/>
        <w:tabs>
          <w:tab w:val="num" w:pos="567"/>
        </w:tabs>
        <w:ind w:left="284" w:hanging="284"/>
        <w:rPr>
          <w:sz w:val="18"/>
          <w:szCs w:val="18"/>
        </w:rPr>
      </w:pPr>
      <w:r w:rsidRPr="001D45F3">
        <w:rPr>
          <w:sz w:val="18"/>
          <w:szCs w:val="18"/>
        </w:rPr>
        <w:t>Mieszanki betonowe mogą być transportowane mieszalnikami samochodowymi (tzw. "gruszkami"). Ilość "gruszek" należy dobrać tak, aby zapewnić wymaganą szybkość betonowania z uwzględnieniem odległości dowozu, czasu twardnienia betonu oraz koniecznej rezerwy w przypadku awarii samochodu</w:t>
      </w:r>
    </w:p>
    <w:p w:rsidR="001D45F3" w:rsidRPr="001D45F3" w:rsidRDefault="001D45F3" w:rsidP="001D45F3">
      <w:pPr>
        <w:pStyle w:val="Tekst"/>
        <w:tabs>
          <w:tab w:val="num" w:pos="567"/>
        </w:tabs>
        <w:ind w:left="284" w:hanging="284"/>
        <w:rPr>
          <w:sz w:val="18"/>
          <w:szCs w:val="18"/>
        </w:rPr>
      </w:pPr>
      <w:r w:rsidRPr="001D45F3">
        <w:rPr>
          <w:sz w:val="18"/>
          <w:szCs w:val="18"/>
        </w:rPr>
        <w:t>Czas transportu i wbudowania mieszanki nie powinien być dłuższy niż:</w:t>
      </w:r>
    </w:p>
    <w:p w:rsidR="001D45F3" w:rsidRPr="001D45F3" w:rsidRDefault="001D45F3" w:rsidP="001D45F3">
      <w:pPr>
        <w:pStyle w:val="Tekst"/>
        <w:tabs>
          <w:tab w:val="num" w:pos="567"/>
        </w:tabs>
        <w:spacing w:before="0" w:after="0"/>
        <w:ind w:left="284" w:hanging="284"/>
        <w:rPr>
          <w:sz w:val="18"/>
          <w:szCs w:val="18"/>
        </w:rPr>
      </w:pPr>
      <w:r w:rsidRPr="001D45F3">
        <w:rPr>
          <w:sz w:val="18"/>
          <w:szCs w:val="18"/>
        </w:rPr>
        <w:t>90 minut przy temperaturze otoczenia</w:t>
      </w:r>
      <w:r w:rsidRPr="001D45F3">
        <w:rPr>
          <w:sz w:val="18"/>
          <w:szCs w:val="18"/>
        </w:rPr>
        <w:tab/>
        <w:t>+15</w:t>
      </w:r>
      <w:r w:rsidRPr="001D45F3">
        <w:rPr>
          <w:position w:val="6"/>
          <w:sz w:val="18"/>
          <w:szCs w:val="18"/>
        </w:rPr>
        <w:t>o</w:t>
      </w:r>
      <w:r w:rsidRPr="001D45F3">
        <w:rPr>
          <w:sz w:val="18"/>
          <w:szCs w:val="18"/>
        </w:rPr>
        <w:t xml:space="preserve"> C</w:t>
      </w:r>
    </w:p>
    <w:p w:rsidR="001D45F3" w:rsidRPr="001D45F3" w:rsidRDefault="001D45F3" w:rsidP="001D45F3">
      <w:pPr>
        <w:pStyle w:val="Tekst"/>
        <w:tabs>
          <w:tab w:val="num" w:pos="567"/>
        </w:tabs>
        <w:spacing w:before="0" w:after="0"/>
        <w:ind w:left="284" w:hanging="284"/>
        <w:rPr>
          <w:sz w:val="18"/>
          <w:szCs w:val="18"/>
        </w:rPr>
      </w:pPr>
      <w:r w:rsidRPr="001D45F3">
        <w:rPr>
          <w:sz w:val="18"/>
          <w:szCs w:val="18"/>
        </w:rPr>
        <w:t>70 minut przy temperaturze otoczenia</w:t>
      </w:r>
      <w:r w:rsidRPr="001D45F3">
        <w:rPr>
          <w:sz w:val="18"/>
          <w:szCs w:val="18"/>
        </w:rPr>
        <w:tab/>
        <w:t>+20</w:t>
      </w:r>
      <w:r w:rsidRPr="001D45F3">
        <w:rPr>
          <w:position w:val="6"/>
          <w:sz w:val="18"/>
          <w:szCs w:val="18"/>
        </w:rPr>
        <w:t>o</w:t>
      </w:r>
      <w:r w:rsidRPr="001D45F3">
        <w:rPr>
          <w:sz w:val="18"/>
          <w:szCs w:val="18"/>
        </w:rPr>
        <w:t xml:space="preserve"> C</w:t>
      </w:r>
    </w:p>
    <w:p w:rsidR="001D45F3" w:rsidRPr="001D45F3" w:rsidRDefault="001D45F3" w:rsidP="001D45F3">
      <w:pPr>
        <w:pStyle w:val="Tekst"/>
        <w:tabs>
          <w:tab w:val="num" w:pos="567"/>
        </w:tabs>
        <w:spacing w:before="0" w:after="0"/>
        <w:ind w:left="284" w:hanging="284"/>
        <w:rPr>
          <w:sz w:val="18"/>
          <w:szCs w:val="18"/>
        </w:rPr>
      </w:pPr>
      <w:r w:rsidRPr="001D45F3">
        <w:rPr>
          <w:sz w:val="18"/>
          <w:szCs w:val="18"/>
        </w:rPr>
        <w:t>30 minut przy temperaturze otoczenia</w:t>
      </w:r>
      <w:r w:rsidRPr="001D45F3">
        <w:rPr>
          <w:sz w:val="18"/>
          <w:szCs w:val="18"/>
        </w:rPr>
        <w:tab/>
        <w:t>+30</w:t>
      </w:r>
      <w:r w:rsidRPr="001D45F3">
        <w:rPr>
          <w:position w:val="6"/>
          <w:sz w:val="18"/>
          <w:szCs w:val="18"/>
        </w:rPr>
        <w:t>o</w:t>
      </w:r>
      <w:r w:rsidRPr="001D45F3">
        <w:rPr>
          <w:sz w:val="18"/>
          <w:szCs w:val="18"/>
        </w:rPr>
        <w:t xml:space="preserve"> C</w:t>
      </w:r>
    </w:p>
    <w:p w:rsidR="001D45F3" w:rsidRPr="001D45F3" w:rsidRDefault="001D45F3" w:rsidP="001D45F3">
      <w:pPr>
        <w:pStyle w:val="Tekst"/>
        <w:tabs>
          <w:tab w:val="num" w:pos="567"/>
        </w:tabs>
        <w:ind w:left="284" w:hanging="284"/>
        <w:rPr>
          <w:sz w:val="18"/>
          <w:szCs w:val="18"/>
        </w:rPr>
      </w:pPr>
      <w:r w:rsidRPr="001D45F3">
        <w:rPr>
          <w:sz w:val="18"/>
          <w:szCs w:val="18"/>
        </w:rPr>
        <w:t>Stosowanie środków transportu bez mieszalnika jest niedopuszczalne z wyjątkiem betonów podkładowych o konstystencji półsuchej.</w:t>
      </w:r>
    </w:p>
    <w:p w:rsidR="001D45F3" w:rsidRPr="001D45F3" w:rsidRDefault="001D45F3" w:rsidP="001D45F3">
      <w:pPr>
        <w:pStyle w:val="Tekst"/>
        <w:tabs>
          <w:tab w:val="num" w:pos="567"/>
        </w:tabs>
        <w:ind w:left="284" w:hanging="284"/>
        <w:rPr>
          <w:sz w:val="18"/>
          <w:szCs w:val="18"/>
        </w:rPr>
      </w:pPr>
      <w:r w:rsidRPr="001D45F3">
        <w:rPr>
          <w:sz w:val="18"/>
          <w:szCs w:val="18"/>
        </w:rPr>
        <w:t xml:space="preserve">Wykonawca jest zobowiązany do stosowania jedynie takich środków transportu, które nie wpłyną niekorzystnie na jakość robót i właściwości przewożonych towarów. </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Wykonawca będzie usuwać na bieżąco, na własny koszt, wszelkie zanieczyszczenia spowodowane jego pojazdami na drogach publicznych oraz dojazdach do terenu budowy.</w:t>
      </w:r>
    </w:p>
    <w:p w:rsidR="001D45F3" w:rsidRPr="001D45F3" w:rsidRDefault="001D45F3" w:rsidP="001D45F3">
      <w:pPr>
        <w:tabs>
          <w:tab w:val="num" w:pos="567"/>
        </w:tabs>
        <w:ind w:left="284" w:hanging="284"/>
        <w:rPr>
          <w:rFonts w:ascii="Arial" w:hAnsi="Arial" w:cs="Arial"/>
          <w:sz w:val="18"/>
          <w:szCs w:val="18"/>
        </w:rPr>
      </w:pPr>
    </w:p>
    <w:p w:rsidR="001D45F3" w:rsidRPr="001D45F3" w:rsidRDefault="001D45F3" w:rsidP="001D45F3">
      <w:pPr>
        <w:tabs>
          <w:tab w:val="num" w:pos="567"/>
        </w:tabs>
        <w:ind w:left="284" w:hanging="284"/>
        <w:outlineLvl w:val="0"/>
        <w:rPr>
          <w:rFonts w:ascii="Arial" w:hAnsi="Arial" w:cs="Arial"/>
          <w:b/>
          <w:sz w:val="18"/>
          <w:szCs w:val="18"/>
        </w:rPr>
      </w:pPr>
      <w:bookmarkStart w:id="79" w:name="_Toc89657771"/>
      <w:bookmarkStart w:id="80" w:name="_Toc91037444"/>
      <w:bookmarkStart w:id="81" w:name="_Toc96577428"/>
      <w:r w:rsidRPr="001D45F3">
        <w:rPr>
          <w:rFonts w:ascii="Arial" w:hAnsi="Arial" w:cs="Arial"/>
          <w:b/>
          <w:sz w:val="18"/>
          <w:szCs w:val="18"/>
        </w:rPr>
        <w:t>5.WYMAGANIA DOTYCZĄCE WYKONANIA ROBÓT BETONOWYCH</w:t>
      </w:r>
      <w:bookmarkEnd w:id="79"/>
      <w:bookmarkEnd w:id="80"/>
      <w:bookmarkEnd w:id="81"/>
    </w:p>
    <w:p w:rsidR="001D45F3" w:rsidRPr="001D45F3" w:rsidRDefault="001D45F3" w:rsidP="001D45F3">
      <w:pPr>
        <w:tabs>
          <w:tab w:val="num" w:pos="567"/>
        </w:tabs>
        <w:ind w:left="284" w:hanging="284"/>
        <w:outlineLvl w:val="0"/>
        <w:rPr>
          <w:rFonts w:ascii="Arial" w:hAnsi="Arial" w:cs="Arial"/>
          <w:b/>
          <w:sz w:val="18"/>
          <w:szCs w:val="18"/>
        </w:rPr>
      </w:pPr>
    </w:p>
    <w:p w:rsidR="001D45F3" w:rsidRPr="001D45F3" w:rsidRDefault="001D45F3" w:rsidP="001D45F3">
      <w:pPr>
        <w:numPr>
          <w:ilvl w:val="1"/>
          <w:numId w:val="51"/>
        </w:numPr>
        <w:tabs>
          <w:tab w:val="clear" w:pos="1212"/>
          <w:tab w:val="num" w:pos="567"/>
        </w:tabs>
        <w:autoSpaceDE w:val="0"/>
        <w:autoSpaceDN w:val="0"/>
        <w:adjustRightInd w:val="0"/>
        <w:ind w:left="284" w:hanging="284"/>
        <w:jc w:val="both"/>
        <w:outlineLvl w:val="1"/>
        <w:rPr>
          <w:rFonts w:ascii="Arial" w:hAnsi="Arial" w:cs="Arial"/>
          <w:b/>
          <w:sz w:val="18"/>
          <w:szCs w:val="18"/>
        </w:rPr>
      </w:pPr>
      <w:bookmarkStart w:id="82" w:name="_Toc89657772"/>
      <w:bookmarkStart w:id="83" w:name="_Toc91037445"/>
      <w:bookmarkStart w:id="84" w:name="_Toc96577429"/>
      <w:r w:rsidRPr="001D45F3">
        <w:rPr>
          <w:rFonts w:ascii="Arial" w:hAnsi="Arial" w:cs="Arial"/>
          <w:b/>
          <w:sz w:val="18"/>
          <w:szCs w:val="18"/>
        </w:rPr>
        <w:t>Ogólne wymagania</w:t>
      </w:r>
      <w:bookmarkEnd w:id="82"/>
      <w:bookmarkEnd w:id="83"/>
      <w:bookmarkEnd w:id="84"/>
    </w:p>
    <w:p w:rsidR="001D45F3" w:rsidRPr="001D45F3" w:rsidRDefault="001D45F3" w:rsidP="001D45F3">
      <w:pPr>
        <w:pStyle w:val="Tekst"/>
        <w:tabs>
          <w:tab w:val="num" w:pos="567"/>
        </w:tabs>
        <w:ind w:left="284" w:hanging="284"/>
        <w:rPr>
          <w:sz w:val="18"/>
          <w:szCs w:val="18"/>
        </w:rPr>
      </w:pPr>
      <w:r w:rsidRPr="001D45F3">
        <w:rPr>
          <w:sz w:val="18"/>
          <w:szCs w:val="18"/>
        </w:rPr>
        <w:t>Wykonawca jest odpowiedzialny za prowadzenie robót zgodnie z wymaganiami obowiązujących PN i EN-PN i postanowieniami umowy.</w:t>
      </w:r>
    </w:p>
    <w:p w:rsidR="001D45F3" w:rsidRPr="001D45F3" w:rsidRDefault="001D45F3" w:rsidP="001D45F3">
      <w:pPr>
        <w:numPr>
          <w:ilvl w:val="1"/>
          <w:numId w:val="51"/>
        </w:numPr>
        <w:tabs>
          <w:tab w:val="clear" w:pos="1212"/>
          <w:tab w:val="num" w:pos="567"/>
        </w:tabs>
        <w:autoSpaceDE w:val="0"/>
        <w:autoSpaceDN w:val="0"/>
        <w:adjustRightInd w:val="0"/>
        <w:ind w:left="284" w:hanging="284"/>
        <w:jc w:val="both"/>
        <w:outlineLvl w:val="1"/>
        <w:rPr>
          <w:rFonts w:ascii="Arial" w:hAnsi="Arial" w:cs="Arial"/>
          <w:b/>
          <w:sz w:val="18"/>
          <w:szCs w:val="18"/>
        </w:rPr>
      </w:pPr>
      <w:bookmarkStart w:id="85" w:name="_Toc89657773"/>
      <w:bookmarkStart w:id="86" w:name="_Toc91037446"/>
      <w:bookmarkStart w:id="87" w:name="_Toc96577430"/>
      <w:r w:rsidRPr="001D45F3">
        <w:rPr>
          <w:rFonts w:ascii="Arial" w:hAnsi="Arial" w:cs="Arial"/>
          <w:b/>
          <w:sz w:val="18"/>
          <w:szCs w:val="18"/>
        </w:rPr>
        <w:t>Zakres robót przygotowawczych</w:t>
      </w:r>
      <w:bookmarkEnd w:id="85"/>
      <w:bookmarkEnd w:id="86"/>
      <w:bookmarkEnd w:id="87"/>
      <w:r w:rsidRPr="001D45F3">
        <w:rPr>
          <w:rFonts w:ascii="Arial" w:hAnsi="Arial" w:cs="Arial"/>
          <w:b/>
          <w:sz w:val="18"/>
          <w:szCs w:val="18"/>
        </w:rPr>
        <w:t xml:space="preserve"> </w:t>
      </w:r>
    </w:p>
    <w:p w:rsidR="001D45F3" w:rsidRPr="001D45F3" w:rsidRDefault="001D45F3" w:rsidP="001D45F3">
      <w:pPr>
        <w:pStyle w:val="Tekst"/>
        <w:tabs>
          <w:tab w:val="num" w:pos="567"/>
        </w:tabs>
        <w:ind w:left="284" w:hanging="284"/>
        <w:rPr>
          <w:sz w:val="18"/>
          <w:szCs w:val="18"/>
        </w:rPr>
      </w:pPr>
      <w:r w:rsidRPr="001D45F3">
        <w:rPr>
          <w:sz w:val="18"/>
          <w:szCs w:val="18"/>
        </w:rPr>
        <w:t>W zakres robót przygotowawczych wchodzą następujące prace:</w:t>
      </w:r>
    </w:p>
    <w:p w:rsidR="001D45F3" w:rsidRPr="001D45F3" w:rsidRDefault="001D45F3" w:rsidP="001D45F3">
      <w:pPr>
        <w:pStyle w:val="Tekst"/>
        <w:tabs>
          <w:tab w:val="num" w:pos="567"/>
        </w:tabs>
        <w:ind w:left="284" w:hanging="284"/>
        <w:rPr>
          <w:sz w:val="18"/>
          <w:szCs w:val="18"/>
        </w:rPr>
      </w:pPr>
      <w:r w:rsidRPr="001D45F3">
        <w:rPr>
          <w:sz w:val="18"/>
          <w:szCs w:val="18"/>
        </w:rPr>
        <w:t>Wykonanie deskowania</w:t>
      </w:r>
    </w:p>
    <w:p w:rsidR="001D45F3" w:rsidRPr="001D45F3" w:rsidRDefault="001D45F3" w:rsidP="001D45F3">
      <w:pPr>
        <w:pStyle w:val="Tekst"/>
        <w:tabs>
          <w:tab w:val="num" w:pos="567"/>
        </w:tabs>
        <w:ind w:left="284" w:hanging="284"/>
        <w:rPr>
          <w:sz w:val="18"/>
          <w:szCs w:val="18"/>
        </w:rPr>
      </w:pPr>
      <w:r w:rsidRPr="001D45F3">
        <w:rPr>
          <w:sz w:val="18"/>
          <w:szCs w:val="18"/>
        </w:rPr>
        <w:t>Wykonanie zbrojenia</w:t>
      </w:r>
    </w:p>
    <w:p w:rsidR="001D45F3" w:rsidRPr="001D45F3" w:rsidRDefault="001D45F3" w:rsidP="001D45F3">
      <w:pPr>
        <w:pStyle w:val="Tekst"/>
        <w:tabs>
          <w:tab w:val="num" w:pos="567"/>
        </w:tabs>
        <w:ind w:left="284" w:hanging="284"/>
        <w:rPr>
          <w:sz w:val="18"/>
          <w:szCs w:val="18"/>
        </w:rPr>
      </w:pPr>
      <w:r w:rsidRPr="001D45F3">
        <w:rPr>
          <w:sz w:val="18"/>
          <w:szCs w:val="18"/>
        </w:rPr>
        <w:t>Przygotowanie powierzchni betonu poprzednio ułożonego, w miejscu przerwy roboczej lub powierzchni łączonych prefabrykatów</w:t>
      </w:r>
    </w:p>
    <w:p w:rsidR="001D45F3" w:rsidRPr="001D45F3" w:rsidRDefault="001D45F3" w:rsidP="001D45F3">
      <w:pPr>
        <w:pStyle w:val="Tekst"/>
        <w:tabs>
          <w:tab w:val="num" w:pos="567"/>
        </w:tabs>
        <w:ind w:left="284" w:hanging="284"/>
        <w:rPr>
          <w:sz w:val="18"/>
          <w:szCs w:val="18"/>
        </w:rPr>
      </w:pPr>
      <w:r w:rsidRPr="001D45F3">
        <w:rPr>
          <w:sz w:val="18"/>
          <w:szCs w:val="18"/>
        </w:rPr>
        <w:t>Sprzętu potrzebnego do prowadzenia betonowania</w:t>
      </w:r>
    </w:p>
    <w:p w:rsidR="001D45F3" w:rsidRPr="001D45F3" w:rsidRDefault="001D45F3" w:rsidP="001D45F3">
      <w:pPr>
        <w:numPr>
          <w:ilvl w:val="1"/>
          <w:numId w:val="51"/>
        </w:numPr>
        <w:tabs>
          <w:tab w:val="clear" w:pos="1212"/>
          <w:tab w:val="num" w:pos="567"/>
        </w:tabs>
        <w:autoSpaceDE w:val="0"/>
        <w:autoSpaceDN w:val="0"/>
        <w:adjustRightInd w:val="0"/>
        <w:ind w:left="284" w:hanging="284"/>
        <w:jc w:val="both"/>
        <w:outlineLvl w:val="1"/>
        <w:rPr>
          <w:rFonts w:ascii="Arial" w:hAnsi="Arial" w:cs="Arial"/>
          <w:b/>
          <w:sz w:val="18"/>
          <w:szCs w:val="18"/>
        </w:rPr>
      </w:pPr>
      <w:bookmarkStart w:id="88" w:name="_Toc89657774"/>
      <w:bookmarkStart w:id="89" w:name="_Toc91037447"/>
      <w:bookmarkStart w:id="90" w:name="_Toc96577431"/>
      <w:r w:rsidRPr="001D45F3">
        <w:rPr>
          <w:rFonts w:ascii="Arial" w:hAnsi="Arial" w:cs="Arial"/>
          <w:b/>
          <w:sz w:val="18"/>
          <w:szCs w:val="18"/>
        </w:rPr>
        <w:t>Zakres robót zasadniczych</w:t>
      </w:r>
      <w:bookmarkEnd w:id="88"/>
      <w:bookmarkEnd w:id="89"/>
      <w:bookmarkEnd w:id="90"/>
      <w:r w:rsidRPr="001D45F3">
        <w:rPr>
          <w:rFonts w:ascii="Arial" w:hAnsi="Arial" w:cs="Arial"/>
          <w:b/>
          <w:sz w:val="18"/>
          <w:szCs w:val="18"/>
        </w:rPr>
        <w:t xml:space="preserve"> </w:t>
      </w:r>
    </w:p>
    <w:p w:rsidR="001D45F3" w:rsidRPr="001D45F3" w:rsidRDefault="001D45F3" w:rsidP="001D45F3">
      <w:pPr>
        <w:pStyle w:val="Tekst"/>
        <w:tabs>
          <w:tab w:val="num" w:pos="567"/>
        </w:tabs>
        <w:ind w:left="284" w:hanging="284"/>
        <w:rPr>
          <w:sz w:val="18"/>
          <w:szCs w:val="18"/>
        </w:rPr>
      </w:pPr>
      <w:r w:rsidRPr="001D45F3">
        <w:rPr>
          <w:sz w:val="18"/>
          <w:szCs w:val="18"/>
        </w:rPr>
        <w:t>W zakres robót zasadniczych wchodzi wykonanie następujących elementów:</w:t>
      </w:r>
    </w:p>
    <w:p w:rsidR="001D45F3" w:rsidRPr="001D45F3" w:rsidRDefault="001D45F3" w:rsidP="001D45F3">
      <w:pPr>
        <w:numPr>
          <w:ilvl w:val="0"/>
          <w:numId w:val="5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żelbetowych fundamentów w postaci ław, płyt i stóp</w:t>
      </w:r>
    </w:p>
    <w:p w:rsidR="001D45F3" w:rsidRPr="001D45F3" w:rsidRDefault="001D45F3" w:rsidP="001D45F3">
      <w:pPr>
        <w:numPr>
          <w:ilvl w:val="0"/>
          <w:numId w:val="5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żelbetowych słupów i rdzeni</w:t>
      </w:r>
    </w:p>
    <w:p w:rsidR="001D45F3" w:rsidRPr="001D45F3" w:rsidRDefault="001D45F3" w:rsidP="001D45F3">
      <w:pPr>
        <w:numPr>
          <w:ilvl w:val="0"/>
          <w:numId w:val="5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żelbetowych nadproży i podciągów</w:t>
      </w:r>
    </w:p>
    <w:p w:rsidR="001D45F3" w:rsidRPr="001D45F3" w:rsidRDefault="001D45F3" w:rsidP="001D45F3">
      <w:pPr>
        <w:numPr>
          <w:ilvl w:val="0"/>
          <w:numId w:val="5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żelbetowych wieńcy i nadbetonu stropu gęstożebrowego</w:t>
      </w:r>
    </w:p>
    <w:p w:rsidR="001D45F3" w:rsidRPr="001D45F3" w:rsidRDefault="001D45F3" w:rsidP="001D45F3">
      <w:pPr>
        <w:numPr>
          <w:ilvl w:val="0"/>
          <w:numId w:val="5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żelbetowych płyt</w:t>
      </w:r>
    </w:p>
    <w:p w:rsidR="001D45F3" w:rsidRPr="001D45F3" w:rsidRDefault="001D45F3" w:rsidP="001D45F3">
      <w:pPr>
        <w:numPr>
          <w:ilvl w:val="0"/>
          <w:numId w:val="5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żelbetowych schodów</w:t>
      </w:r>
    </w:p>
    <w:p w:rsidR="001D45F3" w:rsidRPr="001D45F3" w:rsidRDefault="001D45F3" w:rsidP="001D45F3">
      <w:pPr>
        <w:tabs>
          <w:tab w:val="num" w:pos="567"/>
        </w:tabs>
        <w:ind w:left="284" w:hanging="284"/>
        <w:rPr>
          <w:rFonts w:ascii="Arial" w:hAnsi="Arial" w:cs="Arial"/>
          <w:sz w:val="18"/>
          <w:szCs w:val="18"/>
        </w:rPr>
      </w:pPr>
    </w:p>
    <w:p w:rsidR="001D45F3" w:rsidRPr="001D45F3" w:rsidRDefault="001D45F3" w:rsidP="001D45F3">
      <w:pPr>
        <w:numPr>
          <w:ilvl w:val="1"/>
          <w:numId w:val="51"/>
        </w:numPr>
        <w:tabs>
          <w:tab w:val="clear" w:pos="1212"/>
          <w:tab w:val="num" w:pos="567"/>
        </w:tabs>
        <w:autoSpaceDE w:val="0"/>
        <w:autoSpaceDN w:val="0"/>
        <w:adjustRightInd w:val="0"/>
        <w:ind w:left="284" w:hanging="284"/>
        <w:jc w:val="both"/>
        <w:outlineLvl w:val="1"/>
        <w:rPr>
          <w:rFonts w:ascii="Arial" w:hAnsi="Arial" w:cs="Arial"/>
          <w:b/>
          <w:sz w:val="18"/>
          <w:szCs w:val="18"/>
        </w:rPr>
      </w:pPr>
      <w:bookmarkStart w:id="91" w:name="_Toc96577432"/>
      <w:bookmarkStart w:id="92" w:name="_Toc34414137"/>
      <w:bookmarkStart w:id="93" w:name="_Toc43656584"/>
      <w:bookmarkStart w:id="94" w:name="_Toc89657775"/>
      <w:bookmarkStart w:id="95" w:name="_Toc91037448"/>
      <w:r w:rsidRPr="001D45F3">
        <w:rPr>
          <w:rFonts w:ascii="Arial" w:hAnsi="Arial" w:cs="Arial"/>
          <w:b/>
          <w:sz w:val="18"/>
          <w:szCs w:val="18"/>
        </w:rPr>
        <w:t>Wykonanie deskowania i rusztowania</w:t>
      </w:r>
      <w:bookmarkEnd w:id="91"/>
    </w:p>
    <w:p w:rsidR="001D45F3" w:rsidRPr="001D45F3" w:rsidRDefault="001D45F3" w:rsidP="001D45F3">
      <w:pPr>
        <w:pStyle w:val="Tekst"/>
        <w:tabs>
          <w:tab w:val="num" w:pos="567"/>
        </w:tabs>
        <w:ind w:left="284" w:hanging="284"/>
        <w:rPr>
          <w:sz w:val="18"/>
          <w:szCs w:val="18"/>
        </w:rPr>
      </w:pPr>
      <w:r w:rsidRPr="001D45F3">
        <w:rPr>
          <w:sz w:val="18"/>
          <w:szCs w:val="18"/>
        </w:rPr>
        <w:t xml:space="preserve">Deskowanie powinno w czasie eksploatacji zapewnić sztywność i niezmienność konstrukcji oraz bezpieczeństwo konstrukcji. </w:t>
      </w:r>
    </w:p>
    <w:p w:rsidR="001D45F3" w:rsidRPr="001D45F3" w:rsidRDefault="001D45F3" w:rsidP="001D45F3">
      <w:pPr>
        <w:pStyle w:val="Tekst"/>
        <w:tabs>
          <w:tab w:val="num" w:pos="567"/>
        </w:tabs>
        <w:ind w:left="284" w:hanging="284"/>
        <w:rPr>
          <w:sz w:val="18"/>
          <w:szCs w:val="18"/>
        </w:rPr>
      </w:pPr>
      <w:r w:rsidRPr="001D45F3">
        <w:rPr>
          <w:sz w:val="18"/>
          <w:szCs w:val="18"/>
        </w:rPr>
        <w:t xml:space="preserve">Konstrukcja deskowań powinna umożliwić łatwy ich montaż i demontaż oraz wielokrotność ich użycia. Płyta deskowań dla betonów ciekłych powinny być tak szczelne, aby zabezpieczały przed wyciekaniem zaprawy z masy betonowej. Deskowania belek o rozpiętości ponad </w:t>
      </w:r>
      <w:smartTag w:uri="urn:schemas-microsoft-com:office:smarttags" w:element="metricconverter">
        <w:smartTagPr>
          <w:attr w:name="ProductID" w:val="3,0 m"/>
        </w:smartTagPr>
        <w:r w:rsidRPr="001D45F3">
          <w:rPr>
            <w:sz w:val="18"/>
            <w:szCs w:val="18"/>
          </w:rPr>
          <w:t>3,0 m</w:t>
        </w:r>
      </w:smartTag>
      <w:r w:rsidRPr="001D45F3">
        <w:rPr>
          <w:sz w:val="18"/>
          <w:szCs w:val="18"/>
        </w:rPr>
        <w:t xml:space="preserve"> powinny być wykonane ze strzałką roboczą skierowaną w odwrotnym kierunku od ich ugięcia, przy czym wielkość tej strzałki nie może być mniejsza od maksymalnego przewidywanego ugięcia tych belek przy obciążeniu całkowitym.</w:t>
      </w:r>
    </w:p>
    <w:p w:rsidR="001D45F3" w:rsidRPr="001D45F3" w:rsidRDefault="001D45F3" w:rsidP="001D45F3">
      <w:pPr>
        <w:pStyle w:val="Tekst"/>
        <w:tabs>
          <w:tab w:val="num" w:pos="567"/>
        </w:tabs>
        <w:ind w:left="284" w:hanging="284"/>
        <w:rPr>
          <w:sz w:val="18"/>
          <w:szCs w:val="18"/>
        </w:rPr>
      </w:pPr>
      <w:r w:rsidRPr="001D45F3">
        <w:rPr>
          <w:sz w:val="18"/>
          <w:szCs w:val="18"/>
        </w:rPr>
        <w:t>Powierzchnia betonu ma być jednorodna, gładka (bez segregacji, wgłębień, raków) i czysta.</w:t>
      </w:r>
    </w:p>
    <w:p w:rsidR="001D45F3" w:rsidRPr="001D45F3" w:rsidRDefault="001D45F3" w:rsidP="001D45F3">
      <w:pPr>
        <w:pStyle w:val="Tekst"/>
        <w:tabs>
          <w:tab w:val="num" w:pos="567"/>
        </w:tabs>
        <w:ind w:left="284" w:hanging="284"/>
        <w:rPr>
          <w:sz w:val="18"/>
          <w:szCs w:val="18"/>
        </w:rPr>
      </w:pPr>
      <w:r w:rsidRPr="001D45F3">
        <w:rPr>
          <w:sz w:val="18"/>
          <w:szCs w:val="18"/>
        </w:rPr>
        <w:t xml:space="preserve">Złączenia szalunków muszą być regularne. Ślad w betonie na złączach szalunków nie może być większy niż </w:t>
      </w:r>
      <w:smartTag w:uri="urn:schemas-microsoft-com:office:smarttags" w:element="metricconverter">
        <w:smartTagPr>
          <w:attr w:name="ProductID" w:val="2 mm"/>
        </w:smartTagPr>
        <w:r w:rsidRPr="001D45F3">
          <w:rPr>
            <w:sz w:val="18"/>
            <w:szCs w:val="18"/>
          </w:rPr>
          <w:t>2 mm</w:t>
        </w:r>
      </w:smartTag>
      <w:r w:rsidRPr="001D45F3">
        <w:rPr>
          <w:sz w:val="18"/>
          <w:szCs w:val="18"/>
        </w:rPr>
        <w:t>.</w:t>
      </w:r>
    </w:p>
    <w:p w:rsidR="001D45F3" w:rsidRPr="001D45F3" w:rsidRDefault="001D45F3" w:rsidP="001D45F3">
      <w:pPr>
        <w:pStyle w:val="Tekst"/>
        <w:tabs>
          <w:tab w:val="num" w:pos="567"/>
        </w:tabs>
        <w:ind w:left="284" w:hanging="284"/>
        <w:rPr>
          <w:sz w:val="18"/>
          <w:szCs w:val="18"/>
        </w:rPr>
      </w:pPr>
      <w:r w:rsidRPr="001D45F3">
        <w:rPr>
          <w:sz w:val="18"/>
          <w:szCs w:val="18"/>
        </w:rPr>
        <w:t>Tolerancja nierówności powierzchni betonu po rozszalowaniu wynosi:</w:t>
      </w:r>
    </w:p>
    <w:p w:rsidR="001D45F3" w:rsidRPr="001D45F3" w:rsidRDefault="001D45F3" w:rsidP="001D45F3">
      <w:pPr>
        <w:pStyle w:val="Tekst"/>
        <w:tabs>
          <w:tab w:val="num" w:pos="567"/>
        </w:tabs>
        <w:ind w:left="284" w:hanging="284"/>
        <w:rPr>
          <w:sz w:val="18"/>
          <w:szCs w:val="18"/>
        </w:rPr>
      </w:pPr>
      <w:r w:rsidRPr="001D45F3">
        <w:rPr>
          <w:sz w:val="18"/>
          <w:szCs w:val="18"/>
        </w:rPr>
        <w:t xml:space="preserve">na odcinku </w:t>
      </w:r>
      <w:smartTag w:uri="urn:schemas-microsoft-com:office:smarttags" w:element="metricconverter">
        <w:smartTagPr>
          <w:attr w:name="ProductID" w:val="20 cm"/>
        </w:smartTagPr>
        <w:r w:rsidRPr="001D45F3">
          <w:rPr>
            <w:sz w:val="18"/>
            <w:szCs w:val="18"/>
          </w:rPr>
          <w:t>20 cm</w:t>
        </w:r>
      </w:smartTag>
      <w:r w:rsidRPr="001D45F3">
        <w:rPr>
          <w:sz w:val="18"/>
          <w:szCs w:val="18"/>
        </w:rPr>
        <w:t xml:space="preserve"> - </w:t>
      </w:r>
      <w:smartTag w:uri="urn:schemas-microsoft-com:office:smarttags" w:element="metricconverter">
        <w:smartTagPr>
          <w:attr w:name="ProductID" w:val="2 mm"/>
        </w:smartTagPr>
        <w:r w:rsidRPr="001D45F3">
          <w:rPr>
            <w:sz w:val="18"/>
            <w:szCs w:val="18"/>
          </w:rPr>
          <w:t>2 mm</w:t>
        </w:r>
      </w:smartTag>
      <w:r w:rsidRPr="001D45F3">
        <w:rPr>
          <w:sz w:val="18"/>
          <w:szCs w:val="18"/>
        </w:rPr>
        <w:t>,</w:t>
      </w:r>
    </w:p>
    <w:p w:rsidR="001D45F3" w:rsidRPr="001D45F3" w:rsidRDefault="001D45F3" w:rsidP="001D45F3">
      <w:pPr>
        <w:pStyle w:val="Tekst"/>
        <w:tabs>
          <w:tab w:val="num" w:pos="567"/>
        </w:tabs>
        <w:ind w:left="284" w:hanging="284"/>
        <w:rPr>
          <w:sz w:val="18"/>
          <w:szCs w:val="18"/>
        </w:rPr>
      </w:pPr>
      <w:r w:rsidRPr="001D45F3">
        <w:rPr>
          <w:sz w:val="18"/>
          <w:szCs w:val="18"/>
        </w:rPr>
        <w:t xml:space="preserve">na odcinku </w:t>
      </w:r>
      <w:smartTag w:uri="urn:schemas-microsoft-com:office:smarttags" w:element="metricconverter">
        <w:smartTagPr>
          <w:attr w:name="ProductID" w:val="200 cm"/>
        </w:smartTagPr>
        <w:r w:rsidRPr="001D45F3">
          <w:rPr>
            <w:sz w:val="18"/>
            <w:szCs w:val="18"/>
          </w:rPr>
          <w:t>200 cm</w:t>
        </w:r>
      </w:smartTag>
      <w:r w:rsidRPr="001D45F3">
        <w:rPr>
          <w:sz w:val="18"/>
          <w:szCs w:val="18"/>
        </w:rPr>
        <w:t xml:space="preserve"> - </w:t>
      </w:r>
      <w:smartTag w:uri="urn:schemas-microsoft-com:office:smarttags" w:element="metricconverter">
        <w:smartTagPr>
          <w:attr w:name="ProductID" w:val="5 mm"/>
        </w:smartTagPr>
        <w:r w:rsidRPr="001D45F3">
          <w:rPr>
            <w:sz w:val="18"/>
            <w:szCs w:val="18"/>
          </w:rPr>
          <w:t>5 mm</w:t>
        </w:r>
      </w:smartTag>
      <w:r w:rsidRPr="001D45F3">
        <w:rPr>
          <w:sz w:val="18"/>
          <w:szCs w:val="18"/>
        </w:rPr>
        <w:t>.</w:t>
      </w:r>
    </w:p>
    <w:p w:rsidR="001D45F3" w:rsidRPr="001D45F3" w:rsidRDefault="001D45F3" w:rsidP="001D45F3">
      <w:pPr>
        <w:pStyle w:val="Tekst"/>
        <w:tabs>
          <w:tab w:val="num" w:pos="567"/>
        </w:tabs>
        <w:ind w:left="284" w:hanging="284"/>
        <w:rPr>
          <w:sz w:val="18"/>
          <w:szCs w:val="18"/>
        </w:rPr>
      </w:pPr>
      <w:r w:rsidRPr="001D45F3">
        <w:rPr>
          <w:sz w:val="18"/>
          <w:szCs w:val="18"/>
        </w:rPr>
        <w:t>Wykonanie rusztowań powinno zapewnić prawidłowość kształtu i wymiarów formowanego elementu konstrukcji.</w:t>
      </w:r>
    </w:p>
    <w:p w:rsidR="001D45F3" w:rsidRPr="001D45F3" w:rsidRDefault="001D45F3" w:rsidP="001D45F3">
      <w:pPr>
        <w:pStyle w:val="Tekst"/>
        <w:tabs>
          <w:tab w:val="num" w:pos="567"/>
        </w:tabs>
        <w:ind w:left="284" w:hanging="284"/>
        <w:rPr>
          <w:sz w:val="18"/>
          <w:szCs w:val="18"/>
        </w:rPr>
      </w:pPr>
      <w:r w:rsidRPr="001D45F3">
        <w:rPr>
          <w:sz w:val="18"/>
          <w:szCs w:val="18"/>
        </w:rPr>
        <w:t>Budowę rusztowań należy prowadzić zgodnie z projektem sporządzonym przez Wykonawcę uwzględniającym wymagania niniejszej Specyfikacji. Wykonanie rusztowań powinno uwzględnić ugięcie i osiadanie rusztowań pod wpływem ciężaru ułożonego betonu, zgodne z wartościami podanymi w Rysunkach.</w:t>
      </w:r>
    </w:p>
    <w:p w:rsidR="001D45F3" w:rsidRPr="001D45F3" w:rsidRDefault="001D45F3" w:rsidP="001D45F3">
      <w:pPr>
        <w:pStyle w:val="Tekst"/>
        <w:tabs>
          <w:tab w:val="num" w:pos="567"/>
        </w:tabs>
        <w:ind w:left="284" w:hanging="284"/>
        <w:rPr>
          <w:sz w:val="18"/>
          <w:szCs w:val="18"/>
        </w:rPr>
      </w:pPr>
      <w:r w:rsidRPr="001D45F3">
        <w:rPr>
          <w:sz w:val="18"/>
          <w:szCs w:val="18"/>
        </w:rPr>
        <w:t>Wykonawca musi przygotować i przedłożyć Inspektorowi nadzoru szczegółowy projekt rusztowań roboczych, niosących i montażowych. Projekty te powinny być zatwierdzone przed przystąpieniem do realizacji</w:t>
      </w:r>
    </w:p>
    <w:p w:rsidR="001D45F3" w:rsidRPr="001D45F3" w:rsidRDefault="001D45F3" w:rsidP="001D45F3">
      <w:pPr>
        <w:pStyle w:val="Tekst"/>
        <w:tabs>
          <w:tab w:val="num" w:pos="567"/>
        </w:tabs>
        <w:ind w:left="284" w:hanging="284"/>
        <w:rPr>
          <w:sz w:val="18"/>
          <w:szCs w:val="18"/>
        </w:rPr>
      </w:pPr>
      <w:r w:rsidRPr="001D45F3">
        <w:rPr>
          <w:sz w:val="18"/>
          <w:szCs w:val="18"/>
        </w:rPr>
        <w:t xml:space="preserve">Rusztowania niosące dla konstrukcji monolitycznych powinny być tak zaprojektowane   i wykonane aby zapewnić dostateczną sztywność i niezmienność kształtu podczas betonowania </w:t>
      </w:r>
    </w:p>
    <w:p w:rsidR="001D45F3" w:rsidRPr="001D45F3" w:rsidRDefault="001D45F3" w:rsidP="001D45F3">
      <w:pPr>
        <w:pStyle w:val="Tekst"/>
        <w:tabs>
          <w:tab w:val="num" w:pos="567"/>
        </w:tabs>
        <w:ind w:left="284" w:hanging="284"/>
        <w:rPr>
          <w:sz w:val="18"/>
          <w:szCs w:val="18"/>
        </w:rPr>
      </w:pPr>
      <w:r w:rsidRPr="001D45F3">
        <w:rPr>
          <w:sz w:val="18"/>
          <w:szCs w:val="18"/>
        </w:rPr>
        <w:t>Do rusztowań należy używać drewna w dobrym stanie bez uszkodzeń mogących mieć wpływ na jego wytrzymałość. Drewno powinno odpowiadać wymaganiom normy PN-75/D-96000 i PN-72/D-96002</w:t>
      </w:r>
    </w:p>
    <w:p w:rsidR="001D45F3" w:rsidRPr="001D45F3" w:rsidRDefault="001D45F3" w:rsidP="001D45F3">
      <w:pPr>
        <w:pStyle w:val="Tekst"/>
        <w:tabs>
          <w:tab w:val="num" w:pos="567"/>
        </w:tabs>
        <w:ind w:left="284" w:hanging="284"/>
        <w:rPr>
          <w:sz w:val="18"/>
          <w:szCs w:val="18"/>
        </w:rPr>
      </w:pPr>
      <w:r w:rsidRPr="001D45F3">
        <w:rPr>
          <w:sz w:val="18"/>
          <w:szCs w:val="18"/>
        </w:rPr>
        <w:t>We wszystkich konstrukcjach rusztowań należy stosować kliny z drewna twardego lub inne rozwiązania, które umożliwią właściwą regulację rusztowań</w:t>
      </w:r>
    </w:p>
    <w:p w:rsidR="001D45F3" w:rsidRPr="001D45F3" w:rsidRDefault="001D45F3" w:rsidP="001D45F3">
      <w:pPr>
        <w:pStyle w:val="Tekst"/>
        <w:tabs>
          <w:tab w:val="num" w:pos="567"/>
        </w:tabs>
        <w:ind w:left="284" w:hanging="284"/>
        <w:rPr>
          <w:sz w:val="18"/>
          <w:szCs w:val="18"/>
        </w:rPr>
      </w:pPr>
      <w:r w:rsidRPr="001D45F3">
        <w:rPr>
          <w:sz w:val="18"/>
          <w:szCs w:val="18"/>
        </w:rPr>
        <w:t>Inspektor nadzoru może odmówić zezwolenia na prowadzenie robót betonowych, jeżeli uzna rusztowanie za niebezpieczne i niegwarantujące przeniesienia obciążeń. Zezwolenie na prowadzenie robót nie zwalnia Wykonawcy z odpowiedzialności za jakość i ostateczny efekt robót.</w:t>
      </w:r>
    </w:p>
    <w:p w:rsidR="001D45F3" w:rsidRPr="001D45F3" w:rsidRDefault="001D45F3" w:rsidP="001D45F3">
      <w:pPr>
        <w:pStyle w:val="Tekst"/>
        <w:tabs>
          <w:tab w:val="num" w:pos="567"/>
        </w:tabs>
        <w:ind w:left="284" w:hanging="284"/>
        <w:rPr>
          <w:sz w:val="18"/>
          <w:szCs w:val="18"/>
        </w:rPr>
      </w:pPr>
      <w:r w:rsidRPr="001D45F3">
        <w:rPr>
          <w:sz w:val="18"/>
          <w:szCs w:val="18"/>
        </w:rPr>
        <w:t xml:space="preserve">Rusztowania stalowe powinny być wykonywane z kształtowników, blach grubych i blach uniwersalnych ze stali St3SX, St3SY lub St3S dla elementów spawanych wg PN-88/H-84020 oraz z rur stalowych ze stali R35 i R45 wg PN-81/H-84023. Można również stosować stal o podwyższonej wytrzymałości 18G2A wg PN-86/H-84018. Elementy z innych gatunków stali mogą być stosowane pod warunkiem ustalenia naprężeń dopuszczalnych i stwierdzenia spawalności stali przez odpowiednie placówki naukowo badawcze. </w:t>
      </w:r>
    </w:p>
    <w:p w:rsidR="001D45F3" w:rsidRPr="001D45F3" w:rsidRDefault="001D45F3" w:rsidP="001D45F3">
      <w:pPr>
        <w:pStyle w:val="Tekst"/>
        <w:tabs>
          <w:tab w:val="num" w:pos="567"/>
        </w:tabs>
        <w:ind w:left="284" w:hanging="284"/>
        <w:rPr>
          <w:sz w:val="18"/>
          <w:szCs w:val="18"/>
        </w:rPr>
      </w:pPr>
    </w:p>
    <w:p w:rsidR="001D45F3" w:rsidRPr="001D45F3" w:rsidRDefault="001D45F3" w:rsidP="001D45F3">
      <w:pPr>
        <w:numPr>
          <w:ilvl w:val="1"/>
          <w:numId w:val="51"/>
        </w:numPr>
        <w:tabs>
          <w:tab w:val="clear" w:pos="1212"/>
          <w:tab w:val="num" w:pos="567"/>
        </w:tabs>
        <w:autoSpaceDE w:val="0"/>
        <w:autoSpaceDN w:val="0"/>
        <w:adjustRightInd w:val="0"/>
        <w:ind w:left="284" w:hanging="284"/>
        <w:jc w:val="both"/>
        <w:outlineLvl w:val="1"/>
        <w:rPr>
          <w:rFonts w:ascii="Arial" w:hAnsi="Arial" w:cs="Arial"/>
          <w:b/>
          <w:sz w:val="18"/>
          <w:szCs w:val="18"/>
        </w:rPr>
      </w:pPr>
      <w:bookmarkStart w:id="96" w:name="_Toc96577433"/>
      <w:r w:rsidRPr="001D45F3">
        <w:rPr>
          <w:rFonts w:ascii="Arial" w:hAnsi="Arial" w:cs="Arial"/>
          <w:b/>
          <w:sz w:val="18"/>
          <w:szCs w:val="18"/>
        </w:rPr>
        <w:t>Roboty betonowe</w:t>
      </w:r>
      <w:bookmarkEnd w:id="92"/>
      <w:bookmarkEnd w:id="93"/>
      <w:bookmarkEnd w:id="94"/>
      <w:bookmarkEnd w:id="95"/>
      <w:bookmarkEnd w:id="96"/>
    </w:p>
    <w:p w:rsidR="001D45F3" w:rsidRPr="001D45F3" w:rsidRDefault="001D45F3" w:rsidP="001D45F3">
      <w:pPr>
        <w:tabs>
          <w:tab w:val="num" w:pos="567"/>
        </w:tabs>
        <w:ind w:left="284" w:hanging="284"/>
        <w:outlineLvl w:val="1"/>
        <w:rPr>
          <w:rFonts w:ascii="Arial" w:hAnsi="Arial" w:cs="Arial"/>
          <w:b/>
          <w:sz w:val="18"/>
          <w:szCs w:val="18"/>
        </w:rPr>
      </w:pPr>
    </w:p>
    <w:p w:rsidR="001D45F3" w:rsidRPr="001D45F3" w:rsidRDefault="001D45F3" w:rsidP="001D45F3">
      <w:pPr>
        <w:tabs>
          <w:tab w:val="num" w:pos="567"/>
        </w:tabs>
        <w:ind w:left="284" w:hanging="284"/>
        <w:rPr>
          <w:rFonts w:ascii="Arial" w:hAnsi="Arial" w:cs="Arial"/>
          <w:b/>
          <w:sz w:val="18"/>
          <w:szCs w:val="18"/>
        </w:rPr>
      </w:pPr>
      <w:bookmarkStart w:id="97" w:name="_Toc34414138"/>
      <w:bookmarkStart w:id="98" w:name="_Toc43656585"/>
      <w:bookmarkStart w:id="99" w:name="_Toc89657776"/>
      <w:bookmarkStart w:id="100" w:name="_Toc91037449"/>
      <w:r w:rsidRPr="001D45F3">
        <w:rPr>
          <w:rFonts w:ascii="Arial" w:hAnsi="Arial" w:cs="Arial"/>
          <w:b/>
          <w:sz w:val="18"/>
          <w:szCs w:val="18"/>
        </w:rPr>
        <w:t>5.5.1.Zalecenia ogólne</w:t>
      </w:r>
      <w:bookmarkEnd w:id="97"/>
      <w:bookmarkEnd w:id="98"/>
      <w:bookmarkEnd w:id="99"/>
      <w:bookmarkEnd w:id="100"/>
    </w:p>
    <w:p w:rsidR="001D45F3" w:rsidRPr="001D45F3" w:rsidRDefault="001D45F3" w:rsidP="001D45F3">
      <w:pPr>
        <w:pStyle w:val="Tekst"/>
        <w:tabs>
          <w:tab w:val="num" w:pos="567"/>
        </w:tabs>
        <w:ind w:left="284" w:hanging="284"/>
        <w:rPr>
          <w:sz w:val="18"/>
          <w:szCs w:val="18"/>
        </w:rPr>
      </w:pPr>
      <w:r w:rsidRPr="001D45F3">
        <w:rPr>
          <w:sz w:val="18"/>
          <w:szCs w:val="18"/>
        </w:rPr>
        <w:t>Rozpoczęcie robót betoniarskich może nastąpić po wykonaniu przez Wykonawcę zaakceptowanej przez Inspektora nadzoru dokumentacji technologicznej, która określać będzie kolejność betonowania i czas wykonania robót oraz planowany termin rozebrania deskowania.</w:t>
      </w:r>
    </w:p>
    <w:p w:rsidR="001D45F3" w:rsidRPr="001D45F3" w:rsidRDefault="001D45F3" w:rsidP="001D45F3">
      <w:pPr>
        <w:tabs>
          <w:tab w:val="num" w:pos="567"/>
        </w:tabs>
        <w:ind w:left="284" w:hanging="284"/>
        <w:rPr>
          <w:rFonts w:ascii="Arial" w:hAnsi="Arial" w:cs="Arial"/>
          <w:b/>
          <w:sz w:val="18"/>
          <w:szCs w:val="18"/>
        </w:rPr>
      </w:pPr>
      <w:r w:rsidRPr="001D45F3">
        <w:rPr>
          <w:rFonts w:ascii="Arial" w:hAnsi="Arial" w:cs="Arial"/>
          <w:b/>
          <w:sz w:val="18"/>
          <w:szCs w:val="18"/>
        </w:rPr>
        <w:t>5.5.2.Przygotowanie do betonowania</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Przed betonowaniem należy osadzić i wyregulować wszystkie elementy kotwione w betonie, oczyścić deskowanie, nawilżyć deskowanie lub powlec formę stalową środkiem adhezyjnym, zamontować zbrojenie i zapewnić właściwe grubości otulin dzięki odpowiednim przekładkom dystansowym.</w:t>
      </w:r>
    </w:p>
    <w:p w:rsidR="001D45F3" w:rsidRPr="001D45F3" w:rsidRDefault="001D45F3" w:rsidP="001D45F3">
      <w:pPr>
        <w:numPr>
          <w:ilvl w:val="0"/>
          <w:numId w:val="56"/>
        </w:numPr>
        <w:tabs>
          <w:tab w:val="clear" w:pos="1212"/>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Przed przystąpieniem do betonowania powinna być formalnie stwierdzona prawidłowość wykonania wszystkich robót poprzedzających betonowanie a w szczególności:</w:t>
      </w:r>
    </w:p>
    <w:p w:rsidR="001D45F3" w:rsidRPr="001D45F3" w:rsidRDefault="001D45F3" w:rsidP="001D45F3">
      <w:pPr>
        <w:numPr>
          <w:ilvl w:val="0"/>
          <w:numId w:val="57"/>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deskowania, rusztowań, usztywnień, pomostów itp.</w:t>
      </w:r>
    </w:p>
    <w:p w:rsidR="001D45F3" w:rsidRPr="001D45F3" w:rsidRDefault="001D45F3" w:rsidP="001D45F3">
      <w:pPr>
        <w:numPr>
          <w:ilvl w:val="0"/>
          <w:numId w:val="57"/>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zbrojenia</w:t>
      </w:r>
    </w:p>
    <w:p w:rsidR="001D45F3" w:rsidRPr="001D45F3" w:rsidRDefault="001D45F3" w:rsidP="001D45F3">
      <w:pPr>
        <w:numPr>
          <w:ilvl w:val="0"/>
          <w:numId w:val="57"/>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Przygotowanie powierzchni betonu poprzednio ułożonego w miejscu przerwy roboczej</w:t>
      </w:r>
    </w:p>
    <w:p w:rsidR="001D45F3" w:rsidRPr="001D45F3" w:rsidRDefault="001D45F3" w:rsidP="001D45F3">
      <w:pPr>
        <w:numPr>
          <w:ilvl w:val="0"/>
          <w:numId w:val="57"/>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Wykonanie wszystkich robót zanikających, np. warstw izolacyjnych, szczelin dylatacyjnych</w:t>
      </w:r>
    </w:p>
    <w:p w:rsidR="001D45F3" w:rsidRPr="001D45F3" w:rsidRDefault="001D45F3" w:rsidP="001D45F3">
      <w:pPr>
        <w:numPr>
          <w:ilvl w:val="0"/>
          <w:numId w:val="57"/>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Prawidłowość rozmieszczenia i niezawodność zamocowania elementów kotwiących zbrojenie i deskowanie formujące kanały oraz innych elementów ustalających położenie armatury itd.</w:t>
      </w:r>
    </w:p>
    <w:p w:rsidR="001D45F3" w:rsidRPr="001D45F3" w:rsidRDefault="001D45F3" w:rsidP="001D45F3">
      <w:pPr>
        <w:numPr>
          <w:ilvl w:val="0"/>
          <w:numId w:val="57"/>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Gotowość sprzętu i urządzeń do betonowania</w:t>
      </w:r>
    </w:p>
    <w:p w:rsidR="001D45F3" w:rsidRPr="001D45F3" w:rsidRDefault="001D45F3" w:rsidP="001D45F3">
      <w:pPr>
        <w:numPr>
          <w:ilvl w:val="0"/>
          <w:numId w:val="56"/>
        </w:numPr>
        <w:tabs>
          <w:tab w:val="clear" w:pos="1212"/>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Deskowanie i zbrojenie powinno być bezpośrednio przed betonowaniem oczyszczone ze śmieci, brudu, płatków rdzy, ze zwróceniem uwagi na oczyszczenie dolnej części słupków i ścian.</w:t>
      </w:r>
    </w:p>
    <w:p w:rsidR="001D45F3" w:rsidRPr="001D45F3" w:rsidRDefault="001D45F3" w:rsidP="001D45F3">
      <w:pPr>
        <w:numPr>
          <w:ilvl w:val="0"/>
          <w:numId w:val="56"/>
        </w:numPr>
        <w:tabs>
          <w:tab w:val="clear" w:pos="1212"/>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Powierzchnie okładzin z betonu przylegające do betonu powinny być zwilżone wodą bezpośrednio przed betonowaniem.</w:t>
      </w:r>
    </w:p>
    <w:p w:rsidR="001D45F3" w:rsidRPr="001D45F3" w:rsidRDefault="001D45F3" w:rsidP="001D45F3">
      <w:pPr>
        <w:tabs>
          <w:tab w:val="num" w:pos="567"/>
        </w:tabs>
        <w:ind w:left="284" w:hanging="284"/>
        <w:rPr>
          <w:rFonts w:ascii="Arial" w:hAnsi="Arial" w:cs="Arial"/>
          <w:b/>
          <w:sz w:val="18"/>
          <w:szCs w:val="18"/>
        </w:rPr>
      </w:pPr>
      <w:bookmarkStart w:id="101" w:name="_Toc34414139"/>
      <w:bookmarkStart w:id="102" w:name="_Toc43656586"/>
      <w:bookmarkStart w:id="103" w:name="_Toc89657777"/>
      <w:bookmarkStart w:id="104" w:name="_Toc91037450"/>
      <w:r w:rsidRPr="001D45F3">
        <w:rPr>
          <w:rFonts w:ascii="Arial" w:hAnsi="Arial" w:cs="Arial"/>
          <w:b/>
          <w:sz w:val="18"/>
          <w:szCs w:val="18"/>
        </w:rPr>
        <w:t>5.5.3.Układanie mieszanki betonowej</w:t>
      </w:r>
      <w:bookmarkEnd w:id="101"/>
      <w:bookmarkEnd w:id="102"/>
      <w:bookmarkEnd w:id="103"/>
      <w:bookmarkEnd w:id="104"/>
    </w:p>
    <w:p w:rsidR="001D45F3" w:rsidRPr="001D45F3" w:rsidRDefault="001D45F3" w:rsidP="001D45F3">
      <w:pPr>
        <w:pStyle w:val="Tekst"/>
        <w:tabs>
          <w:tab w:val="num" w:pos="567"/>
        </w:tabs>
        <w:ind w:left="284" w:hanging="284"/>
        <w:rPr>
          <w:sz w:val="18"/>
          <w:szCs w:val="18"/>
        </w:rPr>
      </w:pPr>
      <w:r w:rsidRPr="001D45F3">
        <w:rPr>
          <w:sz w:val="18"/>
          <w:szCs w:val="18"/>
        </w:rPr>
        <w:t xml:space="preserve">Mieszanki betonowej nie należy zrzucać z wysokości większej niż </w:t>
      </w:r>
      <w:smartTag w:uri="urn:schemas-microsoft-com:office:smarttags" w:element="metricconverter">
        <w:smartTagPr>
          <w:attr w:name="ProductID" w:val="0,75 m"/>
        </w:smartTagPr>
        <w:r w:rsidRPr="001D45F3">
          <w:rPr>
            <w:sz w:val="18"/>
            <w:szCs w:val="18"/>
          </w:rPr>
          <w:t>0,75 m</w:t>
        </w:r>
      </w:smartTag>
      <w:r w:rsidRPr="001D45F3">
        <w:rPr>
          <w:sz w:val="18"/>
          <w:szCs w:val="18"/>
        </w:rPr>
        <w:t xml:space="preserve"> od powierzchni, na którą spada. W przypadku, gdy wysokość ta jest większa należy mieszankę podawać za pomocą rynny zsypowej do wysokości </w:t>
      </w:r>
      <w:smartTag w:uri="urn:schemas-microsoft-com:office:smarttags" w:element="metricconverter">
        <w:smartTagPr>
          <w:attr w:name="ProductID" w:val="3,0 m"/>
        </w:smartTagPr>
        <w:r w:rsidRPr="001D45F3">
          <w:rPr>
            <w:sz w:val="18"/>
            <w:szCs w:val="18"/>
          </w:rPr>
          <w:t>3,0 m</w:t>
        </w:r>
      </w:smartTag>
      <w:r w:rsidRPr="001D45F3">
        <w:rPr>
          <w:sz w:val="18"/>
          <w:szCs w:val="18"/>
        </w:rPr>
        <w:t xml:space="preserve"> lub leja zsypowego teleskopowego do wysokości </w:t>
      </w:r>
      <w:smartTag w:uri="urn:schemas-microsoft-com:office:smarttags" w:element="metricconverter">
        <w:smartTagPr>
          <w:attr w:name="ProductID" w:val="8,0 m"/>
        </w:smartTagPr>
        <w:r w:rsidRPr="001D45F3">
          <w:rPr>
            <w:sz w:val="18"/>
            <w:szCs w:val="18"/>
          </w:rPr>
          <w:t>8,0 m</w:t>
        </w:r>
      </w:smartTag>
      <w:r w:rsidRPr="001D45F3">
        <w:rPr>
          <w:sz w:val="18"/>
          <w:szCs w:val="18"/>
        </w:rPr>
        <w:t>.</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Układanie mieszanki betonowej powinno być wykonywane przy zachowaniu następujących warunków ogólnych:</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 czasie betonowania należy stale obserwować zachowanie się deskowań i rusztowań, czy nie następuje utrata prawidłowości kształtu konstrukcji.</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Szybkość i wysokość wypełniania deskowania mieszanką betonową powinny być określone wytrzymałością i sztywnością deskowania przyjmującego parcie świeżo ułożonej mieszanki.</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 okresie upalnej, słonecznej pogody ułożona mieszanka powinna być niezwłocznie zabezpieczona przed nadmierną utratą wody.</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 czasie deszczu układana i ułożona mieszanka betonowa powinna być niezwłocznie chroniona przed wodą opadową; w przypadku, gdy na świeżo ułożoną mieszankę betonową spadła nadmierna ilość wody powodująca zmianę konsystencji mieszanki, należy ją usunąć.</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 miejscach, w których skomplikowany kształt deskowania formy lub gęsto ułożone zbrojenie utrudnia mechaniczne zagęszczanie mieszanki, należy dodatkowo stosować zagęszczanie ręczne za pomocą sztychowania.</w:t>
      </w:r>
    </w:p>
    <w:p w:rsidR="001D45F3" w:rsidRPr="001D45F3" w:rsidRDefault="001D45F3" w:rsidP="001D45F3">
      <w:pPr>
        <w:pStyle w:val="Tekst"/>
        <w:tabs>
          <w:tab w:val="num" w:pos="567"/>
        </w:tabs>
        <w:ind w:left="284" w:hanging="284"/>
        <w:rPr>
          <w:sz w:val="18"/>
          <w:szCs w:val="18"/>
        </w:rPr>
      </w:pPr>
      <w:r w:rsidRPr="001D45F3">
        <w:rPr>
          <w:sz w:val="18"/>
          <w:szCs w:val="18"/>
        </w:rPr>
        <w:t>Przebieg układania mieszanki betonowej w deskowaniu powinien być rejestrowany w dzienniku robót, w którym powinny być podane:</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Data rozpoczęcia i zakończenia betonowania całości i ważniejszych fragmentów lub części budowli</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Wytrzymałość betonu na ściskanie, robocze receptury mieszanek betonowych, konsystencja mieszanki betonowej</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Daty, sposób, miejsce i liczba pobranych próbek kontrolnych betonu oraz ich oznakowanie a następnie wyniki i terminy badań</w:t>
      </w:r>
    </w:p>
    <w:p w:rsidR="001D45F3" w:rsidRPr="001D45F3" w:rsidRDefault="001D45F3" w:rsidP="001D45F3">
      <w:pPr>
        <w:numPr>
          <w:ilvl w:val="0"/>
          <w:numId w:val="58"/>
        </w:numPr>
        <w:tabs>
          <w:tab w:val="clear" w:pos="1211"/>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Temperatura zewnętrzna powietrza i inne dane dotyczące warunków atmosferycznych</w:t>
      </w:r>
    </w:p>
    <w:p w:rsidR="001D45F3" w:rsidRPr="001D45F3" w:rsidRDefault="001D45F3" w:rsidP="001D45F3">
      <w:pPr>
        <w:ind w:left="284" w:hanging="284"/>
        <w:rPr>
          <w:rFonts w:ascii="Arial" w:hAnsi="Arial" w:cs="Arial"/>
          <w:sz w:val="18"/>
          <w:szCs w:val="18"/>
        </w:rPr>
      </w:pPr>
    </w:p>
    <w:p w:rsidR="001D45F3" w:rsidRPr="001D45F3" w:rsidRDefault="001D45F3" w:rsidP="001D45F3">
      <w:pPr>
        <w:ind w:left="284" w:hanging="284"/>
        <w:rPr>
          <w:rFonts w:ascii="Arial" w:hAnsi="Arial" w:cs="Arial"/>
          <w:sz w:val="18"/>
          <w:szCs w:val="18"/>
        </w:rPr>
      </w:pPr>
    </w:p>
    <w:p w:rsidR="001D45F3" w:rsidRPr="001D45F3" w:rsidRDefault="001D45F3" w:rsidP="001D45F3">
      <w:pPr>
        <w:tabs>
          <w:tab w:val="num" w:pos="567"/>
        </w:tabs>
        <w:ind w:left="284" w:hanging="284"/>
        <w:rPr>
          <w:rFonts w:ascii="Arial" w:hAnsi="Arial" w:cs="Arial"/>
          <w:b/>
          <w:sz w:val="18"/>
          <w:szCs w:val="18"/>
        </w:rPr>
      </w:pPr>
      <w:r w:rsidRPr="001D45F3">
        <w:rPr>
          <w:rFonts w:ascii="Arial" w:hAnsi="Arial" w:cs="Arial"/>
          <w:b/>
          <w:sz w:val="18"/>
          <w:szCs w:val="18"/>
        </w:rPr>
        <w:t>5.5.4.Zagęszczanie betonu</w:t>
      </w:r>
    </w:p>
    <w:p w:rsidR="001D45F3" w:rsidRPr="001D45F3" w:rsidRDefault="001D45F3" w:rsidP="001D45F3">
      <w:pPr>
        <w:pStyle w:val="Tekst"/>
        <w:tabs>
          <w:tab w:val="num" w:pos="567"/>
        </w:tabs>
        <w:ind w:left="284" w:hanging="284"/>
        <w:rPr>
          <w:sz w:val="18"/>
          <w:szCs w:val="18"/>
        </w:rPr>
      </w:pPr>
      <w:r w:rsidRPr="001D45F3">
        <w:rPr>
          <w:sz w:val="18"/>
          <w:szCs w:val="18"/>
        </w:rPr>
        <w:t xml:space="preserve">Przy zagęszczaniu mieszanki betonowej należy zachować następujące warunki: </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Mieszanka betonowa powinna być zagęszczana za pomocą urządzeń mechanicznych.</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Mieszanka betonowa w czasie zagęszczania nie powinna ulegać rozsegregowaniu a ilość powietrza w mieszance betonowej po zagęszczeniu nie powinna być większa od dopuszczalnej.</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Ręczne zagęszczanie może być stosowane tylko do mieszanek betonowych o konsystencji ciekłej i półciekłej lub gdy zbrojenie jest zbyt gęsto rozstawione i nie pozwala na użycie wibratorów pogrążanych.</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Wibratory wgłębne należy stosować o częstotliwości min. 6 000 drgań na minutę, z buławami o średnicy nie większej niż 0,65 odległości między prętami zbrojenia leżącymi w płaszczyźnie poziomej. </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Podczas zagęszczania wibratorami wgłębnymi nie wolno dotykać zbrojenia buławą wibratora. </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Podczas zagęszczania wibratorami wgłębnymi należy zagłębiać buławę na głębokość 5-</w:t>
      </w:r>
      <w:smartTag w:uri="urn:schemas-microsoft-com:office:smarttags" w:element="metricconverter">
        <w:smartTagPr>
          <w:attr w:name="ProductID" w:val="8 cm"/>
        </w:smartTagPr>
        <w:r w:rsidRPr="001D45F3">
          <w:rPr>
            <w:rFonts w:ascii="Arial" w:hAnsi="Arial" w:cs="Arial"/>
            <w:sz w:val="18"/>
            <w:szCs w:val="18"/>
          </w:rPr>
          <w:t>8 cm</w:t>
        </w:r>
      </w:smartTag>
      <w:r w:rsidRPr="001D45F3">
        <w:rPr>
          <w:rFonts w:ascii="Arial" w:hAnsi="Arial" w:cs="Arial"/>
          <w:sz w:val="18"/>
          <w:szCs w:val="18"/>
        </w:rPr>
        <w:t xml:space="preserve"> w warstwę poprzednią i przytrzymywać buławę w jednym miejscu w czasie 20-30 sek., po czym wyjmować powoli w stanie wibrującym. </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Kolejne miejsca zagłębienia buławy powinny być od siebie oddalone o 1,4 R, gdzie R jest promieniem skutecznego działania wibratora. Odległość ta zwykle wynosi 0,35-</w:t>
      </w:r>
      <w:smartTag w:uri="urn:schemas-microsoft-com:office:smarttags" w:element="metricconverter">
        <w:smartTagPr>
          <w:attr w:name="ProductID" w:val="0,7 m"/>
        </w:smartTagPr>
        <w:r w:rsidRPr="001D45F3">
          <w:rPr>
            <w:rFonts w:ascii="Arial" w:hAnsi="Arial" w:cs="Arial"/>
            <w:sz w:val="18"/>
            <w:szCs w:val="18"/>
          </w:rPr>
          <w:t>0,7 m</w:t>
        </w:r>
      </w:smartTag>
      <w:r w:rsidRPr="001D45F3">
        <w:rPr>
          <w:rFonts w:ascii="Arial" w:hAnsi="Arial" w:cs="Arial"/>
          <w:sz w:val="18"/>
          <w:szCs w:val="18"/>
        </w:rPr>
        <w:t>.</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Zasięg działania wibratorów przyczepnych wynosi zwykle od 20 do </w:t>
      </w:r>
      <w:smartTag w:uri="urn:schemas-microsoft-com:office:smarttags" w:element="metricconverter">
        <w:smartTagPr>
          <w:attr w:name="ProductID" w:val="50 cm"/>
        </w:smartTagPr>
        <w:r w:rsidRPr="001D45F3">
          <w:rPr>
            <w:rFonts w:ascii="Arial" w:hAnsi="Arial" w:cs="Arial"/>
            <w:sz w:val="18"/>
            <w:szCs w:val="18"/>
          </w:rPr>
          <w:t>50 cm</w:t>
        </w:r>
      </w:smartTag>
      <w:r w:rsidRPr="001D45F3">
        <w:rPr>
          <w:rFonts w:ascii="Arial" w:hAnsi="Arial" w:cs="Arial"/>
          <w:sz w:val="18"/>
          <w:szCs w:val="18"/>
        </w:rPr>
        <w:t xml:space="preserve"> w kierunku głębokości i od 1,0 do </w:t>
      </w:r>
      <w:smartTag w:uri="urn:schemas-microsoft-com:office:smarttags" w:element="metricconverter">
        <w:smartTagPr>
          <w:attr w:name="ProductID" w:val="1,5 m"/>
        </w:smartTagPr>
        <w:r w:rsidRPr="001D45F3">
          <w:rPr>
            <w:rFonts w:ascii="Arial" w:hAnsi="Arial" w:cs="Arial"/>
            <w:sz w:val="18"/>
            <w:szCs w:val="18"/>
          </w:rPr>
          <w:t>1,5 m</w:t>
        </w:r>
      </w:smartTag>
      <w:r w:rsidRPr="001D45F3">
        <w:rPr>
          <w:rFonts w:ascii="Arial" w:hAnsi="Arial" w:cs="Arial"/>
          <w:sz w:val="18"/>
          <w:szCs w:val="18"/>
        </w:rPr>
        <w:t xml:space="preserve"> w kierunku długości elementu. Rozstaw wibratorów należy ustalić doświadczalnie tak, aby nie powstawały martwe pola. Mocowanie wibratorów powinno być trwałe i sztywne.</w:t>
      </w:r>
    </w:p>
    <w:p w:rsidR="001D45F3" w:rsidRPr="001D45F3" w:rsidRDefault="001D45F3" w:rsidP="001D45F3">
      <w:pPr>
        <w:numPr>
          <w:ilvl w:val="0"/>
          <w:numId w:val="53"/>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Ręczne zagęszczanie mieszanki betonowej należy wykonywać za pomocą sztychowania każdej ułożonej warstwy prętami stalowymi w ten sposób, aby końce prętów wchodziły na głębokość 5-</w:t>
      </w:r>
      <w:smartTag w:uri="urn:schemas-microsoft-com:office:smarttags" w:element="metricconverter">
        <w:smartTagPr>
          <w:attr w:name="ProductID" w:val="10 cm"/>
        </w:smartTagPr>
        <w:r w:rsidRPr="001D45F3">
          <w:rPr>
            <w:rFonts w:ascii="Arial" w:hAnsi="Arial" w:cs="Arial"/>
            <w:sz w:val="18"/>
            <w:szCs w:val="18"/>
          </w:rPr>
          <w:t>10 cm</w:t>
        </w:r>
      </w:smartTag>
      <w:r w:rsidRPr="001D45F3">
        <w:rPr>
          <w:rFonts w:ascii="Arial" w:hAnsi="Arial" w:cs="Arial"/>
          <w:sz w:val="18"/>
          <w:szCs w:val="18"/>
        </w:rPr>
        <w:t xml:space="preserve"> w  warstwę poprzednio ułożoną oraz jednoczesnego lekkiego opukiwania deskowania młotkiem drewnianym.</w:t>
      </w:r>
    </w:p>
    <w:p w:rsidR="001D45F3" w:rsidRPr="001D45F3" w:rsidRDefault="001D45F3" w:rsidP="001D45F3">
      <w:pPr>
        <w:ind w:left="284" w:hanging="284"/>
        <w:rPr>
          <w:rFonts w:ascii="Arial" w:hAnsi="Arial" w:cs="Arial"/>
          <w:sz w:val="18"/>
          <w:szCs w:val="18"/>
        </w:rPr>
      </w:pPr>
    </w:p>
    <w:p w:rsidR="001D45F3" w:rsidRPr="001D45F3" w:rsidRDefault="001D45F3" w:rsidP="001D45F3">
      <w:pPr>
        <w:tabs>
          <w:tab w:val="num" w:pos="567"/>
        </w:tabs>
        <w:ind w:left="284" w:hanging="284"/>
        <w:rPr>
          <w:rFonts w:ascii="Arial" w:hAnsi="Arial" w:cs="Arial"/>
          <w:b/>
          <w:sz w:val="18"/>
          <w:szCs w:val="18"/>
        </w:rPr>
      </w:pPr>
      <w:r w:rsidRPr="001D45F3">
        <w:rPr>
          <w:rFonts w:ascii="Arial" w:hAnsi="Arial" w:cs="Arial"/>
          <w:b/>
          <w:sz w:val="18"/>
          <w:szCs w:val="18"/>
        </w:rPr>
        <w:t>5.5.5.Przerwy w betonowaniu</w:t>
      </w:r>
    </w:p>
    <w:p w:rsidR="001D45F3" w:rsidRPr="001D45F3" w:rsidRDefault="001D45F3" w:rsidP="001D45F3">
      <w:pPr>
        <w:pStyle w:val="Tekst"/>
        <w:tabs>
          <w:tab w:val="num" w:pos="567"/>
        </w:tabs>
        <w:ind w:left="284" w:hanging="284"/>
        <w:rPr>
          <w:sz w:val="18"/>
          <w:szCs w:val="18"/>
        </w:rPr>
      </w:pPr>
      <w:r w:rsidRPr="001D45F3">
        <w:rPr>
          <w:sz w:val="18"/>
          <w:szCs w:val="18"/>
        </w:rPr>
        <w:t>Przerwy w betonowaniu należy sytuować w miejscach uprzednio przewidzianych w dokumentacji projektowej.</w:t>
      </w:r>
    </w:p>
    <w:p w:rsidR="001D45F3" w:rsidRPr="001D45F3" w:rsidRDefault="001D45F3" w:rsidP="001D45F3">
      <w:pPr>
        <w:pStyle w:val="Tekst"/>
        <w:tabs>
          <w:tab w:val="num" w:pos="567"/>
        </w:tabs>
        <w:ind w:left="284" w:hanging="284"/>
        <w:rPr>
          <w:sz w:val="18"/>
          <w:szCs w:val="18"/>
        </w:rPr>
      </w:pPr>
      <w:r w:rsidRPr="001D45F3">
        <w:rPr>
          <w:sz w:val="18"/>
          <w:szCs w:val="18"/>
        </w:rPr>
        <w:t xml:space="preserve">Powierzchnia betonu w miejscu przerwania betonowania powinna być starannie przygotowana do połączenia betonu stwardniałego ze świeżym przez: </w:t>
      </w:r>
    </w:p>
    <w:p w:rsidR="001D45F3" w:rsidRPr="001D45F3" w:rsidRDefault="001D45F3" w:rsidP="001D45F3">
      <w:pPr>
        <w:numPr>
          <w:ilvl w:val="0"/>
          <w:numId w:val="54"/>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usunięcie z powierzchni betonu stwardniałego, luźnych okruchów betonu oraz warstwy pozostałego szkliwa cementowego; </w:t>
      </w:r>
    </w:p>
    <w:p w:rsidR="001D45F3" w:rsidRPr="001D45F3" w:rsidRDefault="001D45F3" w:rsidP="001D45F3">
      <w:pPr>
        <w:numPr>
          <w:ilvl w:val="0"/>
          <w:numId w:val="54"/>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obfite zwilżenie wodą i narzucenie kilkumilimetrowej warstwy zaprawy cementowej o stosunku zbliżonym do zaprawy w betonie wykonywanym, albo też narzucenie cienkiej warstwy zaczynu cementowego. Powyższe zabiegi należy wykonać bezpośrednio przed rozpoczęciem betonowania. </w:t>
      </w:r>
    </w:p>
    <w:p w:rsidR="001D45F3" w:rsidRPr="001D45F3" w:rsidRDefault="001D45F3" w:rsidP="001D45F3">
      <w:pPr>
        <w:pStyle w:val="Tekst"/>
        <w:tabs>
          <w:tab w:val="num" w:pos="567"/>
        </w:tabs>
        <w:ind w:left="284" w:hanging="284"/>
        <w:rPr>
          <w:sz w:val="18"/>
          <w:szCs w:val="18"/>
        </w:rPr>
      </w:pPr>
      <w:r w:rsidRPr="001D45F3">
        <w:rPr>
          <w:sz w:val="18"/>
          <w:szCs w:val="18"/>
        </w:rPr>
        <w:t>W przypadku przerwy w układaniu betonu zagęszczonego przez wibrowanie, wznowienie betonowania nie powinno się odbyć później niż w ciągu 3 godzin lub po całkowitym stwardnieniu betonu. Jeżeli temperatura powietrza jest wyższa niż 20</w:t>
      </w:r>
      <w:r w:rsidRPr="001D45F3">
        <w:rPr>
          <w:position w:val="6"/>
          <w:sz w:val="18"/>
          <w:szCs w:val="18"/>
        </w:rPr>
        <w:t>o</w:t>
      </w:r>
      <w:r w:rsidRPr="001D45F3">
        <w:rPr>
          <w:sz w:val="18"/>
          <w:szCs w:val="18"/>
        </w:rPr>
        <w:t xml:space="preserve"> C to czas trwania przerwy nie powinien przekraczać 2 godzin. Po wznowieniu betonowania należy unikać dotykania wibratorem deskowania, zbrojenia i poprzednio ułożonego betonu.</w:t>
      </w:r>
    </w:p>
    <w:p w:rsidR="001D45F3" w:rsidRPr="001D45F3" w:rsidRDefault="001D45F3" w:rsidP="001D45F3">
      <w:pPr>
        <w:pStyle w:val="Tekst"/>
        <w:tabs>
          <w:tab w:val="num" w:pos="567"/>
        </w:tabs>
        <w:ind w:left="284" w:hanging="284"/>
        <w:rPr>
          <w:sz w:val="18"/>
          <w:szCs w:val="18"/>
        </w:rPr>
      </w:pPr>
    </w:p>
    <w:p w:rsidR="001D45F3" w:rsidRPr="001D45F3" w:rsidRDefault="001D45F3" w:rsidP="001D45F3">
      <w:pPr>
        <w:tabs>
          <w:tab w:val="num" w:pos="567"/>
        </w:tabs>
        <w:ind w:left="284" w:hanging="284"/>
        <w:rPr>
          <w:rFonts w:ascii="Arial" w:hAnsi="Arial" w:cs="Arial"/>
          <w:b/>
          <w:sz w:val="18"/>
          <w:szCs w:val="18"/>
        </w:rPr>
      </w:pPr>
      <w:bookmarkStart w:id="105" w:name="_Toc34414140"/>
      <w:bookmarkStart w:id="106" w:name="_Toc43656587"/>
      <w:bookmarkStart w:id="107" w:name="_Toc89657778"/>
      <w:bookmarkStart w:id="108" w:name="_Toc91037451"/>
      <w:r w:rsidRPr="001D45F3">
        <w:rPr>
          <w:rFonts w:ascii="Arial" w:hAnsi="Arial" w:cs="Arial"/>
          <w:b/>
          <w:sz w:val="18"/>
          <w:szCs w:val="18"/>
        </w:rPr>
        <w:t>5.5.6.Warunki atmosferyczne przy układaniu mieszanki betonowej i wiązaniu betonu</w:t>
      </w:r>
      <w:bookmarkEnd w:id="105"/>
      <w:bookmarkEnd w:id="106"/>
      <w:bookmarkEnd w:id="107"/>
      <w:bookmarkEnd w:id="108"/>
    </w:p>
    <w:p w:rsidR="001D45F3" w:rsidRPr="001D45F3" w:rsidRDefault="001D45F3" w:rsidP="001D45F3">
      <w:pPr>
        <w:pStyle w:val="Tekst"/>
        <w:tabs>
          <w:tab w:val="num" w:pos="567"/>
        </w:tabs>
        <w:ind w:left="284" w:hanging="284"/>
        <w:rPr>
          <w:sz w:val="18"/>
          <w:szCs w:val="18"/>
        </w:rPr>
      </w:pPr>
      <w:r w:rsidRPr="001D45F3">
        <w:rPr>
          <w:sz w:val="18"/>
          <w:szCs w:val="18"/>
        </w:rPr>
        <w:t>Betonowanie konstrukcji należy wykonywać wyłącznie w temperaturach nie niższych niż plus 5</w:t>
      </w:r>
      <w:r w:rsidRPr="001D45F3">
        <w:rPr>
          <w:position w:val="6"/>
          <w:sz w:val="18"/>
          <w:szCs w:val="18"/>
        </w:rPr>
        <w:t>o</w:t>
      </w:r>
      <w:r w:rsidRPr="001D45F3">
        <w:rPr>
          <w:sz w:val="18"/>
          <w:szCs w:val="18"/>
        </w:rPr>
        <w:t xml:space="preserve"> C zachowując warunki umożliwiające uzyskanie przez beton wytrzymałości co najmniej 15 MPa przed pierwszym zamarznięciem </w:t>
      </w:r>
    </w:p>
    <w:p w:rsidR="001D45F3" w:rsidRPr="001D45F3" w:rsidRDefault="001D45F3" w:rsidP="001D45F3">
      <w:pPr>
        <w:pStyle w:val="Tekst"/>
        <w:tabs>
          <w:tab w:val="num" w:pos="567"/>
        </w:tabs>
        <w:ind w:left="284" w:hanging="284"/>
        <w:rPr>
          <w:sz w:val="18"/>
          <w:szCs w:val="18"/>
        </w:rPr>
      </w:pPr>
      <w:r w:rsidRPr="001D45F3">
        <w:rPr>
          <w:sz w:val="18"/>
          <w:szCs w:val="18"/>
        </w:rPr>
        <w:t>Przed przystąpieniem do betonowania należy przygotować sposób postępowania na wypadek wystąpienia ulewnego deszczu. Konieczne jest przygotowanie odpowiedniej ilości osłon wodoszczelnych dla zabezpieczenia odkrytych powierzchni świeżego betonu.</w:t>
      </w:r>
    </w:p>
    <w:p w:rsidR="001D45F3" w:rsidRPr="001D45F3" w:rsidRDefault="001D45F3" w:rsidP="001D45F3">
      <w:pPr>
        <w:tabs>
          <w:tab w:val="num" w:pos="567"/>
        </w:tabs>
        <w:ind w:left="284" w:hanging="284"/>
        <w:rPr>
          <w:rFonts w:ascii="Arial" w:hAnsi="Arial" w:cs="Arial"/>
          <w:b/>
          <w:sz w:val="18"/>
          <w:szCs w:val="18"/>
        </w:rPr>
      </w:pPr>
      <w:bookmarkStart w:id="109" w:name="_Toc34414141"/>
      <w:bookmarkStart w:id="110" w:name="_Toc43656588"/>
      <w:bookmarkStart w:id="111" w:name="_Toc89657779"/>
      <w:bookmarkStart w:id="112" w:name="_Toc91037452"/>
      <w:r w:rsidRPr="001D45F3">
        <w:rPr>
          <w:rFonts w:ascii="Arial" w:hAnsi="Arial" w:cs="Arial"/>
          <w:b/>
          <w:sz w:val="18"/>
          <w:szCs w:val="18"/>
        </w:rPr>
        <w:t>5.5.6.Pielęgnacja betonu</w:t>
      </w:r>
      <w:bookmarkEnd w:id="109"/>
      <w:bookmarkEnd w:id="110"/>
      <w:bookmarkEnd w:id="111"/>
      <w:bookmarkEnd w:id="112"/>
    </w:p>
    <w:p w:rsidR="001D45F3" w:rsidRPr="001D45F3" w:rsidRDefault="001D45F3" w:rsidP="001D45F3">
      <w:pPr>
        <w:pStyle w:val="Tekst"/>
        <w:tabs>
          <w:tab w:val="num" w:pos="567"/>
        </w:tabs>
        <w:ind w:left="284" w:hanging="284"/>
        <w:rPr>
          <w:sz w:val="18"/>
          <w:szCs w:val="18"/>
        </w:rPr>
      </w:pPr>
      <w:r w:rsidRPr="001D45F3">
        <w:rPr>
          <w:sz w:val="18"/>
          <w:szCs w:val="18"/>
        </w:rPr>
        <w:t xml:space="preserve">Bezpośrednio po zakończeniu betonowania zaleca się przykrycie powierzchni betonu lekkimi osłonami wodoszczelnymi zapobiegającymi odparowaniu wody z betonu i chroniącymi beton przed deszczem i nasłonecznieniem. </w:t>
      </w:r>
    </w:p>
    <w:p w:rsidR="001D45F3" w:rsidRPr="001D45F3" w:rsidRDefault="001D45F3" w:rsidP="001D45F3">
      <w:pPr>
        <w:pStyle w:val="Tekst"/>
        <w:tabs>
          <w:tab w:val="num" w:pos="567"/>
        </w:tabs>
        <w:ind w:left="284" w:hanging="284"/>
        <w:rPr>
          <w:sz w:val="18"/>
          <w:szCs w:val="18"/>
        </w:rPr>
      </w:pPr>
      <w:r w:rsidRPr="001D45F3">
        <w:rPr>
          <w:sz w:val="18"/>
          <w:szCs w:val="18"/>
        </w:rPr>
        <w:t>Przy temperaturze otoczenia wyższej niż +5</w:t>
      </w:r>
      <w:r w:rsidRPr="001D45F3">
        <w:rPr>
          <w:position w:val="6"/>
          <w:sz w:val="18"/>
          <w:szCs w:val="18"/>
        </w:rPr>
        <w:t>o</w:t>
      </w:r>
      <w:r w:rsidRPr="001D45F3">
        <w:rPr>
          <w:sz w:val="18"/>
          <w:szCs w:val="18"/>
        </w:rPr>
        <w:t xml:space="preserve"> C należy nie później niż po 12 godzinach od zakończenia betonowania rozpocząć pielęgnację wilgotnościową betonu i prowadzić ją co najmniej przez 7 dni ( przez polewanie co najmniej 3 razy na dobę). </w:t>
      </w:r>
    </w:p>
    <w:p w:rsidR="001D45F3" w:rsidRPr="001D45F3" w:rsidRDefault="001D45F3" w:rsidP="001D45F3">
      <w:pPr>
        <w:pStyle w:val="Tekst"/>
        <w:tabs>
          <w:tab w:val="num" w:pos="567"/>
        </w:tabs>
        <w:ind w:left="284" w:hanging="284"/>
        <w:rPr>
          <w:sz w:val="18"/>
          <w:szCs w:val="18"/>
        </w:rPr>
      </w:pPr>
      <w:r w:rsidRPr="001D45F3">
        <w:rPr>
          <w:sz w:val="18"/>
          <w:szCs w:val="18"/>
        </w:rPr>
        <w:t xml:space="preserve">Nanoszenie błon nieprzepuszczających wody jest dopuszczalne tylko wtedy, gdy beton nie będzie się łączył z następną warstwą konstrukcji monolitycznej, a także, gdy nie są stawiane specjalne wymagania odnośnie jakości pielęgnowanej powierzchni. </w:t>
      </w:r>
    </w:p>
    <w:p w:rsidR="001D45F3" w:rsidRPr="001D45F3" w:rsidRDefault="001D45F3" w:rsidP="001D45F3">
      <w:pPr>
        <w:pStyle w:val="Tekst"/>
        <w:tabs>
          <w:tab w:val="num" w:pos="567"/>
        </w:tabs>
        <w:ind w:left="284" w:hanging="284"/>
        <w:rPr>
          <w:sz w:val="18"/>
          <w:szCs w:val="18"/>
        </w:rPr>
      </w:pPr>
      <w:r w:rsidRPr="001D45F3">
        <w:rPr>
          <w:sz w:val="18"/>
          <w:szCs w:val="18"/>
        </w:rPr>
        <w:t xml:space="preserve">Woda stosowana do polewania betonu powinna spełniać wymagania normy PN-88/B-32250. </w:t>
      </w:r>
    </w:p>
    <w:p w:rsidR="001D45F3" w:rsidRPr="001D45F3" w:rsidRDefault="001D45F3" w:rsidP="001D45F3">
      <w:pPr>
        <w:pStyle w:val="Tekst"/>
        <w:tabs>
          <w:tab w:val="num" w:pos="567"/>
        </w:tabs>
        <w:ind w:left="284" w:hanging="284"/>
        <w:rPr>
          <w:sz w:val="18"/>
          <w:szCs w:val="18"/>
        </w:rPr>
      </w:pPr>
      <w:r w:rsidRPr="001D45F3">
        <w:rPr>
          <w:sz w:val="18"/>
          <w:szCs w:val="18"/>
        </w:rPr>
        <w:t>W czasie dojrzewania betonu elementy powinny być chronione przed uderzeniami  i drganiami.</w:t>
      </w:r>
    </w:p>
    <w:p w:rsidR="001D45F3" w:rsidRPr="001D45F3" w:rsidRDefault="001D45F3" w:rsidP="001D45F3">
      <w:pPr>
        <w:pStyle w:val="Tekst"/>
        <w:tabs>
          <w:tab w:val="num" w:pos="567"/>
        </w:tabs>
        <w:ind w:left="284" w:hanging="284"/>
        <w:rPr>
          <w:sz w:val="18"/>
          <w:szCs w:val="18"/>
        </w:rPr>
      </w:pPr>
    </w:p>
    <w:p w:rsidR="001D45F3" w:rsidRPr="001D45F3" w:rsidRDefault="001D45F3" w:rsidP="001D45F3">
      <w:pPr>
        <w:tabs>
          <w:tab w:val="num" w:pos="567"/>
        </w:tabs>
        <w:ind w:left="284" w:hanging="284"/>
        <w:rPr>
          <w:rFonts w:ascii="Arial" w:hAnsi="Arial" w:cs="Arial"/>
          <w:b/>
          <w:sz w:val="18"/>
          <w:szCs w:val="18"/>
        </w:rPr>
      </w:pPr>
      <w:bookmarkStart w:id="113" w:name="_Toc34414142"/>
      <w:bookmarkStart w:id="114" w:name="_Toc43656591"/>
      <w:bookmarkStart w:id="115" w:name="_Toc89657780"/>
      <w:bookmarkStart w:id="116" w:name="_Toc91037453"/>
      <w:r w:rsidRPr="001D45F3">
        <w:rPr>
          <w:rFonts w:ascii="Arial" w:hAnsi="Arial" w:cs="Arial"/>
          <w:b/>
          <w:sz w:val="18"/>
          <w:szCs w:val="18"/>
        </w:rPr>
        <w:t>5.5.7.Usuwanie deskowania</w:t>
      </w:r>
      <w:bookmarkEnd w:id="113"/>
      <w:bookmarkEnd w:id="114"/>
      <w:bookmarkEnd w:id="115"/>
      <w:bookmarkEnd w:id="116"/>
      <w:r w:rsidRPr="001D45F3">
        <w:rPr>
          <w:rFonts w:ascii="Arial" w:hAnsi="Arial" w:cs="Arial"/>
          <w:b/>
          <w:sz w:val="18"/>
          <w:szCs w:val="18"/>
        </w:rPr>
        <w:t xml:space="preserve"> i rusztowania</w:t>
      </w:r>
    </w:p>
    <w:p w:rsidR="001D45F3" w:rsidRPr="001D45F3" w:rsidRDefault="001D45F3" w:rsidP="001D45F3">
      <w:pPr>
        <w:pStyle w:val="Tekst"/>
        <w:tabs>
          <w:tab w:val="num" w:pos="567"/>
        </w:tabs>
        <w:ind w:left="284" w:hanging="284"/>
        <w:rPr>
          <w:sz w:val="18"/>
          <w:szCs w:val="18"/>
        </w:rPr>
      </w:pPr>
      <w:r w:rsidRPr="001D45F3">
        <w:rPr>
          <w:sz w:val="18"/>
          <w:szCs w:val="18"/>
        </w:rPr>
        <w:t>Całkowite rozmontowanie konstrukcji może nastąpić po uprzednim ustaleniu rzeczywistej wytrzymałości betonu określonej na próbkach przechowywanych w warunkach najbardziej zbliżonych do warunków dojrzewania betonu w konstrukcji.</w:t>
      </w:r>
    </w:p>
    <w:p w:rsidR="001D45F3" w:rsidRPr="001D45F3" w:rsidRDefault="001D45F3" w:rsidP="001D45F3">
      <w:pPr>
        <w:tabs>
          <w:tab w:val="num" w:pos="567"/>
        </w:tabs>
        <w:ind w:left="284" w:hanging="284"/>
        <w:rPr>
          <w:rFonts w:ascii="Arial" w:hAnsi="Arial" w:cs="Arial"/>
          <w:b/>
          <w:sz w:val="18"/>
          <w:szCs w:val="18"/>
        </w:rPr>
      </w:pPr>
      <w:bookmarkStart w:id="117" w:name="_Toc34414144"/>
      <w:bookmarkStart w:id="118" w:name="_Toc43656593"/>
      <w:bookmarkStart w:id="119" w:name="_Toc89657782"/>
      <w:bookmarkStart w:id="120" w:name="_Toc91037455"/>
      <w:r w:rsidRPr="001D45F3">
        <w:rPr>
          <w:rFonts w:ascii="Arial" w:hAnsi="Arial" w:cs="Arial"/>
          <w:b/>
          <w:sz w:val="18"/>
          <w:szCs w:val="18"/>
        </w:rPr>
        <w:t>5.5.8.Wykańczanie powierzchni betonu</w:t>
      </w:r>
      <w:bookmarkEnd w:id="117"/>
      <w:bookmarkEnd w:id="118"/>
      <w:bookmarkEnd w:id="119"/>
      <w:bookmarkEnd w:id="120"/>
    </w:p>
    <w:p w:rsidR="001D45F3" w:rsidRPr="001D45F3" w:rsidRDefault="001D45F3" w:rsidP="001D45F3">
      <w:pPr>
        <w:pStyle w:val="Tekst"/>
        <w:tabs>
          <w:tab w:val="num" w:pos="567"/>
        </w:tabs>
        <w:ind w:left="284" w:hanging="284"/>
        <w:rPr>
          <w:sz w:val="18"/>
          <w:szCs w:val="18"/>
        </w:rPr>
      </w:pPr>
      <w:r w:rsidRPr="001D45F3">
        <w:rPr>
          <w:sz w:val="18"/>
          <w:szCs w:val="18"/>
        </w:rPr>
        <w:t xml:space="preserve">Dla powierzchni betonów w konstrukcji nośnej obowiązują następujące wymagania: </w:t>
      </w:r>
    </w:p>
    <w:p w:rsidR="001D45F3" w:rsidRPr="001D45F3" w:rsidRDefault="001D45F3" w:rsidP="001D45F3">
      <w:pPr>
        <w:numPr>
          <w:ilvl w:val="0"/>
          <w:numId w:val="55"/>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wszystkie betonowe powierzchnie muszą być gładkie i równe, bez zagłębień między ziarnami kruszywa, przełomami i wybrzuszeniami ponad powierzchnię, </w:t>
      </w:r>
    </w:p>
    <w:p w:rsidR="001D45F3" w:rsidRPr="001D45F3" w:rsidRDefault="001D45F3" w:rsidP="001D45F3">
      <w:pPr>
        <w:numPr>
          <w:ilvl w:val="0"/>
          <w:numId w:val="55"/>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pęknięcia są niedopuszczalne, </w:t>
      </w:r>
    </w:p>
    <w:p w:rsidR="001D45F3" w:rsidRPr="001D45F3" w:rsidRDefault="001D45F3" w:rsidP="001D45F3">
      <w:pPr>
        <w:numPr>
          <w:ilvl w:val="0"/>
          <w:numId w:val="55"/>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rysy powierzchniowe skurczowe są dopuszczalne pod warunkiem, że zostaje zachowana otulina zbrojenia betonu minimum </w:t>
      </w:r>
      <w:smartTag w:uri="urn:schemas-microsoft-com:office:smarttags" w:element="metricconverter">
        <w:smartTagPr>
          <w:attr w:name="ProductID" w:val="1 cm"/>
        </w:smartTagPr>
        <w:r w:rsidRPr="001D45F3">
          <w:rPr>
            <w:rFonts w:ascii="Arial" w:hAnsi="Arial" w:cs="Arial"/>
            <w:sz w:val="18"/>
            <w:szCs w:val="18"/>
          </w:rPr>
          <w:t>1 cm</w:t>
        </w:r>
      </w:smartTag>
      <w:r w:rsidRPr="001D45F3">
        <w:rPr>
          <w:rFonts w:ascii="Arial" w:hAnsi="Arial" w:cs="Arial"/>
          <w:sz w:val="18"/>
          <w:szCs w:val="18"/>
        </w:rPr>
        <w:t>,</w:t>
      </w:r>
    </w:p>
    <w:p w:rsidR="001D45F3" w:rsidRPr="001D45F3" w:rsidRDefault="001D45F3" w:rsidP="001D45F3">
      <w:pPr>
        <w:numPr>
          <w:ilvl w:val="0"/>
          <w:numId w:val="55"/>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pustki, raki i wykruszyny są dopuszczalne pod warunkiem, że otulenie zbrojenia betonu będzie nie mniejsze niż 1cm, a powierzchnia na której występują nie większa niż 0,5% powierzchni odpowiedniej ściany,</w:t>
      </w:r>
    </w:p>
    <w:p w:rsidR="001D45F3" w:rsidRPr="001D45F3" w:rsidRDefault="001D45F3" w:rsidP="001D45F3">
      <w:pPr>
        <w:numPr>
          <w:ilvl w:val="0"/>
          <w:numId w:val="55"/>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gładkość powierzchni powinna cechować się brakiem lokalnych progów, raków, wgłębień i wybrzuszeń, wystających ziaren kruszywa itp. Dopuszczalne są lokalne nierówności do </w:t>
      </w:r>
      <w:smartTag w:uri="urn:schemas-microsoft-com:office:smarttags" w:element="metricconverter">
        <w:smartTagPr>
          <w:attr w:name="ProductID" w:val="3 mm"/>
        </w:smartTagPr>
        <w:r w:rsidRPr="001D45F3">
          <w:rPr>
            <w:rFonts w:ascii="Arial" w:hAnsi="Arial" w:cs="Arial"/>
            <w:sz w:val="18"/>
            <w:szCs w:val="18"/>
          </w:rPr>
          <w:t>3 mm</w:t>
        </w:r>
      </w:smartTag>
      <w:r w:rsidRPr="001D45F3">
        <w:rPr>
          <w:rFonts w:ascii="Arial" w:hAnsi="Arial" w:cs="Arial"/>
          <w:sz w:val="18"/>
          <w:szCs w:val="18"/>
        </w:rPr>
        <w:t xml:space="preserve"> lub wgłębienia do </w:t>
      </w:r>
      <w:smartTag w:uri="urn:schemas-microsoft-com:office:smarttags" w:element="metricconverter">
        <w:smartTagPr>
          <w:attr w:name="ProductID" w:val="5 mm"/>
        </w:smartTagPr>
        <w:r w:rsidRPr="001D45F3">
          <w:rPr>
            <w:rFonts w:ascii="Arial" w:hAnsi="Arial" w:cs="Arial"/>
            <w:sz w:val="18"/>
            <w:szCs w:val="18"/>
          </w:rPr>
          <w:t>5 mm</w:t>
        </w:r>
      </w:smartTag>
      <w:r w:rsidRPr="001D45F3">
        <w:rPr>
          <w:rFonts w:ascii="Arial" w:hAnsi="Arial" w:cs="Arial"/>
          <w:sz w:val="18"/>
          <w:szCs w:val="18"/>
        </w:rPr>
        <w:t xml:space="preserve">. </w:t>
      </w:r>
    </w:p>
    <w:p w:rsidR="001D45F3" w:rsidRPr="001D45F3" w:rsidRDefault="001D45F3" w:rsidP="001D45F3">
      <w:pPr>
        <w:tabs>
          <w:tab w:val="num" w:pos="567"/>
        </w:tabs>
        <w:ind w:left="284" w:hanging="284"/>
        <w:rPr>
          <w:rFonts w:ascii="Arial" w:hAnsi="Arial" w:cs="Arial"/>
          <w:sz w:val="18"/>
          <w:szCs w:val="18"/>
        </w:rPr>
      </w:pPr>
    </w:p>
    <w:p w:rsidR="001D45F3" w:rsidRPr="001D45F3" w:rsidRDefault="001D45F3" w:rsidP="001D45F3">
      <w:pPr>
        <w:tabs>
          <w:tab w:val="num" w:pos="567"/>
        </w:tabs>
        <w:ind w:left="284" w:hanging="284"/>
        <w:rPr>
          <w:rFonts w:ascii="Arial" w:hAnsi="Arial" w:cs="Arial"/>
          <w:sz w:val="18"/>
          <w:szCs w:val="18"/>
        </w:rPr>
      </w:pPr>
    </w:p>
    <w:p w:rsidR="001D45F3" w:rsidRPr="001D45F3" w:rsidRDefault="001D45F3" w:rsidP="001D45F3">
      <w:pPr>
        <w:tabs>
          <w:tab w:val="num" w:pos="567"/>
        </w:tabs>
        <w:ind w:left="284" w:hanging="284"/>
        <w:outlineLvl w:val="0"/>
        <w:rPr>
          <w:rFonts w:ascii="Arial" w:hAnsi="Arial" w:cs="Arial"/>
          <w:b/>
          <w:sz w:val="18"/>
          <w:szCs w:val="18"/>
        </w:rPr>
      </w:pPr>
      <w:r w:rsidRPr="001D45F3">
        <w:rPr>
          <w:rFonts w:ascii="Arial" w:hAnsi="Arial" w:cs="Arial"/>
          <w:b/>
          <w:sz w:val="18"/>
          <w:szCs w:val="18"/>
        </w:rPr>
        <w:t xml:space="preserve">6. </w:t>
      </w:r>
      <w:bookmarkStart w:id="121" w:name="_Toc89657785"/>
      <w:bookmarkStart w:id="122" w:name="_Toc91037458"/>
      <w:bookmarkStart w:id="123" w:name="_Toc96577434"/>
      <w:r w:rsidRPr="001D45F3">
        <w:rPr>
          <w:rFonts w:ascii="Arial" w:hAnsi="Arial" w:cs="Arial"/>
          <w:b/>
          <w:sz w:val="18"/>
          <w:szCs w:val="18"/>
        </w:rPr>
        <w:t>KONTROLA, BADANIA ORAZ ODBIÓR WYROBÓW I ROBÓT BETONOWYCH</w:t>
      </w:r>
      <w:bookmarkEnd w:id="121"/>
      <w:bookmarkEnd w:id="122"/>
      <w:bookmarkEnd w:id="123"/>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Celem kontroli robót jest takie sterowanie ich przygotowaniem i wykonaniem, aby osiągnąć założoną jakość robót.</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Wykonawca zapewni odpowiedni system kontroli, włączając personel, laboratorium, sprzęt, zaopatrzenie i wszystkie urządzenia niezbędne do pobierania próbek i badań materiałów oraz robót.</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Jakość betonu powinna być stwierdzona w „Protokole z kontroli jakości”.</w:t>
      </w:r>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Łączna powierzchnia ewentualnych raków nie powinna być większa niż 5% całkowitej powierzchni danego elementu a w konstrukcjach cienkościennych nie więcej niż 1%. Lokalne raki nie powinny obejmować więcej niż 5% przekroju danego elementu. Należy ponadto sprawdzić wymagane grubości otuliny.</w:t>
      </w:r>
    </w:p>
    <w:p w:rsidR="001D45F3" w:rsidRPr="001D45F3" w:rsidRDefault="001D45F3" w:rsidP="001D45F3">
      <w:pPr>
        <w:tabs>
          <w:tab w:val="num" w:pos="567"/>
        </w:tabs>
        <w:ind w:left="284" w:hanging="284"/>
        <w:rPr>
          <w:rFonts w:ascii="Arial" w:hAnsi="Arial" w:cs="Arial"/>
          <w:sz w:val="18"/>
          <w:szCs w:val="18"/>
        </w:rPr>
      </w:pPr>
    </w:p>
    <w:p w:rsidR="001D45F3" w:rsidRPr="001D45F3" w:rsidRDefault="001D45F3" w:rsidP="001D45F3">
      <w:pPr>
        <w:numPr>
          <w:ilvl w:val="1"/>
          <w:numId w:val="59"/>
        </w:numPr>
        <w:tabs>
          <w:tab w:val="clear" w:pos="1212"/>
          <w:tab w:val="num" w:pos="567"/>
        </w:tabs>
        <w:autoSpaceDE w:val="0"/>
        <w:autoSpaceDN w:val="0"/>
        <w:adjustRightInd w:val="0"/>
        <w:ind w:left="284" w:hanging="284"/>
        <w:jc w:val="both"/>
        <w:outlineLvl w:val="1"/>
        <w:rPr>
          <w:rFonts w:ascii="Arial" w:hAnsi="Arial" w:cs="Arial"/>
          <w:b/>
          <w:sz w:val="18"/>
          <w:szCs w:val="18"/>
        </w:rPr>
      </w:pPr>
      <w:bookmarkStart w:id="124" w:name="_Toc34414156"/>
      <w:bookmarkStart w:id="125" w:name="_Toc43656597"/>
      <w:bookmarkStart w:id="126" w:name="_Toc89657786"/>
      <w:bookmarkStart w:id="127" w:name="_Toc91037459"/>
      <w:bookmarkStart w:id="128" w:name="_Toc96577435"/>
      <w:r w:rsidRPr="001D45F3">
        <w:rPr>
          <w:rFonts w:ascii="Arial" w:hAnsi="Arial" w:cs="Arial"/>
          <w:b/>
          <w:sz w:val="18"/>
          <w:szCs w:val="18"/>
        </w:rPr>
        <w:t>Kontrola jakości mieszanki betonowej i betonu</w:t>
      </w:r>
      <w:bookmarkEnd w:id="124"/>
      <w:bookmarkEnd w:id="125"/>
      <w:bookmarkEnd w:id="126"/>
      <w:bookmarkEnd w:id="127"/>
      <w:bookmarkEnd w:id="128"/>
    </w:p>
    <w:p w:rsidR="001D45F3" w:rsidRPr="001D45F3" w:rsidRDefault="001D45F3" w:rsidP="001D45F3">
      <w:pPr>
        <w:tabs>
          <w:tab w:val="num" w:pos="567"/>
        </w:tabs>
        <w:ind w:left="284" w:hanging="284"/>
        <w:rPr>
          <w:rFonts w:ascii="Arial" w:hAnsi="Arial" w:cs="Arial"/>
          <w:b/>
          <w:sz w:val="18"/>
          <w:szCs w:val="18"/>
        </w:rPr>
      </w:pPr>
      <w:bookmarkStart w:id="129" w:name="_Toc34414157"/>
      <w:bookmarkStart w:id="130" w:name="_Toc43656598"/>
      <w:bookmarkStart w:id="131" w:name="_Toc89657787"/>
      <w:bookmarkStart w:id="132" w:name="_Toc91037460"/>
      <w:r w:rsidRPr="001D45F3">
        <w:rPr>
          <w:rFonts w:ascii="Arial" w:hAnsi="Arial" w:cs="Arial"/>
          <w:b/>
          <w:sz w:val="18"/>
          <w:szCs w:val="18"/>
        </w:rPr>
        <w:t>6.1.1.Zakres kontroli</w:t>
      </w:r>
      <w:bookmarkEnd w:id="129"/>
      <w:bookmarkEnd w:id="130"/>
      <w:bookmarkEnd w:id="131"/>
      <w:bookmarkEnd w:id="132"/>
    </w:p>
    <w:p w:rsidR="001D45F3" w:rsidRPr="001D45F3" w:rsidRDefault="001D45F3" w:rsidP="001D45F3">
      <w:pPr>
        <w:tabs>
          <w:tab w:val="num" w:pos="567"/>
        </w:tabs>
        <w:ind w:left="284" w:hanging="284"/>
        <w:rPr>
          <w:rFonts w:ascii="Arial" w:hAnsi="Arial" w:cs="Arial"/>
          <w:sz w:val="18"/>
          <w:szCs w:val="18"/>
        </w:rPr>
      </w:pPr>
      <w:r w:rsidRPr="001D45F3">
        <w:rPr>
          <w:rFonts w:ascii="Arial" w:hAnsi="Arial" w:cs="Arial"/>
          <w:sz w:val="18"/>
          <w:szCs w:val="18"/>
        </w:rPr>
        <w:t>Kontrolę wykonania betonu przeprowadza się przy dostawie betonu z wytwórni betonów przez wykonawcę budowy i wykonawcę betonu towarowego.</w:t>
      </w:r>
    </w:p>
    <w:p w:rsidR="001D45F3" w:rsidRPr="001D45F3" w:rsidRDefault="001D45F3" w:rsidP="001D45F3">
      <w:pPr>
        <w:pStyle w:val="Tekst"/>
        <w:tabs>
          <w:tab w:val="num" w:pos="567"/>
        </w:tabs>
        <w:ind w:left="284" w:hanging="284"/>
        <w:rPr>
          <w:sz w:val="18"/>
          <w:szCs w:val="18"/>
        </w:rPr>
      </w:pPr>
      <w:r w:rsidRPr="001D45F3">
        <w:rPr>
          <w:sz w:val="18"/>
          <w:szCs w:val="18"/>
        </w:rPr>
        <w:t>Kontroli podlegają następujące właściwości mieszanki betonowej i betonu:</w:t>
      </w:r>
    </w:p>
    <w:p w:rsidR="001D45F3" w:rsidRPr="001D45F3" w:rsidRDefault="001D45F3" w:rsidP="001D45F3">
      <w:pPr>
        <w:numPr>
          <w:ilvl w:val="0"/>
          <w:numId w:val="60"/>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właściwości cementu i kruszywa,</w:t>
      </w:r>
    </w:p>
    <w:p w:rsidR="001D45F3" w:rsidRPr="001D45F3" w:rsidRDefault="001D45F3" w:rsidP="001D45F3">
      <w:pPr>
        <w:numPr>
          <w:ilvl w:val="0"/>
          <w:numId w:val="60"/>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konsystencja mieszanki betonowej,</w:t>
      </w:r>
    </w:p>
    <w:p w:rsidR="001D45F3" w:rsidRPr="001D45F3" w:rsidRDefault="001D45F3" w:rsidP="001D45F3">
      <w:pPr>
        <w:numPr>
          <w:ilvl w:val="0"/>
          <w:numId w:val="60"/>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wytrzymałość betonu na ściskanie,</w:t>
      </w:r>
    </w:p>
    <w:p w:rsidR="001D45F3" w:rsidRPr="001D45F3" w:rsidRDefault="001D45F3" w:rsidP="001D45F3">
      <w:pPr>
        <w:numPr>
          <w:ilvl w:val="0"/>
          <w:numId w:val="60"/>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nasiąkliwość betonu,</w:t>
      </w:r>
    </w:p>
    <w:p w:rsidR="001D45F3" w:rsidRPr="001D45F3" w:rsidRDefault="001D45F3" w:rsidP="001D45F3">
      <w:pPr>
        <w:pStyle w:val="Tekst"/>
        <w:tabs>
          <w:tab w:val="num" w:pos="567"/>
        </w:tabs>
        <w:ind w:left="284" w:hanging="284"/>
        <w:rPr>
          <w:sz w:val="18"/>
          <w:szCs w:val="18"/>
        </w:rPr>
      </w:pPr>
      <w:r w:rsidRPr="001D45F3">
        <w:rPr>
          <w:sz w:val="18"/>
          <w:szCs w:val="18"/>
        </w:rPr>
        <w:t>Zwraca się uwagę na konieczność wykonania planu kontroli jakości betonu, zawierającego m.in. podział obiektu (konstrukcji) na części podlegające osobnej ocenie oraz szczegółowe określenie liczności i terminów pobierania próbek do kontroli jakości mieszanki i betonu.</w:t>
      </w:r>
    </w:p>
    <w:p w:rsidR="001D45F3" w:rsidRPr="001D45F3" w:rsidRDefault="001D45F3" w:rsidP="001D45F3">
      <w:pPr>
        <w:tabs>
          <w:tab w:val="num" w:pos="567"/>
        </w:tabs>
        <w:ind w:left="284" w:hanging="284"/>
        <w:rPr>
          <w:rFonts w:ascii="Arial" w:hAnsi="Arial" w:cs="Arial"/>
          <w:b/>
          <w:sz w:val="18"/>
          <w:szCs w:val="18"/>
        </w:rPr>
      </w:pPr>
      <w:bookmarkStart w:id="133" w:name="_Toc34414158"/>
      <w:bookmarkStart w:id="134" w:name="_Toc43656599"/>
      <w:bookmarkStart w:id="135" w:name="_Toc89657788"/>
      <w:bookmarkStart w:id="136" w:name="_Toc91037461"/>
      <w:r w:rsidRPr="001D45F3">
        <w:rPr>
          <w:rFonts w:ascii="Arial" w:hAnsi="Arial" w:cs="Arial"/>
          <w:b/>
          <w:sz w:val="18"/>
          <w:szCs w:val="18"/>
        </w:rPr>
        <w:t>Sprawdzenie konsystencji mieszanki betonowej</w:t>
      </w:r>
      <w:bookmarkEnd w:id="133"/>
      <w:bookmarkEnd w:id="134"/>
      <w:bookmarkEnd w:id="135"/>
      <w:bookmarkEnd w:id="136"/>
    </w:p>
    <w:p w:rsidR="001D45F3" w:rsidRPr="001D45F3" w:rsidRDefault="001D45F3" w:rsidP="001D45F3">
      <w:pPr>
        <w:pStyle w:val="Tekst"/>
        <w:tabs>
          <w:tab w:val="num" w:pos="567"/>
        </w:tabs>
        <w:ind w:left="284" w:hanging="284"/>
        <w:rPr>
          <w:sz w:val="18"/>
          <w:szCs w:val="18"/>
        </w:rPr>
      </w:pPr>
      <w:r w:rsidRPr="001D45F3">
        <w:rPr>
          <w:sz w:val="18"/>
          <w:szCs w:val="18"/>
        </w:rPr>
        <w:t xml:space="preserve">Sprawdzenie konsystencji przeprowadza się podczas projektowania składu mieszanki betonowej i następnie przy stanowisku betonowania, co najmniej 2 razy w czasie jednej zmiany roboczej. </w:t>
      </w:r>
    </w:p>
    <w:p w:rsidR="001D45F3" w:rsidRPr="001D45F3" w:rsidRDefault="001D45F3" w:rsidP="001D45F3">
      <w:pPr>
        <w:pStyle w:val="Tekst"/>
        <w:tabs>
          <w:tab w:val="num" w:pos="567"/>
        </w:tabs>
        <w:ind w:left="284" w:hanging="284"/>
        <w:rPr>
          <w:sz w:val="18"/>
          <w:szCs w:val="18"/>
        </w:rPr>
      </w:pPr>
      <w:r w:rsidRPr="001D45F3">
        <w:rPr>
          <w:sz w:val="18"/>
          <w:szCs w:val="18"/>
        </w:rPr>
        <w:t>Różnice pomiędzy przyjętą konsystencją mieszanki a kontrolowaną nie powinny przekroczyć:</w:t>
      </w:r>
    </w:p>
    <w:p w:rsidR="001D45F3" w:rsidRPr="001D45F3" w:rsidRDefault="001D45F3" w:rsidP="001D45F3">
      <w:pPr>
        <w:pStyle w:val="Tekst"/>
        <w:tabs>
          <w:tab w:val="num" w:pos="567"/>
        </w:tabs>
        <w:ind w:left="284" w:hanging="284"/>
        <w:rPr>
          <w:sz w:val="18"/>
          <w:szCs w:val="18"/>
        </w:rPr>
      </w:pPr>
      <w:r w:rsidRPr="001D45F3">
        <w:rPr>
          <w:sz w:val="18"/>
          <w:szCs w:val="18"/>
        </w:rPr>
        <w:t>20 % ustalonej wartości wskaźnika Ve-be,</w:t>
      </w:r>
    </w:p>
    <w:p w:rsidR="001D45F3" w:rsidRPr="001D45F3" w:rsidRDefault="001D45F3" w:rsidP="001D45F3">
      <w:pPr>
        <w:pStyle w:val="Tekst"/>
        <w:tabs>
          <w:tab w:val="num" w:pos="567"/>
        </w:tabs>
        <w:ind w:left="284" w:hanging="284"/>
        <w:rPr>
          <w:sz w:val="18"/>
          <w:szCs w:val="18"/>
        </w:rPr>
      </w:pPr>
      <w:smartTag w:uri="urn:schemas-microsoft-com:office:smarttags" w:element="metricconverter">
        <w:smartTagPr>
          <w:attr w:name="ProductID" w:val="1 cm"/>
        </w:smartTagPr>
        <w:r w:rsidRPr="001D45F3">
          <w:rPr>
            <w:sz w:val="18"/>
            <w:szCs w:val="18"/>
          </w:rPr>
          <w:t>1 cm</w:t>
        </w:r>
      </w:smartTag>
      <w:r w:rsidRPr="001D45F3">
        <w:rPr>
          <w:sz w:val="18"/>
          <w:szCs w:val="18"/>
        </w:rPr>
        <w:t xml:space="preserve"> - wg metody stożka opadowego, przy konsystencji plastycznej.</w:t>
      </w:r>
    </w:p>
    <w:p w:rsidR="001D45F3" w:rsidRPr="001D45F3" w:rsidRDefault="001D45F3" w:rsidP="001D45F3">
      <w:pPr>
        <w:pStyle w:val="Tekst"/>
        <w:tabs>
          <w:tab w:val="num" w:pos="567"/>
        </w:tabs>
        <w:ind w:left="284" w:hanging="284"/>
        <w:rPr>
          <w:sz w:val="18"/>
          <w:szCs w:val="18"/>
        </w:rPr>
      </w:pPr>
      <w:r w:rsidRPr="001D45F3">
        <w:rPr>
          <w:sz w:val="18"/>
          <w:szCs w:val="18"/>
        </w:rPr>
        <w:t xml:space="preserve">Dopuszcza się korygowanie konsystencji mieszanki betonowej wyłącznie poprzez zmianę zawartości zaczynu w mieszance, przy zachowaniu stałego stosunku wodno-cementowego W/C, (cementowo-wodnego C/W), ewentualnie przez zastosowanie domieszek chemicznych, </w:t>
      </w:r>
    </w:p>
    <w:p w:rsidR="001D45F3" w:rsidRPr="001D45F3" w:rsidRDefault="001D45F3" w:rsidP="001D45F3">
      <w:pPr>
        <w:tabs>
          <w:tab w:val="num" w:pos="567"/>
        </w:tabs>
        <w:ind w:left="284" w:hanging="284"/>
        <w:rPr>
          <w:rFonts w:ascii="Arial" w:hAnsi="Arial" w:cs="Arial"/>
          <w:b/>
          <w:sz w:val="18"/>
          <w:szCs w:val="18"/>
        </w:rPr>
      </w:pPr>
      <w:bookmarkStart w:id="137" w:name="_Toc34414159"/>
      <w:bookmarkStart w:id="138" w:name="_Toc43656600"/>
      <w:bookmarkStart w:id="139" w:name="_Toc89657789"/>
      <w:bookmarkStart w:id="140" w:name="_Toc91037462"/>
      <w:r w:rsidRPr="001D45F3">
        <w:rPr>
          <w:rFonts w:ascii="Arial" w:hAnsi="Arial" w:cs="Arial"/>
          <w:b/>
          <w:sz w:val="18"/>
          <w:szCs w:val="18"/>
        </w:rPr>
        <w:t>Sprawdzenie wytrzymałości betonu na ściskanie (klasy betonu)</w:t>
      </w:r>
      <w:bookmarkEnd w:id="137"/>
      <w:bookmarkEnd w:id="138"/>
      <w:bookmarkEnd w:id="139"/>
      <w:bookmarkEnd w:id="140"/>
    </w:p>
    <w:p w:rsidR="001D45F3" w:rsidRPr="001D45F3" w:rsidRDefault="001D45F3" w:rsidP="001D45F3">
      <w:pPr>
        <w:pStyle w:val="Tekst"/>
        <w:tabs>
          <w:tab w:val="num" w:pos="567"/>
        </w:tabs>
        <w:ind w:left="284" w:hanging="284"/>
        <w:rPr>
          <w:sz w:val="18"/>
          <w:szCs w:val="18"/>
        </w:rPr>
      </w:pPr>
      <w:r w:rsidRPr="001D45F3">
        <w:rPr>
          <w:sz w:val="18"/>
          <w:szCs w:val="18"/>
        </w:rPr>
        <w:t xml:space="preserve">W celu sprawdzenia wytrzymałości betonu na ściskanie (klasy betonu) należy pobrać próbki o liczności określonej w planie kontroli jakości, lecz nie mniej niż: jedną próbkę na 100 zarobów, jedną próbkę na </w:t>
      </w:r>
      <w:smartTag w:uri="urn:schemas-microsoft-com:office:smarttags" w:element="metricconverter">
        <w:smartTagPr>
          <w:attr w:name="ProductID" w:val="50 m3"/>
        </w:smartTagPr>
        <w:r w:rsidRPr="001D45F3">
          <w:rPr>
            <w:sz w:val="18"/>
            <w:szCs w:val="18"/>
          </w:rPr>
          <w:t>50 m</w:t>
        </w:r>
        <w:r w:rsidRPr="001D45F3">
          <w:rPr>
            <w:position w:val="6"/>
            <w:sz w:val="18"/>
            <w:szCs w:val="18"/>
          </w:rPr>
          <w:t>3</w:t>
        </w:r>
      </w:smartTag>
      <w:r w:rsidRPr="001D45F3">
        <w:rPr>
          <w:sz w:val="18"/>
          <w:szCs w:val="18"/>
        </w:rPr>
        <w:t>, jedną próbkę na zmianę roboczą oraz 3 próbki na partię betonu.</w:t>
      </w:r>
    </w:p>
    <w:p w:rsidR="001D45F3" w:rsidRPr="001D45F3" w:rsidRDefault="001D45F3" w:rsidP="001D45F3">
      <w:pPr>
        <w:pStyle w:val="Tekst"/>
        <w:tabs>
          <w:tab w:val="num" w:pos="567"/>
        </w:tabs>
        <w:ind w:left="284" w:hanging="284"/>
        <w:rPr>
          <w:sz w:val="18"/>
          <w:szCs w:val="18"/>
        </w:rPr>
      </w:pPr>
      <w:r w:rsidRPr="001D45F3">
        <w:rPr>
          <w:sz w:val="18"/>
          <w:szCs w:val="18"/>
        </w:rPr>
        <w:t xml:space="preserve">Próbki pobiera się przy stanowisku betonowania, losowo po jednej, równomiernie w okresie betonowania, a następnie przechowuje się i bada zgodnie z </w:t>
      </w:r>
      <w:r w:rsidRPr="001D45F3">
        <w:rPr>
          <w:i/>
          <w:sz w:val="18"/>
          <w:szCs w:val="18"/>
        </w:rPr>
        <w:t>PN-EN 12350-1:2011</w:t>
      </w:r>
      <w:r w:rsidRPr="001D45F3">
        <w:rPr>
          <w:sz w:val="18"/>
          <w:szCs w:val="18"/>
        </w:rPr>
        <w:t>. Ocenie podlegają wszystkie wyniki badania próbek pobranych z partii.</w:t>
      </w:r>
    </w:p>
    <w:p w:rsidR="001D45F3" w:rsidRPr="001D45F3" w:rsidRDefault="001D45F3" w:rsidP="001D45F3">
      <w:pPr>
        <w:pStyle w:val="Tekst"/>
        <w:tabs>
          <w:tab w:val="num" w:pos="567"/>
        </w:tabs>
        <w:ind w:left="284" w:hanging="284"/>
        <w:rPr>
          <w:sz w:val="18"/>
          <w:szCs w:val="18"/>
        </w:rPr>
      </w:pPr>
      <w:r w:rsidRPr="001D45F3">
        <w:rPr>
          <w:sz w:val="18"/>
          <w:szCs w:val="18"/>
        </w:rPr>
        <w:t>W przypadku, gdy warunki wytrzymałości nie są spełnione, kontrolowaną partię betonu należy zakwalifikować do odpowiednio niższej klasy. W uzasadnionych przypadkach przeprowadzić można dodatkowe badania wytrzymałości betonu na próbkach wyciętych z konstrukcji lub elementu albo badania nieniszczące wytrzymałości betonu. Jeżeli wyniki tych badań dodatkowych będą pozytywne, to beton można uznać za odpowiadający wymaganej klasie.</w:t>
      </w:r>
      <w:r w:rsidRPr="001D45F3">
        <w:rPr>
          <w:sz w:val="18"/>
          <w:szCs w:val="18"/>
        </w:rPr>
        <w:tab/>
      </w:r>
    </w:p>
    <w:p w:rsidR="001D45F3" w:rsidRPr="001D45F3" w:rsidRDefault="001D45F3" w:rsidP="001D45F3">
      <w:pPr>
        <w:tabs>
          <w:tab w:val="num" w:pos="567"/>
        </w:tabs>
        <w:ind w:left="284" w:hanging="284"/>
        <w:rPr>
          <w:rFonts w:ascii="Arial" w:hAnsi="Arial" w:cs="Arial"/>
          <w:b/>
          <w:sz w:val="18"/>
          <w:szCs w:val="18"/>
        </w:rPr>
      </w:pPr>
      <w:bookmarkStart w:id="141" w:name="_Toc34414160"/>
      <w:bookmarkStart w:id="142" w:name="_Toc43656601"/>
      <w:bookmarkStart w:id="143" w:name="_Toc89657790"/>
      <w:bookmarkStart w:id="144" w:name="_Toc91037463"/>
      <w:r w:rsidRPr="001D45F3">
        <w:rPr>
          <w:rFonts w:ascii="Arial" w:hAnsi="Arial" w:cs="Arial"/>
          <w:b/>
          <w:sz w:val="18"/>
          <w:szCs w:val="18"/>
        </w:rPr>
        <w:t>Sprawdzenie nasiąkliwości betonu</w:t>
      </w:r>
      <w:bookmarkEnd w:id="141"/>
      <w:bookmarkEnd w:id="142"/>
      <w:bookmarkEnd w:id="143"/>
      <w:bookmarkEnd w:id="144"/>
    </w:p>
    <w:p w:rsidR="001D45F3" w:rsidRPr="001D45F3" w:rsidRDefault="001D45F3" w:rsidP="001D45F3">
      <w:pPr>
        <w:pStyle w:val="Tekst"/>
        <w:tabs>
          <w:tab w:val="num" w:pos="567"/>
        </w:tabs>
        <w:ind w:left="284" w:hanging="284"/>
        <w:rPr>
          <w:sz w:val="18"/>
          <w:szCs w:val="18"/>
        </w:rPr>
      </w:pPr>
      <w:r w:rsidRPr="001D45F3">
        <w:rPr>
          <w:sz w:val="18"/>
          <w:szCs w:val="18"/>
        </w:rPr>
        <w:t xml:space="preserve">Sprawdzenie nasiąkliwości betonu przeprowadza się przy ustalaniu składu mieszanki betonowej oraz na próbkach pobranych przy stanowisku betonowania zgodnie z planem kontroli, lecz co najmniej 3 razy w okresie wykonywania obiektu i nie rzadziej niż 1 raz na </w:t>
      </w:r>
      <w:smartTag w:uri="urn:schemas-microsoft-com:office:smarttags" w:element="metricconverter">
        <w:smartTagPr>
          <w:attr w:name="ProductID" w:val="5000 m3"/>
        </w:smartTagPr>
        <w:r w:rsidRPr="001D45F3">
          <w:rPr>
            <w:sz w:val="18"/>
            <w:szCs w:val="18"/>
          </w:rPr>
          <w:t>5000 m</w:t>
        </w:r>
        <w:r w:rsidRPr="001D45F3">
          <w:rPr>
            <w:position w:val="6"/>
            <w:sz w:val="18"/>
            <w:szCs w:val="18"/>
          </w:rPr>
          <w:t>3</w:t>
        </w:r>
      </w:smartTag>
      <w:r w:rsidRPr="001D45F3">
        <w:rPr>
          <w:sz w:val="18"/>
          <w:szCs w:val="18"/>
        </w:rPr>
        <w:t xml:space="preserve"> betonu. Zaleca się badanie nasiąkliwości na próbkach wyciętych z konstrukcji.</w:t>
      </w:r>
    </w:p>
    <w:p w:rsidR="001D45F3" w:rsidRPr="001D45F3" w:rsidRDefault="001D45F3" w:rsidP="001D45F3">
      <w:pPr>
        <w:pStyle w:val="Tekst"/>
        <w:tabs>
          <w:tab w:val="num" w:pos="567"/>
        </w:tabs>
        <w:ind w:left="284" w:hanging="284"/>
        <w:rPr>
          <w:sz w:val="18"/>
          <w:szCs w:val="18"/>
        </w:rPr>
      </w:pPr>
      <w:r w:rsidRPr="001D45F3">
        <w:rPr>
          <w:sz w:val="18"/>
          <w:szCs w:val="18"/>
        </w:rPr>
        <w:t>Oznaczanie nasiąkliwości na próbkach wyciętych z konstrukcji przeprowadza się co najmniej na 5 próbkach pobranych z wybranych losowo różnych miejsc konstrukcji.</w:t>
      </w:r>
    </w:p>
    <w:p w:rsidR="001D45F3" w:rsidRPr="001D45F3" w:rsidRDefault="001D45F3" w:rsidP="001D45F3">
      <w:pPr>
        <w:ind w:left="284" w:hanging="284"/>
        <w:rPr>
          <w:rFonts w:ascii="Arial" w:hAnsi="Arial" w:cs="Arial"/>
          <w:sz w:val="18"/>
          <w:szCs w:val="18"/>
        </w:rPr>
      </w:pPr>
    </w:p>
    <w:p w:rsidR="001D45F3" w:rsidRPr="001D45F3" w:rsidRDefault="001D45F3" w:rsidP="001D45F3">
      <w:pPr>
        <w:tabs>
          <w:tab w:val="num" w:pos="567"/>
        </w:tabs>
        <w:ind w:left="284" w:hanging="284"/>
        <w:rPr>
          <w:rFonts w:ascii="Arial" w:hAnsi="Arial" w:cs="Arial"/>
          <w:b/>
          <w:sz w:val="18"/>
          <w:szCs w:val="18"/>
        </w:rPr>
      </w:pPr>
      <w:bookmarkStart w:id="145" w:name="_Toc34414162"/>
      <w:bookmarkStart w:id="146" w:name="_Toc43656603"/>
      <w:bookmarkStart w:id="147" w:name="_Toc89657792"/>
      <w:bookmarkStart w:id="148" w:name="_Toc91037465"/>
      <w:r w:rsidRPr="001D45F3">
        <w:rPr>
          <w:rFonts w:ascii="Arial" w:hAnsi="Arial" w:cs="Arial"/>
          <w:b/>
          <w:sz w:val="18"/>
          <w:szCs w:val="18"/>
        </w:rPr>
        <w:t>Pobranie próbek i badanie</w:t>
      </w:r>
      <w:bookmarkEnd w:id="145"/>
      <w:bookmarkEnd w:id="146"/>
      <w:bookmarkEnd w:id="147"/>
      <w:bookmarkEnd w:id="148"/>
    </w:p>
    <w:p w:rsidR="001D45F3" w:rsidRPr="001D45F3" w:rsidRDefault="001D45F3" w:rsidP="001D45F3">
      <w:pPr>
        <w:pStyle w:val="Tekst"/>
        <w:tabs>
          <w:tab w:val="num" w:pos="567"/>
        </w:tabs>
        <w:ind w:left="284" w:hanging="284"/>
        <w:rPr>
          <w:sz w:val="18"/>
          <w:szCs w:val="18"/>
        </w:rPr>
      </w:pPr>
      <w:r w:rsidRPr="001D45F3">
        <w:rPr>
          <w:sz w:val="18"/>
          <w:szCs w:val="18"/>
        </w:rPr>
        <w:t xml:space="preserve">Na Wykonawcy spoczywa obowiązek zapewnienia wykonania badań laboratoryjnych przewidzianych normą PN-EN 12350 i PN-EN 12390 oraz gromadzenie, przechowywanie    i okazywanie Inspektorowi nadzoru wszystkich wyników badań dotyczących jakości betonu i stosowanych materiałów </w:t>
      </w:r>
    </w:p>
    <w:p w:rsidR="001D45F3" w:rsidRPr="001D45F3" w:rsidRDefault="001D45F3" w:rsidP="001D45F3">
      <w:pPr>
        <w:tabs>
          <w:tab w:val="num" w:pos="567"/>
        </w:tabs>
        <w:ind w:left="284" w:hanging="284"/>
        <w:rPr>
          <w:rFonts w:ascii="Arial" w:hAnsi="Arial" w:cs="Arial"/>
          <w:b/>
          <w:sz w:val="18"/>
          <w:szCs w:val="18"/>
        </w:rPr>
      </w:pPr>
      <w:bookmarkStart w:id="149" w:name="_Toc34414164"/>
      <w:bookmarkStart w:id="150" w:name="_Toc43656605"/>
      <w:bookmarkStart w:id="151" w:name="_Toc89657794"/>
      <w:bookmarkStart w:id="152" w:name="_Toc91037467"/>
    </w:p>
    <w:p w:rsidR="001D45F3" w:rsidRPr="001D45F3" w:rsidRDefault="001D45F3" w:rsidP="001D45F3">
      <w:pPr>
        <w:numPr>
          <w:ilvl w:val="1"/>
          <w:numId w:val="59"/>
        </w:numPr>
        <w:tabs>
          <w:tab w:val="clear" w:pos="1212"/>
          <w:tab w:val="num" w:pos="567"/>
        </w:tabs>
        <w:autoSpaceDE w:val="0"/>
        <w:autoSpaceDN w:val="0"/>
        <w:adjustRightInd w:val="0"/>
        <w:ind w:left="284" w:hanging="284"/>
        <w:jc w:val="both"/>
        <w:outlineLvl w:val="1"/>
        <w:rPr>
          <w:rFonts w:ascii="Arial" w:hAnsi="Arial" w:cs="Arial"/>
          <w:b/>
          <w:sz w:val="18"/>
          <w:szCs w:val="18"/>
        </w:rPr>
      </w:pPr>
      <w:bookmarkStart w:id="153" w:name="_Toc96577436"/>
      <w:r w:rsidRPr="001D45F3">
        <w:rPr>
          <w:rFonts w:ascii="Arial" w:hAnsi="Arial" w:cs="Arial"/>
          <w:b/>
          <w:sz w:val="18"/>
          <w:szCs w:val="18"/>
        </w:rPr>
        <w:t>Kontrola szalowań</w:t>
      </w:r>
      <w:bookmarkEnd w:id="149"/>
      <w:bookmarkEnd w:id="150"/>
      <w:bookmarkEnd w:id="151"/>
      <w:bookmarkEnd w:id="152"/>
      <w:bookmarkEnd w:id="153"/>
    </w:p>
    <w:p w:rsidR="001D45F3" w:rsidRPr="001D45F3" w:rsidRDefault="001D45F3" w:rsidP="001D45F3">
      <w:pPr>
        <w:pStyle w:val="Tekst"/>
        <w:tabs>
          <w:tab w:val="num" w:pos="567"/>
        </w:tabs>
        <w:ind w:left="284" w:hanging="284"/>
        <w:rPr>
          <w:sz w:val="18"/>
          <w:szCs w:val="18"/>
        </w:rPr>
      </w:pPr>
      <w:r w:rsidRPr="001D45F3">
        <w:rPr>
          <w:sz w:val="18"/>
          <w:szCs w:val="18"/>
        </w:rPr>
        <w:t>Kontrola szalowań obejmuje:</w:t>
      </w:r>
    </w:p>
    <w:p w:rsidR="001D45F3" w:rsidRPr="001D45F3" w:rsidRDefault="001D45F3" w:rsidP="001D45F3">
      <w:pPr>
        <w:numPr>
          <w:ilvl w:val="0"/>
          <w:numId w:val="61"/>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sprawdzenie zgodności wykonania z projektem roboczym szalowania lub z instrukcją użytkowania szalowania wielokrotnego użycia,</w:t>
      </w:r>
    </w:p>
    <w:p w:rsidR="001D45F3" w:rsidRPr="001D45F3" w:rsidRDefault="001D45F3" w:rsidP="001D45F3">
      <w:pPr>
        <w:numPr>
          <w:ilvl w:val="0"/>
          <w:numId w:val="61"/>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sprawdzenie geometryczne (zachowanie wymiarów szalowanych elementów zgodnych z Dokumentacją Projektową z dopuszczalną tolerancją),</w:t>
      </w:r>
    </w:p>
    <w:p w:rsidR="001D45F3" w:rsidRPr="001D45F3" w:rsidRDefault="001D45F3" w:rsidP="001D45F3">
      <w:pPr>
        <w:numPr>
          <w:ilvl w:val="0"/>
          <w:numId w:val="61"/>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sprawdzenie materiału użytego na szalowanie (klasa drewna, obecność wód itp.),</w:t>
      </w:r>
    </w:p>
    <w:p w:rsidR="001D45F3" w:rsidRPr="001D45F3" w:rsidRDefault="001D45F3" w:rsidP="001D45F3">
      <w:pPr>
        <w:numPr>
          <w:ilvl w:val="0"/>
          <w:numId w:val="61"/>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sprawdzenie szczelności szalowań w płaszczyznach i narożach wklęsłych.</w:t>
      </w:r>
    </w:p>
    <w:p w:rsidR="001D45F3" w:rsidRPr="001D45F3" w:rsidRDefault="001D45F3" w:rsidP="001D45F3">
      <w:pPr>
        <w:tabs>
          <w:tab w:val="num" w:pos="567"/>
        </w:tabs>
        <w:ind w:left="284" w:hanging="284"/>
        <w:rPr>
          <w:rFonts w:ascii="Arial" w:hAnsi="Arial" w:cs="Arial"/>
          <w:sz w:val="18"/>
          <w:szCs w:val="18"/>
        </w:rPr>
      </w:pPr>
    </w:p>
    <w:p w:rsidR="001D45F3" w:rsidRPr="001D45F3" w:rsidRDefault="001D45F3" w:rsidP="001D45F3">
      <w:pPr>
        <w:tabs>
          <w:tab w:val="num" w:pos="567"/>
        </w:tabs>
        <w:ind w:left="284" w:hanging="284"/>
        <w:outlineLvl w:val="0"/>
        <w:rPr>
          <w:rFonts w:ascii="Arial" w:hAnsi="Arial" w:cs="Arial"/>
          <w:b/>
          <w:sz w:val="18"/>
          <w:szCs w:val="18"/>
        </w:rPr>
      </w:pPr>
      <w:bookmarkStart w:id="154" w:name="_Toc89657795"/>
      <w:bookmarkStart w:id="155" w:name="_Toc91037468"/>
      <w:bookmarkStart w:id="156" w:name="_Toc96577437"/>
      <w:r w:rsidRPr="001D45F3">
        <w:rPr>
          <w:rFonts w:ascii="Arial" w:hAnsi="Arial" w:cs="Arial"/>
          <w:b/>
          <w:sz w:val="18"/>
          <w:szCs w:val="18"/>
        </w:rPr>
        <w:t>7.WYMAGANIA DOTYCZĄCE OBMIARU ROBÓT</w:t>
      </w:r>
      <w:bookmarkEnd w:id="154"/>
      <w:bookmarkEnd w:id="155"/>
      <w:bookmarkEnd w:id="156"/>
    </w:p>
    <w:p w:rsidR="001D45F3" w:rsidRPr="001D45F3" w:rsidRDefault="001D45F3" w:rsidP="001D45F3">
      <w:pPr>
        <w:pStyle w:val="Tekst"/>
        <w:tabs>
          <w:tab w:val="num" w:pos="567"/>
        </w:tabs>
        <w:ind w:left="284" w:hanging="284"/>
        <w:rPr>
          <w:sz w:val="18"/>
          <w:szCs w:val="18"/>
        </w:rPr>
      </w:pPr>
      <w:r w:rsidRPr="001D45F3">
        <w:rPr>
          <w:sz w:val="18"/>
          <w:szCs w:val="18"/>
        </w:rPr>
        <w:t>Ogólne zasady i wymagania dotyczące obmiaru robót podano w ST 0.0 “Wymagania ogólne".</w:t>
      </w:r>
    </w:p>
    <w:p w:rsidR="001D45F3" w:rsidRPr="001D45F3" w:rsidRDefault="001D45F3" w:rsidP="001D45F3">
      <w:pPr>
        <w:pStyle w:val="Tekst"/>
        <w:tabs>
          <w:tab w:val="num" w:pos="567"/>
        </w:tabs>
        <w:ind w:left="284" w:hanging="284"/>
        <w:rPr>
          <w:sz w:val="18"/>
          <w:szCs w:val="18"/>
        </w:rPr>
      </w:pPr>
      <w:r w:rsidRPr="001D45F3">
        <w:rPr>
          <w:sz w:val="18"/>
          <w:szCs w:val="18"/>
        </w:rPr>
        <w:t>Obmiar robót określa ilość wykonanych robót zgodnie z postanowieniami umowy.</w:t>
      </w:r>
    </w:p>
    <w:p w:rsidR="001D45F3" w:rsidRPr="001D45F3" w:rsidRDefault="001D45F3" w:rsidP="001D45F3">
      <w:pPr>
        <w:pStyle w:val="Tekst"/>
        <w:tabs>
          <w:tab w:val="num" w:pos="567"/>
        </w:tabs>
        <w:ind w:left="284" w:hanging="284"/>
        <w:rPr>
          <w:sz w:val="18"/>
          <w:szCs w:val="18"/>
        </w:rPr>
      </w:pPr>
      <w:r w:rsidRPr="001D45F3">
        <w:rPr>
          <w:sz w:val="18"/>
          <w:szCs w:val="18"/>
        </w:rPr>
        <w:t>Ilość robót oblicza się według sporządzonych przez służby geodezyjne pomiarów z natury, udokumentowanych operatem powykonawczym, z uwzględnieniem wymagań technicznych zawartych w niniejszej specyfikacji i ujmuje w Księdze obmiaru.</w:t>
      </w:r>
    </w:p>
    <w:p w:rsidR="001D45F3" w:rsidRPr="001D45F3" w:rsidRDefault="001D45F3" w:rsidP="001D45F3">
      <w:pPr>
        <w:pStyle w:val="Tekst"/>
        <w:tabs>
          <w:tab w:val="num" w:pos="567"/>
        </w:tabs>
        <w:ind w:left="284" w:hanging="284"/>
        <w:rPr>
          <w:sz w:val="18"/>
          <w:szCs w:val="18"/>
        </w:rPr>
      </w:pPr>
      <w:r w:rsidRPr="001D45F3">
        <w:rPr>
          <w:sz w:val="18"/>
          <w:szCs w:val="18"/>
        </w:rPr>
        <w:t>Wszystkie urządzenia i sprzęt pomiarowy stosowane do obmiaru robót muszą posiadać ważne certyfikaty legalizacji.</w:t>
      </w:r>
    </w:p>
    <w:p w:rsidR="001D45F3" w:rsidRPr="001D45F3" w:rsidRDefault="001D45F3" w:rsidP="001D45F3">
      <w:pPr>
        <w:pStyle w:val="Tekst"/>
        <w:tabs>
          <w:tab w:val="num" w:pos="567"/>
        </w:tabs>
        <w:ind w:left="284" w:hanging="284"/>
        <w:rPr>
          <w:sz w:val="18"/>
          <w:szCs w:val="18"/>
        </w:rPr>
      </w:pPr>
      <w:r w:rsidRPr="001D45F3">
        <w:rPr>
          <w:sz w:val="18"/>
          <w:szCs w:val="18"/>
        </w:rPr>
        <w:t>Jednostką obmiarową jest m3, m2 .</w:t>
      </w:r>
    </w:p>
    <w:p w:rsidR="001D45F3" w:rsidRPr="001D45F3" w:rsidRDefault="001D45F3" w:rsidP="001D45F3">
      <w:pPr>
        <w:tabs>
          <w:tab w:val="num" w:pos="567"/>
        </w:tabs>
        <w:ind w:left="284" w:hanging="284"/>
        <w:rPr>
          <w:rFonts w:ascii="Arial" w:hAnsi="Arial" w:cs="Arial"/>
          <w:b/>
          <w:sz w:val="18"/>
          <w:szCs w:val="18"/>
        </w:rPr>
      </w:pPr>
      <w:bookmarkStart w:id="157" w:name="_Toc89657796"/>
      <w:bookmarkStart w:id="158" w:name="_Toc91037469"/>
    </w:p>
    <w:p w:rsidR="001D45F3" w:rsidRPr="001D45F3" w:rsidRDefault="001D45F3" w:rsidP="001D45F3">
      <w:pPr>
        <w:tabs>
          <w:tab w:val="num" w:pos="567"/>
        </w:tabs>
        <w:ind w:left="284" w:hanging="284"/>
        <w:outlineLvl w:val="0"/>
        <w:rPr>
          <w:rFonts w:ascii="Arial" w:hAnsi="Arial" w:cs="Arial"/>
          <w:b/>
          <w:sz w:val="18"/>
          <w:szCs w:val="18"/>
        </w:rPr>
      </w:pPr>
      <w:bookmarkStart w:id="159" w:name="_Toc96577438"/>
      <w:r w:rsidRPr="001D45F3">
        <w:rPr>
          <w:rFonts w:ascii="Arial" w:hAnsi="Arial" w:cs="Arial"/>
          <w:b/>
          <w:sz w:val="18"/>
          <w:szCs w:val="18"/>
        </w:rPr>
        <w:t>8.ODBIÓR ROBÓT</w:t>
      </w:r>
      <w:bookmarkEnd w:id="157"/>
      <w:bookmarkEnd w:id="158"/>
      <w:bookmarkEnd w:id="159"/>
    </w:p>
    <w:p w:rsidR="001D45F3" w:rsidRPr="001D45F3" w:rsidRDefault="001D45F3" w:rsidP="001D45F3">
      <w:pPr>
        <w:pStyle w:val="Tekst"/>
        <w:tabs>
          <w:tab w:val="num" w:pos="567"/>
        </w:tabs>
        <w:ind w:left="284" w:hanging="284"/>
        <w:rPr>
          <w:sz w:val="18"/>
          <w:szCs w:val="18"/>
        </w:rPr>
      </w:pPr>
      <w:r w:rsidRPr="001D45F3">
        <w:rPr>
          <w:sz w:val="18"/>
          <w:szCs w:val="18"/>
        </w:rPr>
        <w:t>Odbiorom podlegają:</w:t>
      </w:r>
    </w:p>
    <w:p w:rsidR="001D45F3" w:rsidRPr="001D45F3" w:rsidRDefault="001D45F3" w:rsidP="001D45F3">
      <w:pPr>
        <w:numPr>
          <w:ilvl w:val="0"/>
          <w:numId w:val="6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dostarczana na plac budowy gotowa mieszanka betonowa,</w:t>
      </w:r>
    </w:p>
    <w:p w:rsidR="001D45F3" w:rsidRPr="001D45F3" w:rsidRDefault="001D45F3" w:rsidP="001D45F3">
      <w:pPr>
        <w:numPr>
          <w:ilvl w:val="0"/>
          <w:numId w:val="6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deskowania i rusztowania </w:t>
      </w:r>
    </w:p>
    <w:p w:rsidR="001D45F3" w:rsidRPr="001D45F3" w:rsidRDefault="001D45F3" w:rsidP="001D45F3">
      <w:pPr>
        <w:numPr>
          <w:ilvl w:val="0"/>
          <w:numId w:val="6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zbrojenie wykonane zgodnie z  ST 4.0 </w:t>
      </w:r>
    </w:p>
    <w:p w:rsidR="001D45F3" w:rsidRPr="001D45F3" w:rsidRDefault="001D45F3" w:rsidP="001D45F3">
      <w:pPr>
        <w:numPr>
          <w:ilvl w:val="0"/>
          <w:numId w:val="62"/>
        </w:numPr>
        <w:tabs>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beton wykonanych elementów </w:t>
      </w:r>
    </w:p>
    <w:p w:rsidR="001D45F3" w:rsidRPr="001D45F3" w:rsidRDefault="001D45F3" w:rsidP="001D45F3">
      <w:pPr>
        <w:pStyle w:val="Tekst"/>
        <w:tabs>
          <w:tab w:val="num" w:pos="567"/>
        </w:tabs>
        <w:ind w:left="284" w:hanging="284"/>
        <w:rPr>
          <w:sz w:val="18"/>
          <w:szCs w:val="18"/>
        </w:rPr>
      </w:pPr>
      <w:r w:rsidRPr="001D45F3">
        <w:rPr>
          <w:sz w:val="18"/>
          <w:szCs w:val="18"/>
        </w:rPr>
        <w:t>Do odbioru końcowego Wykonawca przedstawi Inspektorowi nadzoru dokumenty określające parametry zastosowanych materiałów do wytworzenia betonu, cechy fizyczne i mechaniczne wbudowanego betonu oraz operat z pomiarów geometrycznych wykonanych elementów.</w:t>
      </w:r>
    </w:p>
    <w:p w:rsidR="001D45F3" w:rsidRPr="001D45F3" w:rsidRDefault="001D45F3" w:rsidP="001D45F3">
      <w:pPr>
        <w:pStyle w:val="Tekstpodstawowy"/>
        <w:tabs>
          <w:tab w:val="num" w:pos="567"/>
        </w:tabs>
        <w:ind w:left="284" w:hanging="284"/>
        <w:rPr>
          <w:rFonts w:ascii="Arial" w:hAnsi="Arial" w:cs="Arial"/>
          <w:sz w:val="18"/>
          <w:szCs w:val="18"/>
        </w:rPr>
      </w:pPr>
      <w:r w:rsidRPr="001D45F3">
        <w:rPr>
          <w:rFonts w:ascii="Arial" w:hAnsi="Arial" w:cs="Arial"/>
          <w:sz w:val="18"/>
          <w:szCs w:val="18"/>
        </w:rPr>
        <w:t>Gotowość do odbioru zgłasza Wykonawca wpisem do dziennika budowy przedkładając Inspektorowi Nadzoru do oceny i zatwierdzenia dokumentację powykonawczą robót.</w:t>
      </w:r>
    </w:p>
    <w:p w:rsidR="001D45F3" w:rsidRPr="001D45F3" w:rsidRDefault="001D45F3" w:rsidP="001D45F3">
      <w:pPr>
        <w:pStyle w:val="Tekst"/>
        <w:tabs>
          <w:tab w:val="num" w:pos="567"/>
        </w:tabs>
        <w:ind w:left="284" w:hanging="284"/>
        <w:rPr>
          <w:sz w:val="18"/>
          <w:szCs w:val="18"/>
        </w:rPr>
      </w:pPr>
      <w:r w:rsidRPr="001D45F3">
        <w:rPr>
          <w:sz w:val="18"/>
          <w:szCs w:val="18"/>
        </w:rPr>
        <w:t>Z odbioru końcowego sporządza się zapis w dzienniku budowy.</w:t>
      </w:r>
    </w:p>
    <w:p w:rsidR="001D45F3" w:rsidRPr="001D45F3" w:rsidRDefault="001D45F3" w:rsidP="001D45F3">
      <w:pPr>
        <w:tabs>
          <w:tab w:val="num" w:pos="567"/>
        </w:tabs>
        <w:spacing w:line="288" w:lineRule="auto"/>
        <w:ind w:left="284" w:hanging="284"/>
        <w:outlineLvl w:val="0"/>
        <w:rPr>
          <w:rFonts w:ascii="Arial" w:hAnsi="Arial" w:cs="Arial"/>
          <w:b/>
          <w:sz w:val="18"/>
          <w:szCs w:val="18"/>
        </w:rPr>
      </w:pPr>
      <w:r w:rsidRPr="001D45F3">
        <w:rPr>
          <w:rFonts w:ascii="Arial" w:hAnsi="Arial" w:cs="Arial"/>
          <w:b/>
          <w:sz w:val="18"/>
          <w:szCs w:val="18"/>
        </w:rPr>
        <w:t>9.ROZLICZENIE ROBÓT</w:t>
      </w:r>
    </w:p>
    <w:p w:rsidR="001D45F3" w:rsidRPr="001D45F3" w:rsidRDefault="001D45F3" w:rsidP="001D45F3">
      <w:pPr>
        <w:tabs>
          <w:tab w:val="num" w:pos="567"/>
        </w:tabs>
        <w:spacing w:line="288" w:lineRule="auto"/>
        <w:ind w:left="284" w:hanging="284"/>
        <w:outlineLvl w:val="0"/>
        <w:rPr>
          <w:rFonts w:ascii="Arial" w:hAnsi="Arial" w:cs="Arial"/>
          <w:sz w:val="18"/>
          <w:szCs w:val="18"/>
        </w:rPr>
      </w:pPr>
      <w:r w:rsidRPr="001D45F3">
        <w:rPr>
          <w:rFonts w:ascii="Arial" w:hAnsi="Arial" w:cs="Arial"/>
          <w:sz w:val="18"/>
          <w:szCs w:val="18"/>
        </w:rPr>
        <w:t>Ogólne zasady  podano w  specyfikacji ogólnej ST 0.0.</w:t>
      </w:r>
    </w:p>
    <w:p w:rsidR="001D45F3" w:rsidRPr="001D45F3" w:rsidRDefault="001D45F3" w:rsidP="001D45F3">
      <w:pPr>
        <w:tabs>
          <w:tab w:val="num" w:pos="567"/>
        </w:tabs>
        <w:ind w:left="284" w:hanging="284"/>
        <w:outlineLvl w:val="0"/>
        <w:rPr>
          <w:rFonts w:ascii="Arial" w:hAnsi="Arial" w:cs="Arial"/>
          <w:b/>
          <w:sz w:val="18"/>
          <w:szCs w:val="18"/>
        </w:rPr>
      </w:pPr>
      <w:bookmarkStart w:id="160" w:name="_Toc89657797"/>
      <w:bookmarkStart w:id="161" w:name="_Toc91037470"/>
      <w:bookmarkStart w:id="162" w:name="_Toc96577439"/>
      <w:r w:rsidRPr="001D45F3">
        <w:rPr>
          <w:rFonts w:ascii="Arial" w:hAnsi="Arial" w:cs="Arial"/>
          <w:b/>
          <w:sz w:val="18"/>
          <w:szCs w:val="18"/>
        </w:rPr>
        <w:t>10.DOKUMENTY ODNIESIENIA</w:t>
      </w:r>
      <w:bookmarkEnd w:id="160"/>
      <w:bookmarkEnd w:id="161"/>
      <w:bookmarkEnd w:id="162"/>
    </w:p>
    <w:p w:rsidR="001D45F3" w:rsidRPr="001D45F3" w:rsidRDefault="001D45F3" w:rsidP="001D45F3">
      <w:pPr>
        <w:pStyle w:val="Tekst"/>
        <w:tabs>
          <w:tab w:val="num" w:pos="567"/>
        </w:tabs>
        <w:ind w:left="284" w:hanging="284"/>
        <w:rPr>
          <w:sz w:val="18"/>
          <w:szCs w:val="18"/>
        </w:rPr>
      </w:pPr>
      <w:r w:rsidRPr="001D45F3">
        <w:rPr>
          <w:sz w:val="18"/>
          <w:szCs w:val="18"/>
        </w:rPr>
        <w:t>Dokumentacją odniesienia jest:</w:t>
      </w:r>
    </w:p>
    <w:p w:rsidR="001D45F3" w:rsidRPr="001D45F3" w:rsidRDefault="001D45F3" w:rsidP="001D45F3">
      <w:pPr>
        <w:tabs>
          <w:tab w:val="num" w:pos="567"/>
        </w:tabs>
        <w:ind w:left="284" w:hanging="284"/>
        <w:rPr>
          <w:rFonts w:ascii="Arial" w:hAnsi="Arial" w:cs="Arial"/>
          <w:sz w:val="18"/>
          <w:szCs w:val="18"/>
        </w:rPr>
      </w:pPr>
    </w:p>
    <w:p w:rsidR="001D45F3" w:rsidRPr="001D45F3" w:rsidRDefault="001D45F3" w:rsidP="001D45F3">
      <w:pPr>
        <w:numPr>
          <w:ilvl w:val="0"/>
          <w:numId w:val="63"/>
        </w:numPr>
        <w:tabs>
          <w:tab w:val="clear" w:pos="1212"/>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 xml:space="preserve">Umowa zawarta pomiędzy Wykonawcą a Zamawiającym wraz z harmonogramem robót, zatwierdzona przez Zamawiającego </w:t>
      </w:r>
    </w:p>
    <w:p w:rsidR="001D45F3" w:rsidRPr="001D45F3" w:rsidRDefault="001D45F3" w:rsidP="001D45F3">
      <w:pPr>
        <w:numPr>
          <w:ilvl w:val="0"/>
          <w:numId w:val="63"/>
        </w:numPr>
        <w:tabs>
          <w:tab w:val="clear" w:pos="1212"/>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Dokumentacja budowlana i wykonawcza ww zadania</w:t>
      </w:r>
    </w:p>
    <w:p w:rsidR="001D45F3" w:rsidRPr="001D45F3" w:rsidRDefault="001D45F3" w:rsidP="001D45F3">
      <w:pPr>
        <w:numPr>
          <w:ilvl w:val="0"/>
          <w:numId w:val="63"/>
        </w:numPr>
        <w:tabs>
          <w:tab w:val="clear" w:pos="1212"/>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Normy</w:t>
      </w:r>
    </w:p>
    <w:p w:rsidR="001D45F3" w:rsidRPr="001D45F3" w:rsidRDefault="001D45F3" w:rsidP="001D45F3">
      <w:pPr>
        <w:numPr>
          <w:ilvl w:val="0"/>
          <w:numId w:val="63"/>
        </w:numPr>
        <w:tabs>
          <w:tab w:val="clear" w:pos="1212"/>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Aprobaty techniczne</w:t>
      </w:r>
    </w:p>
    <w:p w:rsidR="001D45F3" w:rsidRPr="001D45F3" w:rsidRDefault="001D45F3" w:rsidP="001D45F3">
      <w:pPr>
        <w:numPr>
          <w:ilvl w:val="0"/>
          <w:numId w:val="63"/>
        </w:numPr>
        <w:tabs>
          <w:tab w:val="clear" w:pos="1212"/>
          <w:tab w:val="num" w:pos="567"/>
        </w:tabs>
        <w:autoSpaceDE w:val="0"/>
        <w:autoSpaceDN w:val="0"/>
        <w:adjustRightInd w:val="0"/>
        <w:ind w:left="284" w:hanging="284"/>
        <w:jc w:val="both"/>
        <w:rPr>
          <w:rFonts w:ascii="Arial" w:hAnsi="Arial" w:cs="Arial"/>
          <w:sz w:val="18"/>
          <w:szCs w:val="18"/>
        </w:rPr>
      </w:pPr>
      <w:r w:rsidRPr="001D45F3">
        <w:rPr>
          <w:rFonts w:ascii="Arial" w:hAnsi="Arial" w:cs="Arial"/>
          <w:sz w:val="18"/>
          <w:szCs w:val="18"/>
        </w:rPr>
        <w:t>Inne dokumenty i ustalenia techniczne prowadzone w trakcie trwania inwestycji</w:t>
      </w:r>
    </w:p>
    <w:p w:rsidR="001D45F3" w:rsidRPr="001D45F3" w:rsidRDefault="001D45F3" w:rsidP="001D45F3">
      <w:pPr>
        <w:pStyle w:val="Tekst"/>
        <w:tabs>
          <w:tab w:val="num" w:pos="567"/>
        </w:tabs>
        <w:ind w:left="284" w:hanging="284"/>
        <w:rPr>
          <w:sz w:val="18"/>
          <w:szCs w:val="18"/>
        </w:rPr>
      </w:pPr>
      <w:r w:rsidRPr="001D45F3">
        <w:rPr>
          <w:sz w:val="18"/>
          <w:szCs w:val="18"/>
        </w:rPr>
        <w:t>Normy:</w:t>
      </w:r>
    </w:p>
    <w:p w:rsidR="001D45F3" w:rsidRPr="001D45F3" w:rsidRDefault="001D45F3" w:rsidP="001D45F3">
      <w:pPr>
        <w:ind w:left="284" w:hanging="284"/>
        <w:rPr>
          <w:rFonts w:ascii="Arial" w:hAnsi="Arial" w:cs="Arial"/>
          <w:b/>
          <w:bCs/>
          <w:sz w:val="18"/>
          <w:szCs w:val="18"/>
        </w:rPr>
      </w:pPr>
      <w:r w:rsidRPr="001D45F3">
        <w:rPr>
          <w:rFonts w:ascii="Arial" w:hAnsi="Arial" w:cs="Arial"/>
          <w:b/>
          <w:bCs/>
          <w:sz w:val="18"/>
          <w:szCs w:val="18"/>
        </w:rPr>
        <w:t>10.1.Normy</w:t>
      </w:r>
    </w:p>
    <w:p w:rsidR="001D45F3" w:rsidRPr="001D45F3" w:rsidRDefault="001D45F3" w:rsidP="001D45F3">
      <w:pPr>
        <w:pStyle w:val="Akapitzlist"/>
        <w:numPr>
          <w:ilvl w:val="0"/>
          <w:numId w:val="76"/>
        </w:numPr>
        <w:ind w:left="284" w:hanging="284"/>
        <w:rPr>
          <w:sz w:val="18"/>
          <w:szCs w:val="18"/>
        </w:rPr>
      </w:pPr>
      <w:r w:rsidRPr="001D45F3">
        <w:rPr>
          <w:sz w:val="18"/>
          <w:szCs w:val="18"/>
        </w:rPr>
        <w:t>PN-EN 206-1:2003 Beton. Część 1: Wymagania, właściwości, produkcja i zgodność</w:t>
      </w:r>
    </w:p>
    <w:p w:rsidR="001D45F3" w:rsidRPr="001D45F3" w:rsidRDefault="001D45F3" w:rsidP="001D45F3">
      <w:pPr>
        <w:pStyle w:val="Akapitzlist"/>
        <w:numPr>
          <w:ilvl w:val="0"/>
          <w:numId w:val="76"/>
        </w:numPr>
        <w:ind w:left="284" w:hanging="284"/>
        <w:rPr>
          <w:sz w:val="18"/>
          <w:szCs w:val="18"/>
        </w:rPr>
      </w:pPr>
      <w:r w:rsidRPr="001D45F3">
        <w:rPr>
          <w:sz w:val="18"/>
          <w:szCs w:val="18"/>
        </w:rPr>
        <w:t>PN-EN 12620+A1:2008  Kruszywo do betonu</w:t>
      </w:r>
    </w:p>
    <w:p w:rsidR="001D45F3" w:rsidRPr="001D45F3" w:rsidRDefault="001D45F3" w:rsidP="001D45F3">
      <w:pPr>
        <w:pStyle w:val="Akapitzlist"/>
        <w:numPr>
          <w:ilvl w:val="0"/>
          <w:numId w:val="76"/>
        </w:numPr>
        <w:ind w:left="284" w:hanging="284"/>
        <w:rPr>
          <w:sz w:val="18"/>
          <w:szCs w:val="18"/>
        </w:rPr>
      </w:pPr>
      <w:r w:rsidRPr="001D45F3">
        <w:rPr>
          <w:sz w:val="18"/>
          <w:szCs w:val="18"/>
        </w:rPr>
        <w:t>PN-EN 1008:2004  Woda zarobowa do betonu.</w:t>
      </w:r>
    </w:p>
    <w:p w:rsidR="001D45F3" w:rsidRPr="001D45F3" w:rsidRDefault="001D45F3" w:rsidP="001D45F3">
      <w:pPr>
        <w:pStyle w:val="Akapitzlist"/>
        <w:numPr>
          <w:ilvl w:val="0"/>
          <w:numId w:val="76"/>
        </w:numPr>
        <w:ind w:left="284" w:hanging="284"/>
        <w:rPr>
          <w:sz w:val="18"/>
          <w:szCs w:val="18"/>
        </w:rPr>
      </w:pPr>
      <w:r w:rsidRPr="001D45F3">
        <w:rPr>
          <w:sz w:val="18"/>
          <w:szCs w:val="18"/>
        </w:rPr>
        <w:t>PN-EN 934-1:2009 Domieszki do betonu, zaprawy i zaczynu. Część 1: Wymagania podstawowe.</w:t>
      </w:r>
    </w:p>
    <w:p w:rsidR="001D45F3" w:rsidRPr="001D45F3" w:rsidRDefault="001D45F3" w:rsidP="001D45F3">
      <w:pPr>
        <w:pStyle w:val="Akapitzlist"/>
        <w:numPr>
          <w:ilvl w:val="0"/>
          <w:numId w:val="76"/>
        </w:numPr>
        <w:ind w:left="284" w:hanging="284"/>
        <w:rPr>
          <w:sz w:val="18"/>
          <w:szCs w:val="18"/>
        </w:rPr>
      </w:pPr>
      <w:r w:rsidRPr="001D45F3">
        <w:rPr>
          <w:sz w:val="18"/>
          <w:szCs w:val="18"/>
        </w:rPr>
        <w:t>PN-EN 12350-1:2001 Badania mieszanki betonowej. Część 1: Pobieranie próbek</w:t>
      </w:r>
    </w:p>
    <w:p w:rsidR="001D45F3" w:rsidRPr="001D45F3" w:rsidRDefault="001D45F3" w:rsidP="001D45F3">
      <w:pPr>
        <w:pStyle w:val="Akapitzlist"/>
        <w:numPr>
          <w:ilvl w:val="0"/>
          <w:numId w:val="76"/>
        </w:numPr>
        <w:ind w:left="284" w:hanging="284"/>
        <w:rPr>
          <w:sz w:val="18"/>
          <w:szCs w:val="18"/>
        </w:rPr>
      </w:pPr>
      <w:r w:rsidRPr="001D45F3">
        <w:rPr>
          <w:sz w:val="18"/>
          <w:szCs w:val="18"/>
        </w:rPr>
        <w:t>PN-EN 12350-2:2001 Badania mieszanki betonowej. Część 2: Badanie konsystencji metoda opadu stożka</w:t>
      </w:r>
    </w:p>
    <w:p w:rsidR="001D45F3" w:rsidRPr="001D45F3" w:rsidRDefault="001D45F3" w:rsidP="001D45F3">
      <w:pPr>
        <w:pStyle w:val="Akapitzlist"/>
        <w:numPr>
          <w:ilvl w:val="0"/>
          <w:numId w:val="76"/>
        </w:numPr>
        <w:ind w:left="284" w:hanging="284"/>
        <w:rPr>
          <w:sz w:val="18"/>
          <w:szCs w:val="18"/>
        </w:rPr>
      </w:pPr>
      <w:r w:rsidRPr="001D45F3">
        <w:rPr>
          <w:sz w:val="18"/>
          <w:szCs w:val="18"/>
        </w:rPr>
        <w:t>PN-EN 12350-3:2001 Badania mieszanki betonowej. Część 3: Badanie konsystencji metoda Ve-Be</w:t>
      </w:r>
    </w:p>
    <w:p w:rsidR="001D45F3" w:rsidRPr="001D45F3" w:rsidRDefault="001D45F3" w:rsidP="001D45F3">
      <w:pPr>
        <w:pStyle w:val="Akapitzlist"/>
        <w:numPr>
          <w:ilvl w:val="0"/>
          <w:numId w:val="76"/>
        </w:numPr>
        <w:ind w:left="284" w:hanging="284"/>
        <w:rPr>
          <w:sz w:val="18"/>
          <w:szCs w:val="18"/>
        </w:rPr>
      </w:pPr>
      <w:r w:rsidRPr="001D45F3">
        <w:rPr>
          <w:sz w:val="18"/>
          <w:szCs w:val="18"/>
        </w:rPr>
        <w:t>PN-EN 12350-4:2001 Badania mieszanki betonowej. Cześć 4: Badanie konsystencji metoda oznaczania stopnia zagęszczalności</w:t>
      </w:r>
    </w:p>
    <w:p w:rsidR="001D45F3" w:rsidRPr="001D45F3" w:rsidRDefault="001D45F3" w:rsidP="001D45F3">
      <w:pPr>
        <w:pStyle w:val="Akapitzlist"/>
        <w:numPr>
          <w:ilvl w:val="0"/>
          <w:numId w:val="76"/>
        </w:numPr>
        <w:ind w:left="284" w:hanging="284"/>
        <w:rPr>
          <w:sz w:val="18"/>
          <w:szCs w:val="18"/>
        </w:rPr>
      </w:pPr>
      <w:r w:rsidRPr="001D45F3">
        <w:rPr>
          <w:sz w:val="18"/>
          <w:szCs w:val="18"/>
        </w:rPr>
        <w:t>PN-EN 12350-5:2001 Badania mieszanki betonowej. Część 5: Badanie konsystencji metoda stolika rozpływowego</w:t>
      </w:r>
    </w:p>
    <w:p w:rsidR="001D45F3" w:rsidRPr="001D45F3" w:rsidRDefault="001D45F3" w:rsidP="001D45F3">
      <w:pPr>
        <w:pStyle w:val="Akapitzlist"/>
        <w:numPr>
          <w:ilvl w:val="0"/>
          <w:numId w:val="76"/>
        </w:numPr>
        <w:ind w:left="284" w:hanging="284"/>
        <w:rPr>
          <w:sz w:val="18"/>
          <w:szCs w:val="18"/>
        </w:rPr>
      </w:pPr>
      <w:r w:rsidRPr="001D45F3">
        <w:rPr>
          <w:sz w:val="18"/>
          <w:szCs w:val="18"/>
        </w:rPr>
        <w:t>PN-EN 12350-6:2001 Badania mieszanki betonowej. Cześć 6: Gęstość</w:t>
      </w:r>
    </w:p>
    <w:p w:rsidR="001D45F3" w:rsidRPr="001D45F3" w:rsidRDefault="001D45F3" w:rsidP="001D45F3">
      <w:pPr>
        <w:pStyle w:val="Akapitzlist"/>
        <w:numPr>
          <w:ilvl w:val="0"/>
          <w:numId w:val="76"/>
        </w:numPr>
        <w:ind w:left="284" w:hanging="284"/>
        <w:rPr>
          <w:sz w:val="18"/>
          <w:szCs w:val="18"/>
        </w:rPr>
      </w:pPr>
      <w:r w:rsidRPr="001D45F3">
        <w:rPr>
          <w:sz w:val="18"/>
          <w:szCs w:val="18"/>
        </w:rPr>
        <w:t>PN-EN 12350-7:2001 Badania mieszanki betonowej. Część 7: Badanie zawartości powietrza. Metody ciśnieniowe</w:t>
      </w:r>
    </w:p>
    <w:p w:rsidR="001D45F3" w:rsidRPr="001D45F3" w:rsidRDefault="001D45F3" w:rsidP="001D45F3">
      <w:pPr>
        <w:pStyle w:val="Akapitzlist"/>
        <w:numPr>
          <w:ilvl w:val="0"/>
          <w:numId w:val="76"/>
        </w:numPr>
        <w:ind w:left="284" w:hanging="284"/>
        <w:rPr>
          <w:sz w:val="18"/>
          <w:szCs w:val="18"/>
        </w:rPr>
      </w:pPr>
      <w:r w:rsidRPr="001D45F3">
        <w:rPr>
          <w:sz w:val="18"/>
          <w:szCs w:val="18"/>
        </w:rPr>
        <w:t>PN-EN 12390-1:2001 Badania betonu. Część 1: Kształt, wymiary i inne wymagania dotyczące próbek do badania i form</w:t>
      </w:r>
    </w:p>
    <w:p w:rsidR="001D45F3" w:rsidRPr="001D45F3" w:rsidRDefault="001D45F3" w:rsidP="001D45F3">
      <w:pPr>
        <w:pStyle w:val="Akapitzlist"/>
        <w:numPr>
          <w:ilvl w:val="0"/>
          <w:numId w:val="76"/>
        </w:numPr>
        <w:ind w:left="284" w:hanging="284"/>
        <w:rPr>
          <w:sz w:val="18"/>
          <w:szCs w:val="18"/>
        </w:rPr>
      </w:pPr>
      <w:r w:rsidRPr="001D45F3">
        <w:rPr>
          <w:sz w:val="18"/>
          <w:szCs w:val="18"/>
        </w:rPr>
        <w:t>PN-EN 12390-2:2001 Badania betonu. Część 2: Wykonywanie i pielęgnacja próbek do badan wytrzymałościowych</w:t>
      </w:r>
    </w:p>
    <w:p w:rsidR="001D45F3" w:rsidRPr="001D45F3" w:rsidRDefault="001D45F3" w:rsidP="001D45F3">
      <w:pPr>
        <w:pStyle w:val="Akapitzlist"/>
        <w:numPr>
          <w:ilvl w:val="0"/>
          <w:numId w:val="76"/>
        </w:numPr>
        <w:ind w:left="284" w:hanging="284"/>
        <w:rPr>
          <w:sz w:val="18"/>
          <w:szCs w:val="18"/>
        </w:rPr>
      </w:pPr>
      <w:r w:rsidRPr="001D45F3">
        <w:rPr>
          <w:sz w:val="18"/>
          <w:szCs w:val="18"/>
        </w:rPr>
        <w:t>PN-EN 12390-3:2002 Badania betonu. Część 3: Wytrzymałość na ściskanie próbek do badania</w:t>
      </w:r>
    </w:p>
    <w:p w:rsidR="001D45F3" w:rsidRPr="001D45F3" w:rsidRDefault="001D45F3" w:rsidP="001D45F3">
      <w:pPr>
        <w:pStyle w:val="Akapitzlist"/>
        <w:numPr>
          <w:ilvl w:val="0"/>
          <w:numId w:val="76"/>
        </w:numPr>
        <w:ind w:left="284" w:hanging="284"/>
        <w:rPr>
          <w:sz w:val="18"/>
          <w:szCs w:val="18"/>
        </w:rPr>
      </w:pPr>
      <w:r w:rsidRPr="001D45F3">
        <w:rPr>
          <w:sz w:val="18"/>
          <w:szCs w:val="18"/>
        </w:rPr>
        <w:t>PN-EN 12390-4:2001 Badania betonu. Część 4: Wytrzymałość na ściskanie. Wymagania dla maszyn wytrzymałościowych</w:t>
      </w:r>
    </w:p>
    <w:p w:rsidR="001D45F3" w:rsidRPr="001D45F3" w:rsidRDefault="001D45F3" w:rsidP="001D45F3">
      <w:pPr>
        <w:pStyle w:val="Akapitzlist"/>
        <w:numPr>
          <w:ilvl w:val="0"/>
          <w:numId w:val="76"/>
        </w:numPr>
        <w:ind w:left="284" w:hanging="284"/>
        <w:rPr>
          <w:sz w:val="18"/>
          <w:szCs w:val="18"/>
        </w:rPr>
      </w:pPr>
      <w:r w:rsidRPr="001D45F3">
        <w:rPr>
          <w:sz w:val="18"/>
          <w:szCs w:val="18"/>
        </w:rPr>
        <w:t>PN-EN 12390-5:2001 Badania betonu. Część 5: Wytrzymałość na zginanie próbek do badania</w:t>
      </w:r>
    </w:p>
    <w:p w:rsidR="001D45F3" w:rsidRPr="001D45F3" w:rsidRDefault="001D45F3" w:rsidP="001D45F3">
      <w:pPr>
        <w:pStyle w:val="Akapitzlist"/>
        <w:numPr>
          <w:ilvl w:val="0"/>
          <w:numId w:val="76"/>
        </w:numPr>
        <w:ind w:left="284" w:hanging="284"/>
        <w:rPr>
          <w:sz w:val="18"/>
          <w:szCs w:val="18"/>
        </w:rPr>
      </w:pPr>
      <w:r w:rsidRPr="001D45F3">
        <w:rPr>
          <w:sz w:val="18"/>
          <w:szCs w:val="18"/>
        </w:rPr>
        <w:t>PN-EN 12390-6:2001 Badania betonu. Część 6: Wytrzymałość na rozciąganie przy rozłupywaniu próbek do badania</w:t>
      </w:r>
    </w:p>
    <w:p w:rsidR="001D45F3" w:rsidRPr="001D45F3" w:rsidRDefault="001D45F3" w:rsidP="001D45F3">
      <w:pPr>
        <w:pStyle w:val="Akapitzlist"/>
        <w:numPr>
          <w:ilvl w:val="0"/>
          <w:numId w:val="76"/>
        </w:numPr>
        <w:ind w:left="284" w:hanging="284"/>
        <w:rPr>
          <w:sz w:val="18"/>
          <w:szCs w:val="18"/>
        </w:rPr>
      </w:pPr>
      <w:r w:rsidRPr="001D45F3">
        <w:rPr>
          <w:sz w:val="18"/>
          <w:szCs w:val="18"/>
        </w:rPr>
        <w:t>PN-EN 12390-7:2001 Badania betonu. Cześć 7: Gęstość  betonu</w:t>
      </w:r>
    </w:p>
    <w:p w:rsidR="001D45F3" w:rsidRPr="001D45F3" w:rsidRDefault="001D45F3" w:rsidP="001D45F3">
      <w:pPr>
        <w:pStyle w:val="Akapitzlist"/>
        <w:numPr>
          <w:ilvl w:val="0"/>
          <w:numId w:val="76"/>
        </w:numPr>
        <w:ind w:left="284" w:hanging="284"/>
        <w:rPr>
          <w:sz w:val="18"/>
          <w:szCs w:val="18"/>
        </w:rPr>
      </w:pPr>
      <w:r w:rsidRPr="001D45F3">
        <w:rPr>
          <w:sz w:val="18"/>
          <w:szCs w:val="18"/>
        </w:rPr>
        <w:t>PN-EN 12390-8:2001 Badania betonu. Część 8: Głębokość penetracji wody pod ciśnieniem</w:t>
      </w:r>
    </w:p>
    <w:p w:rsidR="001D45F3" w:rsidRPr="001D45F3" w:rsidRDefault="001D45F3" w:rsidP="001D45F3">
      <w:pPr>
        <w:pStyle w:val="Akapitzlist"/>
        <w:numPr>
          <w:ilvl w:val="0"/>
          <w:numId w:val="76"/>
        </w:numPr>
        <w:ind w:left="284" w:hanging="284"/>
        <w:rPr>
          <w:sz w:val="18"/>
          <w:szCs w:val="18"/>
        </w:rPr>
      </w:pPr>
      <w:r w:rsidRPr="001D45F3">
        <w:rPr>
          <w:sz w:val="18"/>
          <w:szCs w:val="18"/>
        </w:rPr>
        <w:t>PN-EN ISO 15630-1:2002 (U) Stal do zbrojenia i sprężania betonu. Metody badan. Część 1: Pręty, walcówka i drut do zbrojenia betonu</w:t>
      </w:r>
    </w:p>
    <w:p w:rsidR="001D45F3" w:rsidRPr="001D45F3" w:rsidRDefault="001D45F3" w:rsidP="001D45F3">
      <w:pPr>
        <w:pStyle w:val="Akapitzlist"/>
        <w:numPr>
          <w:ilvl w:val="0"/>
          <w:numId w:val="76"/>
        </w:numPr>
        <w:ind w:left="284" w:hanging="284"/>
        <w:rPr>
          <w:sz w:val="18"/>
          <w:szCs w:val="18"/>
        </w:rPr>
      </w:pPr>
      <w:r w:rsidRPr="001D45F3">
        <w:rPr>
          <w:sz w:val="18"/>
          <w:szCs w:val="18"/>
        </w:rPr>
        <w:t>PN-EN ISO 15630-2:2002 (U) Stal do zbrojenia i sprężania betonu. Metody badan. Część 2: Zgrzewane siatki zbrojeniowe</w:t>
      </w:r>
    </w:p>
    <w:p w:rsidR="001D45F3" w:rsidRPr="001D45F3" w:rsidRDefault="001D45F3" w:rsidP="001D45F3">
      <w:pPr>
        <w:pStyle w:val="Akapitzlist"/>
        <w:numPr>
          <w:ilvl w:val="0"/>
          <w:numId w:val="76"/>
        </w:numPr>
        <w:ind w:left="284" w:hanging="284"/>
        <w:rPr>
          <w:sz w:val="18"/>
          <w:szCs w:val="18"/>
        </w:rPr>
      </w:pPr>
      <w:r w:rsidRPr="001D45F3">
        <w:rPr>
          <w:sz w:val="18"/>
          <w:szCs w:val="18"/>
        </w:rPr>
        <w:t>PN-EN ISO 15630-3:2002 (U) Stal do zbrojenia i sprężania betonu. Metody badan. Część 3: Stal do sprężania</w:t>
      </w:r>
    </w:p>
    <w:p w:rsidR="001D45F3" w:rsidRPr="001D45F3" w:rsidRDefault="001D45F3" w:rsidP="001D45F3">
      <w:pPr>
        <w:pStyle w:val="Akapitzlist"/>
        <w:numPr>
          <w:ilvl w:val="0"/>
          <w:numId w:val="76"/>
        </w:numPr>
        <w:ind w:left="284" w:hanging="284"/>
        <w:rPr>
          <w:sz w:val="18"/>
          <w:szCs w:val="18"/>
        </w:rPr>
      </w:pPr>
      <w:r w:rsidRPr="001D45F3">
        <w:rPr>
          <w:sz w:val="18"/>
          <w:szCs w:val="18"/>
        </w:rPr>
        <w:t>betonu</w:t>
      </w:r>
    </w:p>
    <w:p w:rsidR="001D45F3" w:rsidRPr="001D45F3" w:rsidRDefault="001D45F3" w:rsidP="001D45F3">
      <w:pPr>
        <w:pStyle w:val="Akapitzlist"/>
        <w:numPr>
          <w:ilvl w:val="0"/>
          <w:numId w:val="76"/>
        </w:numPr>
        <w:ind w:left="284" w:hanging="284"/>
        <w:rPr>
          <w:sz w:val="18"/>
          <w:szCs w:val="18"/>
        </w:rPr>
      </w:pPr>
      <w:r w:rsidRPr="001D45F3">
        <w:rPr>
          <w:sz w:val="18"/>
          <w:szCs w:val="18"/>
        </w:rPr>
        <w:t>PN -ENV 10080:2003 (U) Stal do zbrojenia betonu. Spawalna stal żebrowana B 500. Warunki techniczne dostawy prętów, kręgów i mat zgrzewanych</w:t>
      </w:r>
    </w:p>
    <w:p w:rsidR="001D45F3" w:rsidRPr="001D45F3" w:rsidRDefault="001D45F3" w:rsidP="001D45F3">
      <w:pPr>
        <w:ind w:left="284" w:hanging="284"/>
        <w:rPr>
          <w:rFonts w:ascii="Arial" w:hAnsi="Arial" w:cs="Arial"/>
          <w:b/>
          <w:bCs/>
          <w:sz w:val="18"/>
          <w:szCs w:val="18"/>
        </w:rPr>
      </w:pPr>
    </w:p>
    <w:p w:rsidR="001D45F3" w:rsidRPr="001D45F3" w:rsidRDefault="001D45F3" w:rsidP="001D45F3">
      <w:pPr>
        <w:ind w:left="284" w:hanging="284"/>
        <w:rPr>
          <w:rFonts w:ascii="Arial" w:hAnsi="Arial" w:cs="Arial"/>
          <w:b/>
          <w:bCs/>
          <w:sz w:val="18"/>
          <w:szCs w:val="18"/>
        </w:rPr>
      </w:pPr>
      <w:r w:rsidRPr="001D45F3">
        <w:rPr>
          <w:rFonts w:ascii="Arial" w:hAnsi="Arial" w:cs="Arial"/>
          <w:b/>
          <w:bCs/>
          <w:sz w:val="18"/>
          <w:szCs w:val="18"/>
        </w:rPr>
        <w:t>10.2.Inne dokumenty i instrukcje</w:t>
      </w:r>
    </w:p>
    <w:p w:rsidR="001D45F3" w:rsidRPr="001D45F3" w:rsidRDefault="001D45F3" w:rsidP="001D45F3">
      <w:pPr>
        <w:ind w:hanging="284"/>
        <w:rPr>
          <w:rFonts w:ascii="Arial" w:hAnsi="Arial" w:cs="Arial"/>
          <w:sz w:val="18"/>
          <w:szCs w:val="18"/>
        </w:rPr>
      </w:pPr>
    </w:p>
    <w:p w:rsidR="001D45F3" w:rsidRPr="001D45F3" w:rsidRDefault="001D45F3" w:rsidP="001D45F3">
      <w:pPr>
        <w:ind w:left="284" w:hanging="284"/>
        <w:rPr>
          <w:rFonts w:ascii="Arial" w:hAnsi="Arial" w:cs="Arial"/>
          <w:sz w:val="18"/>
          <w:szCs w:val="18"/>
        </w:rPr>
      </w:pPr>
      <w:r w:rsidRPr="001D45F3">
        <w:rPr>
          <w:rFonts w:ascii="Arial" w:hAnsi="Arial" w:cs="Arial"/>
          <w:sz w:val="18"/>
          <w:szCs w:val="18"/>
        </w:rPr>
        <w:t>• WTWiORB -Warunki Techniczne Wykonania i Odbioru Robót Budowlanych.  –5. Konstrukcje betonowe i żelbetowe-  zesz</w:t>
      </w:r>
      <w:r w:rsidR="00CA70A3">
        <w:rPr>
          <w:rFonts w:ascii="Arial" w:hAnsi="Arial" w:cs="Arial"/>
          <w:sz w:val="18"/>
          <w:szCs w:val="18"/>
        </w:rPr>
        <w:t>y</w:t>
      </w:r>
      <w:r w:rsidRPr="001D45F3">
        <w:rPr>
          <w:rFonts w:ascii="Arial" w:hAnsi="Arial" w:cs="Arial"/>
          <w:sz w:val="18"/>
          <w:szCs w:val="18"/>
        </w:rPr>
        <w:t>t nr A5/2013 – najnowsza nowelizacja wydawnictwa Instytutu Techniki Budowlanej</w:t>
      </w:r>
    </w:p>
    <w:p w:rsidR="001D45F3" w:rsidRPr="001D45F3" w:rsidRDefault="001D45F3" w:rsidP="001D45F3">
      <w:pPr>
        <w:ind w:left="284" w:hanging="284"/>
        <w:rPr>
          <w:rFonts w:ascii="Arial" w:hAnsi="Arial" w:cs="Arial"/>
          <w:sz w:val="18"/>
          <w:szCs w:val="18"/>
        </w:rPr>
      </w:pPr>
    </w:p>
    <w:p w:rsidR="001D45F3" w:rsidRPr="001D45F3" w:rsidRDefault="001D45F3" w:rsidP="001D45F3">
      <w:pPr>
        <w:pStyle w:val="Nagwek4"/>
        <w:spacing w:line="288" w:lineRule="auto"/>
        <w:jc w:val="center"/>
        <w:rPr>
          <w:rFonts w:ascii="Arial" w:hAnsi="Arial" w:cs="Arial"/>
        </w:rPr>
      </w:pPr>
      <w:r w:rsidRPr="001D45F3">
        <w:rPr>
          <w:rFonts w:ascii="Arial" w:hAnsi="Arial" w:cs="Arial"/>
        </w:rPr>
        <w:t>Zbrojenie konstrukcji żelbetowych</w:t>
      </w:r>
    </w:p>
    <w:p w:rsidR="001D45F3" w:rsidRPr="001D45F3" w:rsidRDefault="001D45F3" w:rsidP="001D45F3">
      <w:pPr>
        <w:tabs>
          <w:tab w:val="left" w:pos="284"/>
        </w:tabs>
        <w:spacing w:line="288" w:lineRule="auto"/>
        <w:ind w:left="284"/>
        <w:jc w:val="center"/>
        <w:rPr>
          <w:rFonts w:ascii="Arial" w:hAnsi="Arial" w:cs="Arial"/>
          <w:b/>
          <w:sz w:val="28"/>
          <w:szCs w:val="28"/>
        </w:rPr>
      </w:pPr>
      <w:r w:rsidRPr="001D45F3">
        <w:rPr>
          <w:rFonts w:ascii="Arial" w:hAnsi="Arial" w:cs="Arial"/>
          <w:b/>
          <w:sz w:val="28"/>
          <w:szCs w:val="28"/>
        </w:rPr>
        <w:t>ST-4.0</w:t>
      </w:r>
    </w:p>
    <w:p w:rsidR="001D45F3" w:rsidRPr="001D45F3" w:rsidRDefault="001D45F3" w:rsidP="001D45F3">
      <w:pPr>
        <w:tabs>
          <w:tab w:val="left" w:pos="0"/>
          <w:tab w:val="left" w:pos="284"/>
        </w:tabs>
        <w:spacing w:line="288" w:lineRule="auto"/>
        <w:outlineLvl w:val="0"/>
        <w:rPr>
          <w:rFonts w:ascii="Arial" w:hAnsi="Arial" w:cs="Arial"/>
          <w:b/>
          <w:sz w:val="18"/>
          <w:szCs w:val="18"/>
        </w:rPr>
      </w:pPr>
      <w:bookmarkStart w:id="163" w:name="_Toc96578955"/>
      <w:r w:rsidRPr="001D45F3">
        <w:rPr>
          <w:rFonts w:ascii="Arial" w:hAnsi="Arial" w:cs="Arial"/>
          <w:b/>
          <w:sz w:val="18"/>
          <w:szCs w:val="18"/>
        </w:rPr>
        <w:t>1.WSTĘP</w:t>
      </w:r>
      <w:bookmarkEnd w:id="163"/>
    </w:p>
    <w:p w:rsidR="001D45F3" w:rsidRPr="001D45F3" w:rsidRDefault="001D45F3" w:rsidP="001D45F3">
      <w:pPr>
        <w:tabs>
          <w:tab w:val="left" w:pos="0"/>
          <w:tab w:val="left" w:pos="284"/>
        </w:tabs>
        <w:spacing w:line="288" w:lineRule="auto"/>
        <w:outlineLvl w:val="1"/>
        <w:rPr>
          <w:rFonts w:ascii="Arial" w:hAnsi="Arial" w:cs="Arial"/>
          <w:b/>
          <w:sz w:val="18"/>
          <w:szCs w:val="18"/>
        </w:rPr>
      </w:pPr>
      <w:bookmarkStart w:id="164" w:name="_Toc96578956"/>
      <w:r w:rsidRPr="001D45F3">
        <w:rPr>
          <w:rFonts w:ascii="Arial" w:hAnsi="Arial" w:cs="Arial"/>
          <w:b/>
          <w:sz w:val="18"/>
          <w:szCs w:val="18"/>
        </w:rPr>
        <w:t>1.1.Przedmiot i zakres  specyfikacji</w:t>
      </w:r>
      <w:bookmarkEnd w:id="164"/>
    </w:p>
    <w:p w:rsidR="001D45F3" w:rsidRPr="001D45F3" w:rsidRDefault="001D45F3" w:rsidP="001D45F3">
      <w:pPr>
        <w:shd w:val="clear" w:color="auto" w:fill="FFFFFF"/>
        <w:tabs>
          <w:tab w:val="left" w:pos="0"/>
          <w:tab w:val="left" w:pos="284"/>
        </w:tabs>
        <w:spacing w:before="67" w:line="259" w:lineRule="exact"/>
        <w:ind w:right="-353"/>
        <w:rPr>
          <w:rFonts w:ascii="Arial" w:hAnsi="Arial" w:cs="Arial"/>
          <w:sz w:val="18"/>
          <w:szCs w:val="18"/>
        </w:rPr>
      </w:pPr>
      <w:r w:rsidRPr="001D45F3">
        <w:rPr>
          <w:rFonts w:ascii="Arial" w:hAnsi="Arial" w:cs="Arial"/>
          <w:sz w:val="18"/>
          <w:szCs w:val="18"/>
        </w:rPr>
        <w:t xml:space="preserve">Niniejszy tom specyfikacji obejmuje wymagania dotyczące wykonania, montażu   i odbioru zbrojenia betonu stalą niskostopową dla zadania: </w:t>
      </w:r>
    </w:p>
    <w:p w:rsidR="001D45F3" w:rsidRPr="00E65210" w:rsidRDefault="001D45F3" w:rsidP="001D45F3">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1D45F3" w:rsidRPr="00E65210" w:rsidRDefault="001D45F3" w:rsidP="001D45F3">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1D45F3" w:rsidRPr="001D45F3" w:rsidRDefault="001D45F3" w:rsidP="001D45F3">
      <w:pPr>
        <w:shd w:val="clear" w:color="auto" w:fill="FFFFFF"/>
        <w:tabs>
          <w:tab w:val="left" w:pos="0"/>
          <w:tab w:val="left" w:pos="284"/>
        </w:tabs>
        <w:spacing w:before="67" w:line="259" w:lineRule="exact"/>
        <w:ind w:right="-353"/>
        <w:rPr>
          <w:rFonts w:ascii="Arial" w:hAnsi="Arial" w:cs="Arial"/>
          <w:b/>
          <w:sz w:val="18"/>
          <w:szCs w:val="18"/>
        </w:rPr>
      </w:pPr>
    </w:p>
    <w:p w:rsidR="001D45F3" w:rsidRPr="001D45F3" w:rsidRDefault="001D45F3" w:rsidP="001D45F3">
      <w:pPr>
        <w:tabs>
          <w:tab w:val="left" w:pos="0"/>
          <w:tab w:val="left" w:pos="284"/>
        </w:tabs>
        <w:spacing w:line="288" w:lineRule="auto"/>
        <w:rPr>
          <w:rFonts w:ascii="Arial" w:hAnsi="Arial" w:cs="Arial"/>
          <w:b/>
          <w:sz w:val="18"/>
          <w:szCs w:val="18"/>
        </w:rPr>
      </w:pPr>
    </w:p>
    <w:p w:rsidR="001D45F3" w:rsidRPr="001D45F3" w:rsidRDefault="001D45F3" w:rsidP="001D45F3">
      <w:pPr>
        <w:tabs>
          <w:tab w:val="left" w:pos="0"/>
          <w:tab w:val="left" w:pos="284"/>
        </w:tabs>
        <w:spacing w:line="288" w:lineRule="auto"/>
        <w:rPr>
          <w:rFonts w:ascii="Arial" w:hAnsi="Arial" w:cs="Arial"/>
          <w:b/>
          <w:sz w:val="18"/>
          <w:szCs w:val="18"/>
        </w:rPr>
      </w:pPr>
      <w:r w:rsidRPr="001D45F3">
        <w:rPr>
          <w:rFonts w:ascii="Arial" w:hAnsi="Arial" w:cs="Arial"/>
          <w:b/>
          <w:sz w:val="18"/>
          <w:szCs w:val="18"/>
        </w:rPr>
        <w:t>1.2. Zakres robót</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 xml:space="preserve">Roboty związane ze  zbrojeniem betonu stalą zbrojeniową konstrukcyjną  zgodnie z projektem budowlanym </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wykonawczym.</w:t>
      </w:r>
    </w:p>
    <w:p w:rsidR="001D45F3" w:rsidRPr="001D45F3" w:rsidRDefault="001D45F3" w:rsidP="001D45F3">
      <w:pPr>
        <w:tabs>
          <w:tab w:val="left" w:pos="0"/>
          <w:tab w:val="left" w:pos="284"/>
        </w:tabs>
        <w:spacing w:line="288" w:lineRule="auto"/>
        <w:outlineLvl w:val="1"/>
        <w:rPr>
          <w:rFonts w:ascii="Arial" w:hAnsi="Arial" w:cs="Arial"/>
          <w:b/>
          <w:sz w:val="18"/>
          <w:szCs w:val="18"/>
        </w:rPr>
      </w:pPr>
      <w:bookmarkStart w:id="165" w:name="_Toc89657802"/>
      <w:bookmarkStart w:id="166" w:name="_Toc91051579"/>
      <w:bookmarkStart w:id="167" w:name="_Toc96578958"/>
    </w:p>
    <w:p w:rsidR="001D45F3" w:rsidRPr="001D45F3" w:rsidRDefault="001D45F3" w:rsidP="001D45F3">
      <w:pPr>
        <w:tabs>
          <w:tab w:val="left" w:pos="0"/>
          <w:tab w:val="left" w:pos="284"/>
        </w:tabs>
        <w:spacing w:line="288" w:lineRule="auto"/>
        <w:outlineLvl w:val="1"/>
        <w:rPr>
          <w:rFonts w:ascii="Arial" w:hAnsi="Arial" w:cs="Arial"/>
          <w:b/>
          <w:sz w:val="18"/>
          <w:szCs w:val="18"/>
        </w:rPr>
      </w:pPr>
      <w:r w:rsidRPr="001D45F3">
        <w:rPr>
          <w:rFonts w:ascii="Arial" w:hAnsi="Arial" w:cs="Arial"/>
          <w:b/>
          <w:sz w:val="18"/>
          <w:szCs w:val="18"/>
        </w:rPr>
        <w:t>1.3.Klasyfikacja robót wg Wspólnego Słownika Zamówień (CPV).</w:t>
      </w:r>
      <w:bookmarkEnd w:id="165"/>
      <w:bookmarkEnd w:id="166"/>
      <w:bookmarkEnd w:id="167"/>
    </w:p>
    <w:p w:rsidR="001D45F3" w:rsidRPr="001D45F3" w:rsidRDefault="001D45F3" w:rsidP="001D45F3">
      <w:pPr>
        <w:tabs>
          <w:tab w:val="left" w:pos="0"/>
          <w:tab w:val="left" w:pos="284"/>
        </w:tabs>
        <w:rPr>
          <w:rFonts w:ascii="Arial" w:hAnsi="Arial" w:cs="Arial"/>
          <w:sz w:val="18"/>
          <w:szCs w:val="18"/>
        </w:rPr>
      </w:pPr>
    </w:p>
    <w:tbl>
      <w:tblPr>
        <w:tblW w:w="6663"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984"/>
        <w:gridCol w:w="4679"/>
      </w:tblGrid>
      <w:tr w:rsidR="001D45F3" w:rsidRPr="001D45F3" w:rsidTr="001D45F3">
        <w:tc>
          <w:tcPr>
            <w:tcW w:w="1984" w:type="dxa"/>
            <w:vAlign w:val="bottom"/>
          </w:tcPr>
          <w:p w:rsidR="001D45F3" w:rsidRPr="001D45F3" w:rsidRDefault="001D45F3" w:rsidP="001D45F3">
            <w:pPr>
              <w:pStyle w:val="Spistreci1"/>
              <w:rPr>
                <w:sz w:val="18"/>
                <w:szCs w:val="18"/>
              </w:rPr>
            </w:pPr>
            <w:r w:rsidRPr="001D45F3">
              <w:rPr>
                <w:sz w:val="18"/>
                <w:szCs w:val="18"/>
              </w:rPr>
              <w:t>Kategorie</w:t>
            </w:r>
          </w:p>
        </w:tc>
        <w:tc>
          <w:tcPr>
            <w:tcW w:w="4679" w:type="dxa"/>
            <w:vAlign w:val="bottom"/>
          </w:tcPr>
          <w:p w:rsidR="001D45F3" w:rsidRPr="001D45F3" w:rsidRDefault="001D45F3" w:rsidP="001D45F3">
            <w:pPr>
              <w:tabs>
                <w:tab w:val="left" w:pos="0"/>
                <w:tab w:val="left" w:pos="284"/>
              </w:tabs>
              <w:spacing w:line="288" w:lineRule="auto"/>
              <w:jc w:val="center"/>
              <w:rPr>
                <w:rFonts w:ascii="Arial" w:hAnsi="Arial" w:cs="Arial"/>
                <w:sz w:val="18"/>
                <w:szCs w:val="18"/>
              </w:rPr>
            </w:pPr>
            <w:r w:rsidRPr="001D45F3">
              <w:rPr>
                <w:rFonts w:ascii="Arial" w:hAnsi="Arial" w:cs="Arial"/>
                <w:sz w:val="18"/>
                <w:szCs w:val="18"/>
              </w:rPr>
              <w:t>Opis</w:t>
            </w:r>
          </w:p>
        </w:tc>
      </w:tr>
      <w:tr w:rsidR="001D45F3" w:rsidRPr="001D45F3" w:rsidTr="001D45F3">
        <w:tc>
          <w:tcPr>
            <w:tcW w:w="1984" w:type="dxa"/>
            <w:vAlign w:val="bottom"/>
          </w:tcPr>
          <w:p w:rsidR="001D45F3" w:rsidRPr="001D45F3" w:rsidRDefault="001D45F3" w:rsidP="001D45F3">
            <w:pPr>
              <w:tabs>
                <w:tab w:val="left" w:pos="0"/>
                <w:tab w:val="left" w:pos="284"/>
              </w:tabs>
              <w:jc w:val="center"/>
              <w:rPr>
                <w:rFonts w:ascii="Arial" w:hAnsi="Arial" w:cs="Arial"/>
                <w:sz w:val="18"/>
                <w:szCs w:val="18"/>
              </w:rPr>
            </w:pPr>
            <w:r w:rsidRPr="001D45F3">
              <w:rPr>
                <w:rFonts w:ascii="Arial" w:hAnsi="Arial" w:cs="Arial"/>
                <w:sz w:val="18"/>
                <w:szCs w:val="18"/>
              </w:rPr>
              <w:t>45262310-7</w:t>
            </w:r>
          </w:p>
          <w:p w:rsidR="001D45F3" w:rsidRPr="001D45F3" w:rsidRDefault="001D45F3" w:rsidP="001D45F3">
            <w:pPr>
              <w:tabs>
                <w:tab w:val="left" w:pos="0"/>
                <w:tab w:val="left" w:pos="284"/>
              </w:tabs>
              <w:jc w:val="center"/>
              <w:rPr>
                <w:rFonts w:ascii="Arial" w:hAnsi="Arial" w:cs="Arial"/>
                <w:sz w:val="18"/>
                <w:szCs w:val="18"/>
              </w:rPr>
            </w:pPr>
          </w:p>
        </w:tc>
        <w:tc>
          <w:tcPr>
            <w:tcW w:w="4679" w:type="dxa"/>
            <w:vAlign w:val="bottom"/>
          </w:tcPr>
          <w:p w:rsidR="001D45F3" w:rsidRPr="001D45F3" w:rsidRDefault="001D45F3" w:rsidP="001D45F3">
            <w:pPr>
              <w:tabs>
                <w:tab w:val="left" w:pos="0"/>
                <w:tab w:val="left" w:pos="284"/>
              </w:tabs>
              <w:rPr>
                <w:rFonts w:ascii="Arial" w:hAnsi="Arial" w:cs="Arial"/>
                <w:sz w:val="18"/>
                <w:szCs w:val="18"/>
              </w:rPr>
            </w:pPr>
          </w:p>
          <w:p w:rsidR="001D45F3" w:rsidRPr="001D45F3" w:rsidRDefault="001D45F3" w:rsidP="001D45F3">
            <w:pPr>
              <w:tabs>
                <w:tab w:val="left" w:pos="0"/>
                <w:tab w:val="left" w:pos="284"/>
              </w:tabs>
              <w:rPr>
                <w:rFonts w:ascii="Arial" w:hAnsi="Arial" w:cs="Arial"/>
                <w:sz w:val="18"/>
                <w:szCs w:val="18"/>
              </w:rPr>
            </w:pPr>
            <w:r w:rsidRPr="001D45F3">
              <w:rPr>
                <w:rFonts w:ascii="Arial" w:hAnsi="Arial" w:cs="Arial"/>
                <w:sz w:val="18"/>
                <w:szCs w:val="18"/>
              </w:rPr>
              <w:t>Zbrojenie</w:t>
            </w:r>
          </w:p>
          <w:p w:rsidR="001D45F3" w:rsidRPr="001D45F3" w:rsidRDefault="001D45F3" w:rsidP="001D45F3">
            <w:pPr>
              <w:tabs>
                <w:tab w:val="left" w:pos="0"/>
                <w:tab w:val="left" w:pos="284"/>
              </w:tabs>
              <w:rPr>
                <w:rFonts w:ascii="Arial" w:hAnsi="Arial" w:cs="Arial"/>
                <w:sz w:val="18"/>
                <w:szCs w:val="18"/>
              </w:rPr>
            </w:pPr>
          </w:p>
        </w:tc>
      </w:tr>
    </w:tbl>
    <w:p w:rsidR="001D45F3" w:rsidRPr="001D45F3" w:rsidRDefault="001D45F3" w:rsidP="001D45F3">
      <w:pPr>
        <w:tabs>
          <w:tab w:val="left" w:pos="0"/>
          <w:tab w:val="left" w:pos="284"/>
        </w:tabs>
        <w:rPr>
          <w:rFonts w:ascii="Arial" w:hAnsi="Arial" w:cs="Arial"/>
          <w:sz w:val="18"/>
          <w:szCs w:val="18"/>
          <w:highlight w:val="yellow"/>
        </w:rPr>
      </w:pPr>
    </w:p>
    <w:p w:rsidR="001D45F3" w:rsidRPr="001D45F3" w:rsidRDefault="001D45F3" w:rsidP="001D45F3">
      <w:pPr>
        <w:tabs>
          <w:tab w:val="left" w:pos="0"/>
          <w:tab w:val="left" w:pos="284"/>
        </w:tabs>
        <w:spacing w:line="288" w:lineRule="auto"/>
        <w:rPr>
          <w:rFonts w:ascii="Arial" w:hAnsi="Arial" w:cs="Arial"/>
          <w:b/>
          <w:sz w:val="18"/>
          <w:szCs w:val="18"/>
        </w:rPr>
      </w:pPr>
      <w:bookmarkStart w:id="168" w:name="_Toc89657803"/>
      <w:bookmarkStart w:id="169" w:name="_Toc91051580"/>
    </w:p>
    <w:p w:rsidR="001D45F3" w:rsidRPr="001D45F3" w:rsidRDefault="001D45F3" w:rsidP="001D45F3">
      <w:pPr>
        <w:tabs>
          <w:tab w:val="left" w:pos="0"/>
          <w:tab w:val="left" w:pos="284"/>
        </w:tabs>
        <w:spacing w:line="288" w:lineRule="auto"/>
        <w:outlineLvl w:val="0"/>
        <w:rPr>
          <w:rFonts w:ascii="Arial" w:hAnsi="Arial" w:cs="Arial"/>
          <w:b/>
          <w:sz w:val="18"/>
          <w:szCs w:val="18"/>
        </w:rPr>
      </w:pPr>
      <w:bookmarkStart w:id="170" w:name="_Toc96578959"/>
      <w:r w:rsidRPr="001D45F3">
        <w:rPr>
          <w:rFonts w:ascii="Arial" w:hAnsi="Arial" w:cs="Arial"/>
          <w:b/>
          <w:sz w:val="18"/>
          <w:szCs w:val="18"/>
        </w:rPr>
        <w:t>2.WYMAGANIA DOTYCZĄCE WŁAŚCIWOŚCI WYROBÓW I MAT</w:t>
      </w:r>
      <w:bookmarkEnd w:id="168"/>
      <w:bookmarkEnd w:id="169"/>
      <w:r w:rsidRPr="001D45F3">
        <w:rPr>
          <w:rFonts w:ascii="Arial" w:hAnsi="Arial" w:cs="Arial"/>
          <w:b/>
          <w:sz w:val="18"/>
          <w:szCs w:val="18"/>
        </w:rPr>
        <w:t>ERIAŁÓW</w:t>
      </w:r>
      <w:bookmarkEnd w:id="170"/>
    </w:p>
    <w:p w:rsidR="001D45F3" w:rsidRPr="001D45F3" w:rsidRDefault="001D45F3" w:rsidP="001D45F3">
      <w:pPr>
        <w:tabs>
          <w:tab w:val="left" w:pos="0"/>
          <w:tab w:val="left" w:pos="284"/>
        </w:tabs>
        <w:spacing w:line="288" w:lineRule="auto"/>
        <w:rPr>
          <w:rFonts w:ascii="Arial" w:hAnsi="Arial" w:cs="Arial"/>
          <w:b/>
          <w:sz w:val="18"/>
          <w:szCs w:val="18"/>
        </w:rPr>
      </w:pPr>
      <w:bookmarkStart w:id="171" w:name="_Toc34413763"/>
      <w:bookmarkStart w:id="172" w:name="_Toc34413945"/>
      <w:bookmarkStart w:id="173" w:name="_Toc43658041"/>
      <w:bookmarkStart w:id="174" w:name="_Toc89657804"/>
      <w:bookmarkStart w:id="175" w:name="_Toc91051581"/>
    </w:p>
    <w:p w:rsidR="001D45F3" w:rsidRPr="001D45F3" w:rsidRDefault="001D45F3" w:rsidP="001D45F3">
      <w:pPr>
        <w:tabs>
          <w:tab w:val="left" w:pos="0"/>
          <w:tab w:val="left" w:pos="284"/>
        </w:tabs>
        <w:spacing w:line="288" w:lineRule="auto"/>
        <w:rPr>
          <w:rFonts w:ascii="Arial" w:hAnsi="Arial" w:cs="Arial"/>
          <w:b/>
          <w:sz w:val="18"/>
          <w:szCs w:val="18"/>
        </w:rPr>
      </w:pPr>
      <w:r w:rsidRPr="001D45F3">
        <w:rPr>
          <w:rFonts w:ascii="Arial" w:hAnsi="Arial" w:cs="Arial"/>
          <w:b/>
          <w:sz w:val="18"/>
          <w:szCs w:val="18"/>
        </w:rPr>
        <w:t>Klasy i gatunki stali zbrojeniowej</w:t>
      </w:r>
      <w:bookmarkEnd w:id="171"/>
      <w:bookmarkEnd w:id="172"/>
      <w:bookmarkEnd w:id="173"/>
      <w:bookmarkEnd w:id="174"/>
      <w:bookmarkEnd w:id="175"/>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Do konstrukcji żelbetowych w obiektach objętych niniejszym opracowaniem stosuje się klasy i gatunki stali wg zestawienia poniżej:</w:t>
      </w:r>
    </w:p>
    <w:p w:rsidR="001D45F3" w:rsidRPr="001D45F3" w:rsidRDefault="001D45F3" w:rsidP="001D45F3">
      <w:pPr>
        <w:numPr>
          <w:ilvl w:val="0"/>
          <w:numId w:val="64"/>
        </w:numPr>
        <w:tabs>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Klasa A-0, gatunek ST0S</w:t>
      </w:r>
    </w:p>
    <w:p w:rsidR="001D45F3" w:rsidRPr="001D45F3" w:rsidRDefault="001D45F3" w:rsidP="001D45F3">
      <w:pPr>
        <w:numPr>
          <w:ilvl w:val="0"/>
          <w:numId w:val="64"/>
        </w:numPr>
        <w:tabs>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Klasa A-I, III, gatunek BST500 lub RB500</w:t>
      </w:r>
    </w:p>
    <w:p w:rsidR="001D45F3" w:rsidRPr="001D45F3" w:rsidRDefault="001D45F3" w:rsidP="001D45F3">
      <w:pPr>
        <w:numPr>
          <w:ilvl w:val="0"/>
          <w:numId w:val="64"/>
        </w:numPr>
        <w:tabs>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Zbrojenie systemowe odginane  w klatach schodowych</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Odpowiednie certyfikaty pochodzenia będą wymagane przez Inspektora nadzoru przy dokonywaniu odbioru wykonanych robót.</w:t>
      </w:r>
    </w:p>
    <w:p w:rsidR="001D45F3" w:rsidRPr="001D45F3" w:rsidRDefault="001D45F3" w:rsidP="001D45F3">
      <w:pPr>
        <w:tabs>
          <w:tab w:val="left" w:pos="0"/>
          <w:tab w:val="left" w:pos="284"/>
        </w:tabs>
        <w:spacing w:line="288" w:lineRule="auto"/>
        <w:rPr>
          <w:rFonts w:ascii="Arial" w:hAnsi="Arial" w:cs="Arial"/>
          <w:b/>
          <w:sz w:val="18"/>
          <w:szCs w:val="18"/>
        </w:rPr>
      </w:pPr>
      <w:bookmarkStart w:id="176" w:name="_Toc43658042"/>
      <w:bookmarkStart w:id="177" w:name="_Toc34413764"/>
      <w:bookmarkStart w:id="178" w:name="_Toc34413946"/>
      <w:bookmarkStart w:id="179" w:name="_Toc43658043"/>
      <w:bookmarkStart w:id="180" w:name="_Toc89657805"/>
      <w:bookmarkStart w:id="181" w:name="_Toc91051582"/>
      <w:bookmarkEnd w:id="176"/>
      <w:r w:rsidRPr="001D45F3">
        <w:rPr>
          <w:rFonts w:ascii="Arial" w:hAnsi="Arial" w:cs="Arial"/>
          <w:b/>
          <w:sz w:val="18"/>
          <w:szCs w:val="18"/>
        </w:rPr>
        <w:t>Własności mechaniczne i technologiczne stali</w:t>
      </w:r>
      <w:bookmarkEnd w:id="177"/>
      <w:bookmarkEnd w:id="178"/>
      <w:bookmarkEnd w:id="179"/>
      <w:bookmarkEnd w:id="180"/>
      <w:bookmarkEnd w:id="181"/>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 xml:space="preserve">Własności mechaniczne i technologiczne dla walcówki i prętów powinny odpowiadać wymaganiom podanym w PN-89/H-84023/06. </w:t>
      </w:r>
    </w:p>
    <w:p w:rsidR="001D45F3" w:rsidRPr="001D45F3" w:rsidRDefault="001D45F3" w:rsidP="001D45F3">
      <w:pPr>
        <w:tabs>
          <w:tab w:val="left" w:pos="0"/>
          <w:tab w:val="left" w:pos="284"/>
        </w:tabs>
        <w:spacing w:line="288" w:lineRule="auto"/>
        <w:rPr>
          <w:rFonts w:ascii="Arial" w:hAnsi="Arial" w:cs="Arial"/>
          <w:b/>
          <w:sz w:val="18"/>
          <w:szCs w:val="18"/>
        </w:rPr>
      </w:pPr>
      <w:bookmarkStart w:id="182" w:name="_Toc34413765"/>
      <w:bookmarkStart w:id="183" w:name="_Toc34413947"/>
      <w:bookmarkStart w:id="184" w:name="_Toc43658044"/>
      <w:bookmarkStart w:id="185" w:name="_Toc89657806"/>
      <w:bookmarkStart w:id="186" w:name="_Toc91051583"/>
      <w:r w:rsidRPr="001D45F3">
        <w:rPr>
          <w:rFonts w:ascii="Arial" w:hAnsi="Arial" w:cs="Arial"/>
          <w:b/>
          <w:sz w:val="18"/>
          <w:szCs w:val="18"/>
        </w:rPr>
        <w:t>Wady powierzchniowe</w:t>
      </w:r>
      <w:bookmarkEnd w:id="182"/>
      <w:bookmarkEnd w:id="183"/>
      <w:bookmarkEnd w:id="184"/>
      <w:bookmarkEnd w:id="185"/>
      <w:bookmarkEnd w:id="186"/>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Powierzchnia walcówki i prętów powinna być bez pęknięć, pęcherzy i naderwań,</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 xml:space="preserve">Na powierzchni czołowej prętów niedopuszczalne są pozostałości jamy usadowej, rozwarstwienia i pęknięcia widoczne nieuzbrojonym okiem  </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Wady powierzchniowe takie jak rysy, drobne łuski i zawalcowania, wtrącenia niemetaliczne, wżery, wypukłości, wgniecenia, zgorzeliny i chropowatości są dopuszczalne:</w:t>
      </w:r>
    </w:p>
    <w:p w:rsidR="001D45F3" w:rsidRPr="001D45F3" w:rsidRDefault="001D45F3" w:rsidP="001D45F3">
      <w:pPr>
        <w:numPr>
          <w:ilvl w:val="0"/>
          <w:numId w:val="65"/>
        </w:numPr>
        <w:tabs>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jeśli mieszczą się w granicach dopuszczalnych odchyłek średnicy dla walcówki i prętów gładkich</w:t>
      </w:r>
    </w:p>
    <w:p w:rsidR="001D45F3" w:rsidRPr="001D45F3" w:rsidRDefault="001D45F3" w:rsidP="001D45F3">
      <w:pPr>
        <w:numPr>
          <w:ilvl w:val="0"/>
          <w:numId w:val="65"/>
        </w:numPr>
        <w:tabs>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 xml:space="preserve">jeśli nie przekraczają </w:t>
      </w:r>
      <w:smartTag w:uri="urn:schemas-microsoft-com:office:smarttags" w:element="metricconverter">
        <w:smartTagPr>
          <w:attr w:name="ProductID" w:val="0,5 mm"/>
        </w:smartTagPr>
        <w:r w:rsidRPr="001D45F3">
          <w:rPr>
            <w:rFonts w:ascii="Arial" w:hAnsi="Arial" w:cs="Arial"/>
            <w:sz w:val="18"/>
            <w:szCs w:val="18"/>
          </w:rPr>
          <w:t>0,5 mm</w:t>
        </w:r>
      </w:smartTag>
      <w:r w:rsidRPr="001D45F3">
        <w:rPr>
          <w:rFonts w:ascii="Arial" w:hAnsi="Arial" w:cs="Arial"/>
          <w:sz w:val="18"/>
          <w:szCs w:val="18"/>
        </w:rPr>
        <w:t xml:space="preserve"> dla walcówki i prętów żebrowanych o średnicy nominalnej do </w:t>
      </w:r>
      <w:smartTag w:uri="urn:schemas-microsoft-com:office:smarttags" w:element="metricconverter">
        <w:smartTagPr>
          <w:attr w:name="ProductID" w:val="25 mm"/>
        </w:smartTagPr>
        <w:r w:rsidRPr="001D45F3">
          <w:rPr>
            <w:rFonts w:ascii="Arial" w:hAnsi="Arial" w:cs="Arial"/>
            <w:sz w:val="18"/>
            <w:szCs w:val="18"/>
          </w:rPr>
          <w:t>25 mm</w:t>
        </w:r>
      </w:smartTag>
      <w:r w:rsidRPr="001D45F3">
        <w:rPr>
          <w:rFonts w:ascii="Arial" w:hAnsi="Arial" w:cs="Arial"/>
          <w:sz w:val="18"/>
          <w:szCs w:val="18"/>
        </w:rPr>
        <w:t xml:space="preserve">, zaś </w:t>
      </w:r>
      <w:smartTag w:uri="urn:schemas-microsoft-com:office:smarttags" w:element="metricconverter">
        <w:smartTagPr>
          <w:attr w:name="ProductID" w:val="0,7 mm"/>
        </w:smartTagPr>
        <w:r w:rsidRPr="001D45F3">
          <w:rPr>
            <w:rFonts w:ascii="Arial" w:hAnsi="Arial" w:cs="Arial"/>
            <w:sz w:val="18"/>
            <w:szCs w:val="18"/>
          </w:rPr>
          <w:t>0,7 mm</w:t>
        </w:r>
      </w:smartTag>
      <w:r w:rsidRPr="001D45F3">
        <w:rPr>
          <w:rFonts w:ascii="Arial" w:hAnsi="Arial" w:cs="Arial"/>
          <w:sz w:val="18"/>
          <w:szCs w:val="18"/>
        </w:rPr>
        <w:t xml:space="preserve"> dla prętów o większych średnicach.</w:t>
      </w:r>
    </w:p>
    <w:p w:rsidR="001D45F3" w:rsidRPr="001D45F3" w:rsidRDefault="001D45F3" w:rsidP="001D45F3">
      <w:pPr>
        <w:tabs>
          <w:tab w:val="left" w:pos="0"/>
          <w:tab w:val="left" w:pos="284"/>
        </w:tabs>
        <w:spacing w:line="288" w:lineRule="auto"/>
        <w:rPr>
          <w:rFonts w:ascii="Arial" w:hAnsi="Arial" w:cs="Arial"/>
          <w:b/>
          <w:sz w:val="18"/>
          <w:szCs w:val="18"/>
        </w:rPr>
      </w:pPr>
      <w:bookmarkStart w:id="187" w:name="_Toc34413766"/>
      <w:bookmarkStart w:id="188" w:name="_Toc34413948"/>
      <w:bookmarkStart w:id="189" w:name="_Toc43658045"/>
      <w:bookmarkStart w:id="190" w:name="_Toc89657807"/>
      <w:bookmarkStart w:id="191" w:name="_Toc91051584"/>
      <w:r w:rsidRPr="001D45F3">
        <w:rPr>
          <w:rFonts w:ascii="Arial" w:hAnsi="Arial" w:cs="Arial"/>
          <w:b/>
          <w:sz w:val="18"/>
          <w:szCs w:val="18"/>
        </w:rPr>
        <w:t>Magazynowanie stali zbrojeniowej</w:t>
      </w:r>
      <w:bookmarkEnd w:id="187"/>
      <w:bookmarkEnd w:id="188"/>
      <w:bookmarkEnd w:id="189"/>
      <w:bookmarkEnd w:id="190"/>
      <w:bookmarkEnd w:id="191"/>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Stal zbrojeniowa powinna być magazynowana pod zadaszeniem w przegrodach lub stojakach z podziałem wg wymiarów i gatunków.</w:t>
      </w:r>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tabs>
          <w:tab w:val="left" w:pos="0"/>
          <w:tab w:val="left" w:pos="284"/>
        </w:tabs>
        <w:spacing w:line="288" w:lineRule="auto"/>
        <w:outlineLvl w:val="0"/>
        <w:rPr>
          <w:rFonts w:ascii="Arial" w:hAnsi="Arial" w:cs="Arial"/>
          <w:b/>
          <w:sz w:val="18"/>
          <w:szCs w:val="18"/>
        </w:rPr>
      </w:pPr>
      <w:bookmarkStart w:id="192" w:name="_Toc89657808"/>
      <w:bookmarkStart w:id="193" w:name="_Toc91051585"/>
      <w:bookmarkStart w:id="194" w:name="_Toc96578960"/>
      <w:r w:rsidRPr="001D45F3">
        <w:rPr>
          <w:rFonts w:ascii="Arial" w:hAnsi="Arial" w:cs="Arial"/>
          <w:b/>
          <w:sz w:val="18"/>
          <w:szCs w:val="18"/>
        </w:rPr>
        <w:t>3.WYMAGANIA DOTYCZĄCE SPRZĘTU I MASZYN</w:t>
      </w:r>
      <w:bookmarkEnd w:id="192"/>
      <w:bookmarkEnd w:id="193"/>
      <w:bookmarkEnd w:id="194"/>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Roboty mogą być wykonane ręcznie lub mechanicznie przy użyciu odpowiedniego sprzętu zaakceptowanego przez Inspektora nadzoru.</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Wykonawca dostarczy Inspektorowi nadzoru kopie dokumentów potwierdzających dopuszczenie sprzętu do użytkowania zgodnie z jego przeznaczeniem.</w:t>
      </w:r>
    </w:p>
    <w:p w:rsidR="001D45F3" w:rsidRPr="001D45F3" w:rsidRDefault="001D45F3" w:rsidP="001D45F3">
      <w:pPr>
        <w:pStyle w:val="Tekst"/>
        <w:tabs>
          <w:tab w:val="left" w:pos="284"/>
        </w:tabs>
        <w:spacing w:after="0"/>
        <w:ind w:left="0"/>
        <w:rPr>
          <w:sz w:val="18"/>
          <w:szCs w:val="18"/>
        </w:rPr>
      </w:pPr>
    </w:p>
    <w:p w:rsidR="001D45F3" w:rsidRPr="001D45F3" w:rsidRDefault="001D45F3" w:rsidP="001D45F3">
      <w:pPr>
        <w:tabs>
          <w:tab w:val="left" w:pos="0"/>
          <w:tab w:val="left" w:pos="284"/>
        </w:tabs>
        <w:spacing w:line="288" w:lineRule="auto"/>
        <w:outlineLvl w:val="0"/>
        <w:rPr>
          <w:rFonts w:ascii="Arial" w:hAnsi="Arial" w:cs="Arial"/>
          <w:b/>
          <w:sz w:val="18"/>
          <w:szCs w:val="18"/>
        </w:rPr>
      </w:pPr>
      <w:r w:rsidRPr="001D45F3">
        <w:rPr>
          <w:rFonts w:ascii="Arial" w:hAnsi="Arial" w:cs="Arial"/>
          <w:b/>
          <w:sz w:val="18"/>
          <w:szCs w:val="18"/>
        </w:rPr>
        <w:t xml:space="preserve">4. </w:t>
      </w:r>
      <w:bookmarkStart w:id="195" w:name="_Toc89657809"/>
      <w:bookmarkStart w:id="196" w:name="_Toc91051586"/>
      <w:bookmarkStart w:id="197" w:name="_Toc96578961"/>
      <w:r w:rsidRPr="001D45F3">
        <w:rPr>
          <w:rFonts w:ascii="Arial" w:hAnsi="Arial" w:cs="Arial"/>
          <w:b/>
          <w:sz w:val="18"/>
          <w:szCs w:val="18"/>
        </w:rPr>
        <w:t>WYMAGANIA DOTYCZĄCE ŚRODKÓW TRANSPORTU</w:t>
      </w:r>
      <w:bookmarkEnd w:id="195"/>
      <w:bookmarkEnd w:id="196"/>
      <w:bookmarkEnd w:id="197"/>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Stal zbrojeniowa powinna być przewożona odpowiednimi, przystosowanymi do tego celu, środkami transportu, w sposób gwarantujący uniknięcia trwałych odkształceń stali oraz zgodnie z przepisami BHP i ruchu drogowego.</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 xml:space="preserve">Wykonawca jest zobowiązany do stosowania jedynie takich środków transportu, które nie wpłyną niekorzystnie na jakość robót i właściwości przewożonych towarów. </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Wykonawca będzie usuwać na bieżąco, na własny koszt, wszelkie zanieczyszczenia spowodowane jego pojazdami na drogach publicznych oraz dojazdach do terenu budowy.</w:t>
      </w:r>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tabs>
          <w:tab w:val="left" w:pos="0"/>
          <w:tab w:val="left" w:pos="284"/>
        </w:tabs>
        <w:spacing w:line="288" w:lineRule="auto"/>
        <w:outlineLvl w:val="0"/>
        <w:rPr>
          <w:rFonts w:ascii="Arial" w:hAnsi="Arial" w:cs="Arial"/>
          <w:b/>
          <w:sz w:val="18"/>
          <w:szCs w:val="18"/>
        </w:rPr>
      </w:pPr>
      <w:bookmarkStart w:id="198" w:name="_Toc89657810"/>
      <w:bookmarkStart w:id="199" w:name="_Toc91051587"/>
      <w:bookmarkStart w:id="200" w:name="_Toc96578962"/>
      <w:r w:rsidRPr="001D45F3">
        <w:rPr>
          <w:rFonts w:ascii="Arial" w:hAnsi="Arial" w:cs="Arial"/>
          <w:b/>
          <w:sz w:val="18"/>
          <w:szCs w:val="18"/>
        </w:rPr>
        <w:t xml:space="preserve">5.WYMAGANIA DOT. WYKONANIA ROBÓT </w:t>
      </w:r>
      <w:bookmarkEnd w:id="198"/>
      <w:bookmarkEnd w:id="199"/>
      <w:r w:rsidRPr="001D45F3">
        <w:rPr>
          <w:rFonts w:ascii="Arial" w:hAnsi="Arial" w:cs="Arial"/>
          <w:b/>
          <w:sz w:val="18"/>
          <w:szCs w:val="18"/>
        </w:rPr>
        <w:t>ZBROJARSKICH</w:t>
      </w:r>
      <w:bookmarkEnd w:id="200"/>
    </w:p>
    <w:p w:rsidR="001D45F3" w:rsidRPr="001D45F3" w:rsidRDefault="001D45F3" w:rsidP="001D45F3">
      <w:pPr>
        <w:tabs>
          <w:tab w:val="left" w:pos="0"/>
          <w:tab w:val="left" w:pos="284"/>
        </w:tabs>
        <w:spacing w:line="288" w:lineRule="auto"/>
        <w:outlineLvl w:val="0"/>
        <w:rPr>
          <w:rFonts w:ascii="Arial" w:hAnsi="Arial" w:cs="Arial"/>
          <w:b/>
          <w:sz w:val="18"/>
          <w:szCs w:val="18"/>
        </w:rPr>
      </w:pPr>
    </w:p>
    <w:p w:rsidR="001D45F3" w:rsidRPr="001D45F3" w:rsidRDefault="001D45F3" w:rsidP="001D45F3">
      <w:pPr>
        <w:numPr>
          <w:ilvl w:val="1"/>
          <w:numId w:val="66"/>
        </w:numPr>
        <w:tabs>
          <w:tab w:val="clear" w:pos="1212"/>
          <w:tab w:val="left" w:pos="0"/>
          <w:tab w:val="left" w:pos="284"/>
        </w:tabs>
        <w:autoSpaceDE w:val="0"/>
        <w:autoSpaceDN w:val="0"/>
        <w:adjustRightInd w:val="0"/>
        <w:spacing w:line="288" w:lineRule="auto"/>
        <w:ind w:left="0" w:firstLine="0"/>
        <w:jc w:val="both"/>
        <w:outlineLvl w:val="1"/>
        <w:rPr>
          <w:rFonts w:ascii="Arial" w:hAnsi="Arial" w:cs="Arial"/>
          <w:b/>
          <w:sz w:val="18"/>
          <w:szCs w:val="18"/>
        </w:rPr>
      </w:pPr>
      <w:bookmarkStart w:id="201" w:name="_Toc89657811"/>
      <w:bookmarkStart w:id="202" w:name="_Toc91051588"/>
      <w:bookmarkStart w:id="203" w:name="_Toc96578963"/>
      <w:r w:rsidRPr="001D45F3">
        <w:rPr>
          <w:rFonts w:ascii="Arial" w:hAnsi="Arial" w:cs="Arial"/>
          <w:b/>
          <w:sz w:val="18"/>
          <w:szCs w:val="18"/>
        </w:rPr>
        <w:t>Ogólne wymagania.</w:t>
      </w:r>
      <w:bookmarkEnd w:id="201"/>
      <w:bookmarkEnd w:id="202"/>
      <w:bookmarkEnd w:id="203"/>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Wykonawca jest odpowiedzialny za prowadzenie robót zgodnie z  projektem, PN i EN-PN i postanowieniami umowy.</w:t>
      </w:r>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numPr>
          <w:ilvl w:val="1"/>
          <w:numId w:val="66"/>
        </w:numPr>
        <w:tabs>
          <w:tab w:val="clear" w:pos="1212"/>
          <w:tab w:val="left" w:pos="0"/>
          <w:tab w:val="left" w:pos="284"/>
        </w:tabs>
        <w:autoSpaceDE w:val="0"/>
        <w:autoSpaceDN w:val="0"/>
        <w:adjustRightInd w:val="0"/>
        <w:spacing w:line="288" w:lineRule="auto"/>
        <w:ind w:left="0" w:firstLine="0"/>
        <w:jc w:val="both"/>
        <w:outlineLvl w:val="1"/>
        <w:rPr>
          <w:rFonts w:ascii="Arial" w:hAnsi="Arial" w:cs="Arial"/>
          <w:b/>
          <w:sz w:val="18"/>
          <w:szCs w:val="18"/>
        </w:rPr>
      </w:pPr>
      <w:bookmarkStart w:id="204" w:name="_Toc34413839"/>
      <w:bookmarkStart w:id="205" w:name="_Toc34414021"/>
      <w:bookmarkStart w:id="206" w:name="_Toc43658129"/>
      <w:bookmarkStart w:id="207" w:name="_Toc89657812"/>
      <w:bookmarkStart w:id="208" w:name="_Toc91051589"/>
      <w:bookmarkStart w:id="209" w:name="_Toc96578964"/>
      <w:r w:rsidRPr="001D45F3">
        <w:rPr>
          <w:rFonts w:ascii="Arial" w:hAnsi="Arial" w:cs="Arial"/>
          <w:b/>
          <w:sz w:val="18"/>
          <w:szCs w:val="18"/>
        </w:rPr>
        <w:t>Wykonywanie zbrojenia</w:t>
      </w:r>
      <w:bookmarkEnd w:id="204"/>
      <w:bookmarkEnd w:id="205"/>
      <w:bookmarkEnd w:id="206"/>
      <w:bookmarkEnd w:id="207"/>
      <w:bookmarkEnd w:id="208"/>
      <w:bookmarkEnd w:id="209"/>
    </w:p>
    <w:p w:rsidR="001D45F3" w:rsidRPr="001D45F3" w:rsidRDefault="001D45F3" w:rsidP="001D45F3">
      <w:pPr>
        <w:tabs>
          <w:tab w:val="left" w:pos="0"/>
          <w:tab w:val="left" w:pos="284"/>
        </w:tabs>
        <w:spacing w:line="288" w:lineRule="auto"/>
        <w:outlineLvl w:val="1"/>
        <w:rPr>
          <w:rFonts w:ascii="Arial" w:hAnsi="Arial" w:cs="Arial"/>
          <w:b/>
          <w:sz w:val="18"/>
          <w:szCs w:val="18"/>
        </w:rPr>
      </w:pPr>
    </w:p>
    <w:p w:rsidR="001D45F3" w:rsidRPr="001D45F3" w:rsidRDefault="001D45F3" w:rsidP="001D45F3">
      <w:pPr>
        <w:tabs>
          <w:tab w:val="left" w:pos="0"/>
          <w:tab w:val="left" w:pos="284"/>
        </w:tabs>
        <w:spacing w:line="288" w:lineRule="auto"/>
        <w:rPr>
          <w:rFonts w:ascii="Arial" w:hAnsi="Arial" w:cs="Arial"/>
          <w:b/>
          <w:sz w:val="18"/>
          <w:szCs w:val="18"/>
        </w:rPr>
      </w:pPr>
      <w:bookmarkStart w:id="210" w:name="_Toc34413840"/>
      <w:bookmarkStart w:id="211" w:name="_Toc34414022"/>
      <w:bookmarkStart w:id="212" w:name="_Toc43658130"/>
      <w:bookmarkStart w:id="213" w:name="_Toc89657813"/>
      <w:bookmarkStart w:id="214" w:name="_Toc91051590"/>
      <w:r w:rsidRPr="001D45F3">
        <w:rPr>
          <w:rFonts w:ascii="Arial" w:hAnsi="Arial" w:cs="Arial"/>
          <w:b/>
          <w:sz w:val="18"/>
          <w:szCs w:val="18"/>
        </w:rPr>
        <w:t>Czystość powierzchni zbrojenia</w:t>
      </w:r>
      <w:bookmarkEnd w:id="210"/>
      <w:bookmarkEnd w:id="211"/>
      <w:bookmarkEnd w:id="212"/>
      <w:bookmarkEnd w:id="213"/>
      <w:bookmarkEnd w:id="214"/>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 xml:space="preserve">Pręty i walcówki przed ich użyciem do zbrojenia konstrukcji należy oczyścić z kurzu, ziemi, zgorzeliny, luźnej rdzy lub innych zanieczyszczeń. </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Pręty zbrojenia zanieczyszczone tłuszczem (smary, oliwa) lub farbą olejną należy opalać np. lampami lutowniczymi aż do całkowitego usunięcia zanieczyszczeń.</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Czyszczenie prętów powinno być dokonywane metodami nie powodującymi zmian we właściwościach technicznych stali ani późniejszej ich korozji.</w:t>
      </w:r>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tabs>
          <w:tab w:val="left" w:pos="0"/>
          <w:tab w:val="left" w:pos="284"/>
        </w:tabs>
        <w:spacing w:line="288" w:lineRule="auto"/>
        <w:rPr>
          <w:rFonts w:ascii="Arial" w:hAnsi="Arial" w:cs="Arial"/>
          <w:b/>
          <w:sz w:val="18"/>
          <w:szCs w:val="18"/>
        </w:rPr>
      </w:pPr>
      <w:bookmarkStart w:id="215" w:name="_Toc34413841"/>
      <w:bookmarkStart w:id="216" w:name="_Toc34414023"/>
      <w:bookmarkStart w:id="217" w:name="_Toc43658131"/>
      <w:bookmarkStart w:id="218" w:name="_Toc89657814"/>
      <w:bookmarkStart w:id="219" w:name="_Toc91051591"/>
      <w:r w:rsidRPr="001D45F3">
        <w:rPr>
          <w:rFonts w:ascii="Arial" w:hAnsi="Arial" w:cs="Arial"/>
          <w:b/>
          <w:sz w:val="18"/>
          <w:szCs w:val="18"/>
        </w:rPr>
        <w:t>Przygotowanie zbrojenia</w:t>
      </w:r>
      <w:bookmarkEnd w:id="215"/>
      <w:bookmarkEnd w:id="216"/>
      <w:bookmarkEnd w:id="217"/>
      <w:bookmarkEnd w:id="218"/>
      <w:bookmarkEnd w:id="219"/>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 xml:space="preserve">Pręty stalowe użyte do wykonania wkładek zbrojeniowych powinny być wyprostowane. W przypadku stwierdzenia krzywizn w prętach stali zbrojeniowej należy ją prostować. </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Haki, odgięcia prętów, złącza i rozmieszczenie zbrojenia należy wykonywać wg Dokumentacji Projektowej. Cięcie i gięcie stali zbrojeniowej należy wykonywać mechanicznie.</w:t>
      </w:r>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tabs>
          <w:tab w:val="left" w:pos="0"/>
          <w:tab w:val="left" w:pos="284"/>
        </w:tabs>
        <w:spacing w:line="288" w:lineRule="auto"/>
        <w:rPr>
          <w:rFonts w:ascii="Arial" w:hAnsi="Arial" w:cs="Arial"/>
          <w:b/>
          <w:sz w:val="18"/>
          <w:szCs w:val="18"/>
        </w:rPr>
      </w:pPr>
      <w:bookmarkStart w:id="220" w:name="_Toc34413842"/>
      <w:bookmarkStart w:id="221" w:name="_Toc34414024"/>
      <w:bookmarkStart w:id="222" w:name="_Toc43658132"/>
      <w:bookmarkStart w:id="223" w:name="_Toc89657815"/>
      <w:bookmarkStart w:id="224" w:name="_Toc91051592"/>
      <w:r w:rsidRPr="001D45F3">
        <w:rPr>
          <w:rFonts w:ascii="Arial" w:hAnsi="Arial" w:cs="Arial"/>
          <w:b/>
          <w:sz w:val="18"/>
          <w:szCs w:val="18"/>
        </w:rPr>
        <w:t>Montaż zbrojenia</w:t>
      </w:r>
      <w:bookmarkEnd w:id="220"/>
      <w:bookmarkEnd w:id="221"/>
      <w:bookmarkEnd w:id="222"/>
      <w:bookmarkEnd w:id="223"/>
      <w:bookmarkEnd w:id="224"/>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Montaż zbrojenia bezpośrednio w deskowaniu zaleca się wykonywać przed ustawieniem szalowania bocznego.</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Dla zachowania właściwej grubości otulin należy układane w deskowaniu zbrojenie podpierać podkładkami betonowymi lub z tworzyw sztucznych o grubości równej grubości otulenia.</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Szkielety płaskie i przestrzenne po ich ustawieniu i ułożeniu w deskowaniu należy łączyć zgodnie z rysunkami roboczymi przez spawanie.</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Skrzyżowania prętów należy wiązać drutem miękkim, spawać lub łączyć specjalnymi zaciskami.</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Zamknięcia strzemion należy umieszczać na przemian. Przy stosowaniu spawania skrzyżowań prętów i strzemion, styki spawania mogą się znajdować na jednym pręcie.</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Liczba uszkodzonych skrzyżowań w dostarczonych na budowę siatkach lub szkieletach płaskich nie powinna przekraczać 4 w stosunku do wszystkich skrzyżowań w siatce lub szkielecie płaskim. Liczba uszkodzonych skrzyżowań na jednym pręcie nie powinna przekraczać 25% ogólnej ich liczby.</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Zastosować zgodnie z projektem systemowe  zbrojenia odginane w klatkach schodowych</w:t>
      </w:r>
    </w:p>
    <w:p w:rsidR="001D45F3" w:rsidRPr="001D45F3" w:rsidRDefault="001D45F3" w:rsidP="001D45F3">
      <w:pPr>
        <w:tabs>
          <w:tab w:val="left" w:pos="0"/>
          <w:tab w:val="left" w:pos="284"/>
        </w:tabs>
        <w:rPr>
          <w:rFonts w:ascii="Arial" w:hAnsi="Arial" w:cs="Arial"/>
          <w:sz w:val="18"/>
          <w:szCs w:val="18"/>
        </w:rPr>
      </w:pPr>
    </w:p>
    <w:p w:rsidR="001D45F3" w:rsidRPr="001D45F3" w:rsidRDefault="001D45F3" w:rsidP="001D45F3">
      <w:pPr>
        <w:tabs>
          <w:tab w:val="left" w:pos="0"/>
          <w:tab w:val="left" w:pos="284"/>
        </w:tabs>
        <w:spacing w:line="288" w:lineRule="auto"/>
        <w:outlineLvl w:val="0"/>
        <w:rPr>
          <w:rFonts w:ascii="Arial" w:hAnsi="Arial" w:cs="Arial"/>
          <w:b/>
          <w:sz w:val="18"/>
          <w:szCs w:val="18"/>
        </w:rPr>
      </w:pPr>
      <w:bookmarkStart w:id="225" w:name="_Toc89657816"/>
      <w:bookmarkStart w:id="226" w:name="_Toc91051593"/>
      <w:bookmarkStart w:id="227" w:name="_Toc96578965"/>
      <w:r w:rsidRPr="001D45F3">
        <w:rPr>
          <w:rFonts w:ascii="Arial" w:hAnsi="Arial" w:cs="Arial"/>
          <w:b/>
          <w:sz w:val="18"/>
          <w:szCs w:val="18"/>
        </w:rPr>
        <w:t xml:space="preserve">6.KONTROLA, BADANIA ORAZ ODBIÓR WYROBÓW I ROBÓT </w:t>
      </w:r>
      <w:bookmarkEnd w:id="225"/>
      <w:bookmarkEnd w:id="226"/>
      <w:r w:rsidRPr="001D45F3">
        <w:rPr>
          <w:rFonts w:ascii="Arial" w:hAnsi="Arial" w:cs="Arial"/>
          <w:b/>
          <w:sz w:val="18"/>
          <w:szCs w:val="18"/>
        </w:rPr>
        <w:t>ZBROJARSKICH</w:t>
      </w:r>
      <w:bookmarkEnd w:id="227"/>
    </w:p>
    <w:p w:rsidR="001D45F3" w:rsidRPr="001D45F3" w:rsidRDefault="001D45F3" w:rsidP="001D45F3">
      <w:pPr>
        <w:tabs>
          <w:tab w:val="left" w:pos="0"/>
          <w:tab w:val="left" w:pos="284"/>
        </w:tabs>
        <w:spacing w:line="288" w:lineRule="auto"/>
        <w:outlineLvl w:val="0"/>
        <w:rPr>
          <w:rFonts w:ascii="Arial" w:hAnsi="Arial" w:cs="Arial"/>
          <w:b/>
          <w:sz w:val="18"/>
          <w:szCs w:val="18"/>
        </w:rPr>
      </w:pPr>
    </w:p>
    <w:p w:rsidR="001D45F3" w:rsidRPr="001D45F3" w:rsidRDefault="001D45F3" w:rsidP="001D45F3">
      <w:pPr>
        <w:numPr>
          <w:ilvl w:val="1"/>
          <w:numId w:val="67"/>
        </w:numPr>
        <w:tabs>
          <w:tab w:val="clear" w:pos="1212"/>
          <w:tab w:val="left" w:pos="0"/>
          <w:tab w:val="left" w:pos="284"/>
        </w:tabs>
        <w:autoSpaceDE w:val="0"/>
        <w:autoSpaceDN w:val="0"/>
        <w:adjustRightInd w:val="0"/>
        <w:spacing w:line="288" w:lineRule="auto"/>
        <w:ind w:left="0" w:firstLine="0"/>
        <w:jc w:val="both"/>
        <w:outlineLvl w:val="1"/>
        <w:rPr>
          <w:rFonts w:ascii="Arial" w:hAnsi="Arial" w:cs="Arial"/>
          <w:b/>
          <w:sz w:val="18"/>
          <w:szCs w:val="18"/>
        </w:rPr>
      </w:pPr>
      <w:bookmarkStart w:id="228" w:name="_Toc34413871"/>
      <w:bookmarkStart w:id="229" w:name="_Toc34414053"/>
      <w:bookmarkStart w:id="230" w:name="_Toc43658161"/>
      <w:bookmarkStart w:id="231" w:name="_Toc89657818"/>
      <w:bookmarkStart w:id="232" w:name="_Toc91051595"/>
      <w:bookmarkStart w:id="233" w:name="_Toc96578966"/>
      <w:r w:rsidRPr="001D45F3">
        <w:rPr>
          <w:rFonts w:ascii="Arial" w:hAnsi="Arial" w:cs="Arial"/>
          <w:b/>
          <w:sz w:val="18"/>
          <w:szCs w:val="18"/>
        </w:rPr>
        <w:t>Badania w czasie budowy</w:t>
      </w:r>
      <w:bookmarkEnd w:id="228"/>
      <w:bookmarkEnd w:id="229"/>
      <w:bookmarkEnd w:id="230"/>
      <w:bookmarkEnd w:id="231"/>
      <w:bookmarkEnd w:id="232"/>
      <w:bookmarkEnd w:id="233"/>
    </w:p>
    <w:p w:rsidR="001D45F3" w:rsidRPr="001D45F3" w:rsidRDefault="001D45F3" w:rsidP="001D45F3">
      <w:pPr>
        <w:tabs>
          <w:tab w:val="left" w:pos="0"/>
          <w:tab w:val="left" w:pos="284"/>
        </w:tabs>
        <w:spacing w:line="288" w:lineRule="auto"/>
        <w:outlineLvl w:val="1"/>
        <w:rPr>
          <w:rFonts w:ascii="Arial" w:hAnsi="Arial" w:cs="Arial"/>
          <w:sz w:val="18"/>
          <w:szCs w:val="18"/>
        </w:rPr>
      </w:pPr>
      <w:r w:rsidRPr="001D45F3">
        <w:rPr>
          <w:rFonts w:ascii="Arial" w:hAnsi="Arial" w:cs="Arial"/>
          <w:sz w:val="18"/>
          <w:szCs w:val="18"/>
        </w:rPr>
        <w:t>Kontrola prawidłowości wykonania zbrojenia powinno być dokonane przed ropoczeciem betonowania i powinno obejmować :</w:t>
      </w:r>
    </w:p>
    <w:p w:rsidR="001D45F3" w:rsidRPr="001D45F3" w:rsidRDefault="001D45F3" w:rsidP="001D45F3">
      <w:pPr>
        <w:tabs>
          <w:tab w:val="left" w:pos="0"/>
          <w:tab w:val="left" w:pos="284"/>
        </w:tabs>
        <w:spacing w:line="288" w:lineRule="auto"/>
        <w:outlineLvl w:val="1"/>
        <w:rPr>
          <w:rFonts w:ascii="Arial" w:hAnsi="Arial" w:cs="Arial"/>
          <w:sz w:val="18"/>
          <w:szCs w:val="18"/>
        </w:rPr>
      </w:pPr>
      <w:r w:rsidRPr="001D45F3">
        <w:rPr>
          <w:rFonts w:ascii="Arial" w:hAnsi="Arial" w:cs="Arial"/>
          <w:sz w:val="18"/>
          <w:szCs w:val="18"/>
        </w:rPr>
        <w:t>- Sprawdzenie wymiarów pretów, ich położenia, miejsc mocowania skrzyzowań oraz stabilizacji pretów zbrojenia zapobiegajacej ich przesunieciu w czasie betonowania.</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Sprawdzenie ułożenia zbrojenia wykonuje się przez bezpośredni pomiar taśmą, poziomnicą i taśmą, suwmiarką i porównanie z rysunkami .</w:t>
      </w:r>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numPr>
          <w:ilvl w:val="1"/>
          <w:numId w:val="67"/>
        </w:numPr>
        <w:tabs>
          <w:tab w:val="clear" w:pos="1212"/>
          <w:tab w:val="left" w:pos="0"/>
          <w:tab w:val="left" w:pos="284"/>
        </w:tabs>
        <w:autoSpaceDE w:val="0"/>
        <w:autoSpaceDN w:val="0"/>
        <w:adjustRightInd w:val="0"/>
        <w:spacing w:line="288" w:lineRule="auto"/>
        <w:ind w:left="0" w:firstLine="0"/>
        <w:jc w:val="both"/>
        <w:outlineLvl w:val="1"/>
        <w:rPr>
          <w:rFonts w:ascii="Arial" w:hAnsi="Arial" w:cs="Arial"/>
          <w:b/>
          <w:sz w:val="18"/>
          <w:szCs w:val="18"/>
        </w:rPr>
      </w:pPr>
      <w:bookmarkStart w:id="234" w:name="_Toc34413872"/>
      <w:bookmarkStart w:id="235" w:name="_Toc34414054"/>
      <w:bookmarkStart w:id="236" w:name="_Toc43658162"/>
      <w:bookmarkStart w:id="237" w:name="_Toc89657819"/>
      <w:bookmarkStart w:id="238" w:name="_Toc91051596"/>
      <w:bookmarkStart w:id="239" w:name="_Toc96578967"/>
      <w:r w:rsidRPr="001D45F3">
        <w:rPr>
          <w:rFonts w:ascii="Arial" w:hAnsi="Arial" w:cs="Arial"/>
          <w:b/>
          <w:sz w:val="18"/>
          <w:szCs w:val="18"/>
        </w:rPr>
        <w:t>Tolerancje wykonania</w:t>
      </w:r>
      <w:bookmarkEnd w:id="234"/>
      <w:bookmarkEnd w:id="235"/>
      <w:bookmarkEnd w:id="236"/>
      <w:bookmarkEnd w:id="237"/>
      <w:bookmarkEnd w:id="238"/>
      <w:bookmarkEnd w:id="239"/>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Dopuszczalne tolerancje wymiarów w zakresie cięcia, gięcia i rozmieszczenia zbrojenia podaje tablica nr 1.</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 xml:space="preserve">Dopuszczalna wielkość miejscowego wykrzywienia nie powinna przekraczać </w:t>
      </w:r>
      <w:smartTag w:uri="urn:schemas-microsoft-com:office:smarttags" w:element="metricconverter">
        <w:smartTagPr>
          <w:attr w:name="ProductID" w:val="4 mm"/>
        </w:smartTagPr>
        <w:r w:rsidRPr="001D45F3">
          <w:rPr>
            <w:rFonts w:ascii="Arial" w:hAnsi="Arial" w:cs="Arial"/>
            <w:sz w:val="18"/>
            <w:szCs w:val="18"/>
          </w:rPr>
          <w:t>4 mm</w:t>
        </w:r>
      </w:smartTag>
      <w:r w:rsidRPr="001D45F3">
        <w:rPr>
          <w:rFonts w:ascii="Arial" w:hAnsi="Arial" w:cs="Arial"/>
          <w:sz w:val="18"/>
          <w:szCs w:val="18"/>
        </w:rPr>
        <w:t>.</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 xml:space="preserve">Dopuszczalna różnica długości pręta liczona wzdłuż osi od odgięcia do odgięcia w stosunku do podanych na rysunku nie powinna przekraczać </w:t>
      </w:r>
      <w:smartTag w:uri="urn:schemas-microsoft-com:office:smarttags" w:element="metricconverter">
        <w:smartTagPr>
          <w:attr w:name="ProductID" w:val="10 mm"/>
        </w:smartTagPr>
        <w:r w:rsidRPr="001D45F3">
          <w:rPr>
            <w:rFonts w:ascii="Arial" w:hAnsi="Arial" w:cs="Arial"/>
            <w:sz w:val="18"/>
            <w:szCs w:val="18"/>
          </w:rPr>
          <w:t>10 mm</w:t>
        </w:r>
      </w:smartTag>
      <w:r w:rsidRPr="001D45F3">
        <w:rPr>
          <w:rFonts w:ascii="Arial" w:hAnsi="Arial" w:cs="Arial"/>
          <w:sz w:val="18"/>
          <w:szCs w:val="18"/>
        </w:rPr>
        <w:t>.</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Dopuszczalne odchylenie strzemion od linii prostopadłej do zbrojenia podłużnego nie powinno przekraczać 3 %.</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Różnica w wymiarach oczek siatki nie powinna przekraczać +</w:t>
      </w:r>
      <w:smartTag w:uri="urn:schemas-microsoft-com:office:smarttags" w:element="metricconverter">
        <w:smartTagPr>
          <w:attr w:name="ProductID" w:val="3 mm"/>
        </w:smartTagPr>
        <w:r w:rsidRPr="001D45F3">
          <w:rPr>
            <w:rFonts w:ascii="Arial" w:hAnsi="Arial" w:cs="Arial"/>
            <w:sz w:val="18"/>
            <w:szCs w:val="18"/>
          </w:rPr>
          <w:t>3 mm</w:t>
        </w:r>
      </w:smartTag>
      <w:r w:rsidRPr="001D45F3">
        <w:rPr>
          <w:rFonts w:ascii="Arial" w:hAnsi="Arial" w:cs="Arial"/>
          <w:sz w:val="18"/>
          <w:szCs w:val="18"/>
        </w:rPr>
        <w:t>.</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Dopuszczalna różnica w wykonaniu siatki na jej długości nie powinna przekraczać +</w:t>
      </w:r>
      <w:smartTag w:uri="urn:schemas-microsoft-com:office:smarttags" w:element="metricconverter">
        <w:smartTagPr>
          <w:attr w:name="ProductID" w:val="25 mm"/>
        </w:smartTagPr>
        <w:r w:rsidRPr="001D45F3">
          <w:rPr>
            <w:rFonts w:ascii="Arial" w:hAnsi="Arial" w:cs="Arial"/>
            <w:sz w:val="18"/>
            <w:szCs w:val="18"/>
          </w:rPr>
          <w:t>25 mm</w:t>
        </w:r>
      </w:smartTag>
      <w:r w:rsidRPr="001D45F3">
        <w:rPr>
          <w:rFonts w:ascii="Arial" w:hAnsi="Arial" w:cs="Arial"/>
          <w:sz w:val="18"/>
          <w:szCs w:val="18"/>
        </w:rPr>
        <w:t>.</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Liczba uszkodzonych skrzyżowań w dostarczanych na budowę siatkach nie powinna przekraczać 20% w stosunku do wszystkich skrzyżowań w siatce. Liczba uszkodzonych skrzyżowań na jednym pręcie nie może przekraczać 25% ogólnej ich liczby na tym pręcie.</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Różnice w rozstawie między prętami głównymi w belkach nie powinny przekraczać +</w:t>
      </w:r>
      <w:smartTag w:uri="urn:schemas-microsoft-com:office:smarttags" w:element="metricconverter">
        <w:smartTagPr>
          <w:attr w:name="ProductID" w:val="0.5 cm"/>
        </w:smartTagPr>
        <w:r w:rsidRPr="001D45F3">
          <w:rPr>
            <w:rFonts w:ascii="Arial" w:hAnsi="Arial" w:cs="Arial"/>
            <w:sz w:val="18"/>
            <w:szCs w:val="18"/>
          </w:rPr>
          <w:t>0.5 cm</w:t>
        </w:r>
      </w:smartTag>
      <w:r w:rsidRPr="001D45F3">
        <w:rPr>
          <w:rFonts w:ascii="Arial" w:hAnsi="Arial" w:cs="Arial"/>
          <w:sz w:val="18"/>
          <w:szCs w:val="18"/>
        </w:rPr>
        <w:t>.</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Różnice w rozstawie strzemion nie powinny przekraczać +</w:t>
      </w:r>
      <w:smartTag w:uri="urn:schemas-microsoft-com:office:smarttags" w:element="metricconverter">
        <w:smartTagPr>
          <w:attr w:name="ProductID" w:val="2 cm"/>
        </w:smartTagPr>
        <w:r w:rsidRPr="001D45F3">
          <w:rPr>
            <w:rFonts w:ascii="Arial" w:hAnsi="Arial" w:cs="Arial"/>
            <w:sz w:val="18"/>
            <w:szCs w:val="18"/>
          </w:rPr>
          <w:t>2 cm</w:t>
        </w:r>
      </w:smartTag>
      <w:r w:rsidRPr="001D45F3">
        <w:rPr>
          <w:rFonts w:ascii="Arial" w:hAnsi="Arial" w:cs="Arial"/>
          <w:sz w:val="18"/>
          <w:szCs w:val="18"/>
        </w:rPr>
        <w:t>.</w:t>
      </w:r>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Tablica 1</w:t>
      </w:r>
    </w:p>
    <w:tbl>
      <w:tblPr>
        <w:tblW w:w="8505" w:type="dxa"/>
        <w:tblInd w:w="49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4819"/>
        <w:gridCol w:w="2268"/>
        <w:gridCol w:w="1418"/>
      </w:tblGrid>
      <w:tr w:rsidR="001D45F3" w:rsidRPr="001D45F3" w:rsidTr="001D45F3">
        <w:tc>
          <w:tcPr>
            <w:tcW w:w="4819" w:type="dxa"/>
            <w:tcBorders>
              <w:top w:val="single" w:sz="6" w:space="0" w:color="auto"/>
              <w:left w:val="single" w:sz="6" w:space="0" w:color="auto"/>
              <w:bottom w:val="nil"/>
              <w:right w:val="single" w:sz="6" w:space="0" w:color="auto"/>
            </w:tcBorders>
            <w:vAlign w:val="center"/>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Parametr</w:t>
            </w:r>
          </w:p>
        </w:tc>
        <w:tc>
          <w:tcPr>
            <w:tcW w:w="2268" w:type="dxa"/>
            <w:tcBorders>
              <w:top w:val="single" w:sz="6" w:space="0" w:color="auto"/>
              <w:left w:val="nil"/>
              <w:bottom w:val="nil"/>
              <w:right w:val="single" w:sz="6" w:space="0" w:color="auto"/>
            </w:tcBorders>
            <w:vAlign w:val="center"/>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Zakresy tolerancji</w:t>
            </w:r>
          </w:p>
        </w:tc>
        <w:tc>
          <w:tcPr>
            <w:tcW w:w="1418" w:type="dxa"/>
            <w:tcBorders>
              <w:top w:val="single" w:sz="6" w:space="0" w:color="auto"/>
              <w:left w:val="nil"/>
              <w:bottom w:val="nil"/>
              <w:right w:val="single" w:sz="6" w:space="0" w:color="auto"/>
            </w:tcBorders>
            <w:vAlign w:val="center"/>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Dopuszczalna odchyłka</w:t>
            </w:r>
          </w:p>
        </w:tc>
      </w:tr>
      <w:tr w:rsidR="001D45F3" w:rsidRPr="001D45F3" w:rsidTr="001D45F3">
        <w:tc>
          <w:tcPr>
            <w:tcW w:w="4819" w:type="dxa"/>
            <w:tcBorders>
              <w:top w:val="single" w:sz="6" w:space="0" w:color="auto"/>
              <w:left w:val="single" w:sz="6" w:space="0" w:color="auto"/>
              <w:bottom w:val="nil"/>
              <w:right w:val="nil"/>
            </w:tcBorders>
          </w:tcPr>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Cięcie prętów</w:t>
            </w:r>
          </w:p>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(L - długość cięcia wg projektu)</w:t>
            </w:r>
          </w:p>
        </w:tc>
        <w:tc>
          <w:tcPr>
            <w:tcW w:w="2268" w:type="dxa"/>
            <w:tcBorders>
              <w:top w:val="single" w:sz="6" w:space="0" w:color="auto"/>
              <w:left w:val="single" w:sz="6" w:space="0" w:color="auto"/>
              <w:bottom w:val="nil"/>
              <w:right w:val="nil"/>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dla L&lt;</w:t>
            </w:r>
            <w:smartTag w:uri="urn:schemas-microsoft-com:office:smarttags" w:element="metricconverter">
              <w:smartTagPr>
                <w:attr w:name="ProductID" w:val="6.0 m"/>
              </w:smartTagPr>
              <w:r w:rsidRPr="001D45F3">
                <w:rPr>
                  <w:rFonts w:ascii="Arial" w:hAnsi="Arial" w:cs="Arial"/>
                  <w:sz w:val="18"/>
                  <w:szCs w:val="18"/>
                </w:rPr>
                <w:t>6.0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dla L&gt;</w:t>
            </w:r>
            <w:smartTag w:uri="urn:schemas-microsoft-com:office:smarttags" w:element="metricconverter">
              <w:smartTagPr>
                <w:attr w:name="ProductID" w:val="6.0 m"/>
              </w:smartTagPr>
              <w:r w:rsidRPr="001D45F3">
                <w:rPr>
                  <w:rFonts w:ascii="Arial" w:hAnsi="Arial" w:cs="Arial"/>
                  <w:sz w:val="18"/>
                  <w:szCs w:val="18"/>
                </w:rPr>
                <w:t>6.0 m</w:t>
              </w:r>
            </w:smartTag>
          </w:p>
        </w:tc>
        <w:tc>
          <w:tcPr>
            <w:tcW w:w="1418" w:type="dxa"/>
            <w:tcBorders>
              <w:top w:val="single" w:sz="6" w:space="0" w:color="auto"/>
              <w:left w:val="single" w:sz="6" w:space="0" w:color="auto"/>
              <w:bottom w:val="nil"/>
              <w:right w:val="single" w:sz="6"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20 mm"/>
              </w:smartTagPr>
              <w:r w:rsidRPr="001D45F3">
                <w:rPr>
                  <w:rFonts w:ascii="Arial" w:hAnsi="Arial" w:cs="Arial"/>
                  <w:sz w:val="18"/>
                  <w:szCs w:val="18"/>
                </w:rPr>
                <w:t>20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30 mm"/>
              </w:smartTagPr>
              <w:r w:rsidRPr="001D45F3">
                <w:rPr>
                  <w:rFonts w:ascii="Arial" w:hAnsi="Arial" w:cs="Arial"/>
                  <w:sz w:val="18"/>
                  <w:szCs w:val="18"/>
                </w:rPr>
                <w:t>30 mm</w:t>
              </w:r>
            </w:smartTag>
          </w:p>
        </w:tc>
      </w:tr>
      <w:tr w:rsidR="001D45F3" w:rsidRPr="001D45F3" w:rsidTr="001D45F3">
        <w:tc>
          <w:tcPr>
            <w:tcW w:w="4819" w:type="dxa"/>
            <w:tcBorders>
              <w:top w:val="single" w:sz="6" w:space="0" w:color="auto"/>
              <w:left w:val="single" w:sz="6" w:space="0" w:color="auto"/>
              <w:bottom w:val="nil"/>
              <w:right w:val="single" w:sz="6" w:space="0" w:color="auto"/>
            </w:tcBorders>
          </w:tcPr>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Odgięcia</w:t>
            </w:r>
          </w:p>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(odchylenia w stosunku do położenia określonego w projekcie)</w:t>
            </w:r>
          </w:p>
        </w:tc>
        <w:tc>
          <w:tcPr>
            <w:tcW w:w="2268" w:type="dxa"/>
            <w:tcBorders>
              <w:top w:val="single" w:sz="6" w:space="0" w:color="auto"/>
              <w:left w:val="nil"/>
              <w:bottom w:val="nil"/>
              <w:right w:val="single" w:sz="6"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dla L&lt;</w:t>
            </w:r>
            <w:smartTag w:uri="urn:schemas-microsoft-com:office:smarttags" w:element="metricconverter">
              <w:smartTagPr>
                <w:attr w:name="ProductID" w:val="0.5 m"/>
              </w:smartTagPr>
              <w:r w:rsidRPr="001D45F3">
                <w:rPr>
                  <w:rFonts w:ascii="Arial" w:hAnsi="Arial" w:cs="Arial"/>
                  <w:sz w:val="18"/>
                  <w:szCs w:val="18"/>
                </w:rPr>
                <w:t>0.5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dla 0.5 m&lt;L&lt;</w:t>
            </w:r>
            <w:smartTag w:uri="urn:schemas-microsoft-com:office:smarttags" w:element="metricconverter">
              <w:smartTagPr>
                <w:attr w:name="ProductID" w:val="1.5 m"/>
              </w:smartTagPr>
              <w:r w:rsidRPr="001D45F3">
                <w:rPr>
                  <w:rFonts w:ascii="Arial" w:hAnsi="Arial" w:cs="Arial"/>
                  <w:sz w:val="18"/>
                  <w:szCs w:val="18"/>
                </w:rPr>
                <w:t>1.5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dla L&gt;</w:t>
            </w:r>
            <w:smartTag w:uri="urn:schemas-microsoft-com:office:smarttags" w:element="metricconverter">
              <w:smartTagPr>
                <w:attr w:name="ProductID" w:val="1.5 m"/>
              </w:smartTagPr>
              <w:r w:rsidRPr="001D45F3">
                <w:rPr>
                  <w:rFonts w:ascii="Arial" w:hAnsi="Arial" w:cs="Arial"/>
                  <w:sz w:val="18"/>
                  <w:szCs w:val="18"/>
                </w:rPr>
                <w:t>1.5 m</w:t>
              </w:r>
            </w:smartTag>
          </w:p>
        </w:tc>
        <w:tc>
          <w:tcPr>
            <w:tcW w:w="1418" w:type="dxa"/>
            <w:tcBorders>
              <w:top w:val="single" w:sz="6" w:space="0" w:color="auto"/>
              <w:left w:val="nil"/>
              <w:bottom w:val="nil"/>
              <w:right w:val="single" w:sz="6"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10 mm"/>
              </w:smartTagPr>
              <w:r w:rsidRPr="001D45F3">
                <w:rPr>
                  <w:rFonts w:ascii="Arial" w:hAnsi="Arial" w:cs="Arial"/>
                  <w:sz w:val="18"/>
                  <w:szCs w:val="18"/>
                </w:rPr>
                <w:t>10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15 mm"/>
              </w:smartTagPr>
              <w:r w:rsidRPr="001D45F3">
                <w:rPr>
                  <w:rFonts w:ascii="Arial" w:hAnsi="Arial" w:cs="Arial"/>
                  <w:sz w:val="18"/>
                  <w:szCs w:val="18"/>
                </w:rPr>
                <w:t>15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20 mm"/>
              </w:smartTagPr>
              <w:r w:rsidRPr="001D45F3">
                <w:rPr>
                  <w:rFonts w:ascii="Arial" w:hAnsi="Arial" w:cs="Arial"/>
                  <w:sz w:val="18"/>
                  <w:szCs w:val="18"/>
                </w:rPr>
                <w:t>20 mm</w:t>
              </w:r>
            </w:smartTag>
          </w:p>
        </w:tc>
      </w:tr>
      <w:tr w:rsidR="001D45F3" w:rsidRPr="001D45F3" w:rsidTr="001D45F3">
        <w:tc>
          <w:tcPr>
            <w:tcW w:w="4819" w:type="dxa"/>
            <w:tcBorders>
              <w:top w:val="single" w:sz="6" w:space="0" w:color="auto"/>
              <w:left w:val="single" w:sz="6" w:space="0" w:color="auto"/>
              <w:bottom w:val="nil"/>
              <w:right w:val="nil"/>
            </w:tcBorders>
          </w:tcPr>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Usytuowanie prętów:</w:t>
            </w:r>
          </w:p>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a) otulenie (zmniejszenie wymiaru w stosunku do wymagań projektu)</w:t>
            </w:r>
          </w:p>
        </w:tc>
        <w:tc>
          <w:tcPr>
            <w:tcW w:w="2268" w:type="dxa"/>
            <w:tcBorders>
              <w:top w:val="single" w:sz="6" w:space="0" w:color="auto"/>
              <w:left w:val="single" w:sz="6" w:space="0" w:color="auto"/>
              <w:bottom w:val="nil"/>
              <w:right w:val="nil"/>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p>
        </w:tc>
        <w:tc>
          <w:tcPr>
            <w:tcW w:w="1418" w:type="dxa"/>
            <w:tcBorders>
              <w:top w:val="single" w:sz="6" w:space="0" w:color="auto"/>
              <w:left w:val="single" w:sz="6" w:space="0" w:color="auto"/>
              <w:bottom w:val="nil"/>
              <w:right w:val="single" w:sz="6"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&lt;</w:t>
            </w:r>
            <w:smartTag w:uri="urn:schemas-microsoft-com:office:smarttags" w:element="metricconverter">
              <w:smartTagPr>
                <w:attr w:name="ProductID" w:val="5 mm"/>
              </w:smartTagPr>
              <w:r w:rsidRPr="001D45F3">
                <w:rPr>
                  <w:rFonts w:ascii="Arial" w:hAnsi="Arial" w:cs="Arial"/>
                  <w:sz w:val="18"/>
                  <w:szCs w:val="18"/>
                </w:rPr>
                <w:t>5 mm</w:t>
              </w:r>
            </w:smartTag>
          </w:p>
        </w:tc>
      </w:tr>
      <w:tr w:rsidR="001D45F3" w:rsidRPr="001D45F3" w:rsidTr="001D45F3">
        <w:tc>
          <w:tcPr>
            <w:tcW w:w="4819" w:type="dxa"/>
            <w:tcBorders>
              <w:top w:val="single" w:sz="6" w:space="0" w:color="auto"/>
              <w:left w:val="single" w:sz="6" w:space="0" w:color="auto"/>
              <w:bottom w:val="nil"/>
              <w:right w:val="single" w:sz="6" w:space="0" w:color="auto"/>
            </w:tcBorders>
          </w:tcPr>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b) odchylenie plusowe (h - jest całkowitą grubością elementu)</w:t>
            </w:r>
          </w:p>
        </w:tc>
        <w:tc>
          <w:tcPr>
            <w:tcW w:w="2268" w:type="dxa"/>
            <w:tcBorders>
              <w:top w:val="single" w:sz="6" w:space="0" w:color="auto"/>
              <w:left w:val="nil"/>
              <w:bottom w:val="nil"/>
              <w:right w:val="single" w:sz="6"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dla h&lt;</w:t>
            </w:r>
            <w:smartTag w:uri="urn:schemas-microsoft-com:office:smarttags" w:element="metricconverter">
              <w:smartTagPr>
                <w:attr w:name="ProductID" w:val="0.5 m"/>
              </w:smartTagPr>
              <w:r w:rsidRPr="001D45F3">
                <w:rPr>
                  <w:rFonts w:ascii="Arial" w:hAnsi="Arial" w:cs="Arial"/>
                  <w:sz w:val="18"/>
                  <w:szCs w:val="18"/>
                </w:rPr>
                <w:t>0.5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dla 0.5 m&lt;h &lt;</w:t>
            </w:r>
            <w:smartTag w:uri="urn:schemas-microsoft-com:office:smarttags" w:element="metricconverter">
              <w:smartTagPr>
                <w:attr w:name="ProductID" w:val="1.5 m"/>
              </w:smartTagPr>
              <w:r w:rsidRPr="001D45F3">
                <w:rPr>
                  <w:rFonts w:ascii="Arial" w:hAnsi="Arial" w:cs="Arial"/>
                  <w:sz w:val="18"/>
                  <w:szCs w:val="18"/>
                </w:rPr>
                <w:t>1.5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dla h&gt;</w:t>
            </w:r>
            <w:smartTag w:uri="urn:schemas-microsoft-com:office:smarttags" w:element="metricconverter">
              <w:smartTagPr>
                <w:attr w:name="ProductID" w:val="1.5 m"/>
              </w:smartTagPr>
              <w:r w:rsidRPr="001D45F3">
                <w:rPr>
                  <w:rFonts w:ascii="Arial" w:hAnsi="Arial" w:cs="Arial"/>
                  <w:sz w:val="18"/>
                  <w:szCs w:val="18"/>
                </w:rPr>
                <w:t>1.5 m</w:t>
              </w:r>
            </w:smartTag>
          </w:p>
        </w:tc>
        <w:tc>
          <w:tcPr>
            <w:tcW w:w="1418" w:type="dxa"/>
            <w:tcBorders>
              <w:top w:val="single" w:sz="6" w:space="0" w:color="auto"/>
              <w:left w:val="nil"/>
              <w:bottom w:val="nil"/>
              <w:right w:val="single" w:sz="6"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10 mm"/>
              </w:smartTagPr>
              <w:r w:rsidRPr="001D45F3">
                <w:rPr>
                  <w:rFonts w:ascii="Arial" w:hAnsi="Arial" w:cs="Arial"/>
                  <w:sz w:val="18"/>
                  <w:szCs w:val="18"/>
                </w:rPr>
                <w:t>10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15 mm"/>
              </w:smartTagPr>
              <w:r w:rsidRPr="001D45F3">
                <w:rPr>
                  <w:rFonts w:ascii="Arial" w:hAnsi="Arial" w:cs="Arial"/>
                  <w:sz w:val="18"/>
                  <w:szCs w:val="18"/>
                </w:rPr>
                <w:t>15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20 mm"/>
              </w:smartTagPr>
              <w:r w:rsidRPr="001D45F3">
                <w:rPr>
                  <w:rFonts w:ascii="Arial" w:hAnsi="Arial" w:cs="Arial"/>
                  <w:sz w:val="18"/>
                  <w:szCs w:val="18"/>
                </w:rPr>
                <w:t>20 mm</w:t>
              </w:r>
            </w:smartTag>
          </w:p>
        </w:tc>
      </w:tr>
      <w:tr w:rsidR="001D45F3" w:rsidRPr="001D45F3" w:rsidTr="001D45F3">
        <w:tc>
          <w:tcPr>
            <w:tcW w:w="4819" w:type="dxa"/>
            <w:tcBorders>
              <w:top w:val="single" w:sz="6" w:space="0" w:color="auto"/>
              <w:left w:val="single" w:sz="6" w:space="0" w:color="auto"/>
              <w:bottom w:val="nil"/>
              <w:right w:val="nil"/>
            </w:tcBorders>
          </w:tcPr>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c) odstępy pomiędzy sąsiednimi równoległymi prętami (a - jest odległością projektowaną pomiędzy powierzchniami przyległych prętów)</w:t>
            </w:r>
          </w:p>
        </w:tc>
        <w:tc>
          <w:tcPr>
            <w:tcW w:w="2268" w:type="dxa"/>
            <w:tcBorders>
              <w:top w:val="single" w:sz="6" w:space="0" w:color="auto"/>
              <w:left w:val="single" w:sz="6" w:space="0" w:color="auto"/>
              <w:bottom w:val="single" w:sz="4" w:space="0" w:color="auto"/>
              <w:right w:val="nil"/>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lang w:val="en-US"/>
              </w:rPr>
            </w:pPr>
            <w:r w:rsidRPr="001D45F3">
              <w:rPr>
                <w:rFonts w:ascii="Arial" w:hAnsi="Arial" w:cs="Arial"/>
                <w:sz w:val="18"/>
                <w:szCs w:val="18"/>
                <w:lang w:val="en-US"/>
              </w:rPr>
              <w:t>a&lt;</w:t>
            </w:r>
            <w:smartTag w:uri="urn:schemas-microsoft-com:office:smarttags" w:element="metricconverter">
              <w:smartTagPr>
                <w:attr w:name="ProductID" w:val="0.05 m"/>
              </w:smartTagPr>
              <w:r w:rsidRPr="001D45F3">
                <w:rPr>
                  <w:rFonts w:ascii="Arial" w:hAnsi="Arial" w:cs="Arial"/>
                  <w:sz w:val="18"/>
                  <w:szCs w:val="18"/>
                  <w:lang w:val="en-US"/>
                </w:rPr>
                <w:t>0.05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lang w:val="en-US"/>
              </w:rPr>
            </w:pPr>
            <w:r w:rsidRPr="001D45F3">
              <w:rPr>
                <w:rFonts w:ascii="Arial" w:hAnsi="Arial" w:cs="Arial"/>
                <w:sz w:val="18"/>
                <w:szCs w:val="18"/>
                <w:lang w:val="en-US"/>
              </w:rPr>
              <w:t>a&lt;</w:t>
            </w:r>
            <w:smartTag w:uri="urn:schemas-microsoft-com:office:smarttags" w:element="metricconverter">
              <w:smartTagPr>
                <w:attr w:name="ProductID" w:val="0.20 m"/>
              </w:smartTagPr>
              <w:r w:rsidRPr="001D45F3">
                <w:rPr>
                  <w:rFonts w:ascii="Arial" w:hAnsi="Arial" w:cs="Arial"/>
                  <w:sz w:val="18"/>
                  <w:szCs w:val="18"/>
                  <w:lang w:val="en-US"/>
                </w:rPr>
                <w:t>0.20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lang w:val="en-US"/>
              </w:rPr>
            </w:pPr>
            <w:r w:rsidRPr="001D45F3">
              <w:rPr>
                <w:rFonts w:ascii="Arial" w:hAnsi="Arial" w:cs="Arial"/>
                <w:sz w:val="18"/>
                <w:szCs w:val="18"/>
                <w:lang w:val="en-US"/>
              </w:rPr>
              <w:t>a&lt;</w:t>
            </w:r>
            <w:smartTag w:uri="urn:schemas-microsoft-com:office:smarttags" w:element="metricconverter">
              <w:smartTagPr>
                <w:attr w:name="ProductID" w:val="0.40 m"/>
              </w:smartTagPr>
              <w:r w:rsidRPr="001D45F3">
                <w:rPr>
                  <w:rFonts w:ascii="Arial" w:hAnsi="Arial" w:cs="Arial"/>
                  <w:sz w:val="18"/>
                  <w:szCs w:val="18"/>
                  <w:lang w:val="en-US"/>
                </w:rPr>
                <w:t>0.40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lang w:val="en-US"/>
              </w:rPr>
            </w:pPr>
            <w:r w:rsidRPr="001D45F3">
              <w:rPr>
                <w:rFonts w:ascii="Arial" w:hAnsi="Arial" w:cs="Arial"/>
                <w:sz w:val="18"/>
                <w:szCs w:val="18"/>
                <w:lang w:val="en-US"/>
              </w:rPr>
              <w:t>a&gt;</w:t>
            </w:r>
            <w:smartTag w:uri="urn:schemas-microsoft-com:office:smarttags" w:element="metricconverter">
              <w:smartTagPr>
                <w:attr w:name="ProductID" w:val="0.40 m"/>
              </w:smartTagPr>
              <w:r w:rsidRPr="001D45F3">
                <w:rPr>
                  <w:rFonts w:ascii="Arial" w:hAnsi="Arial" w:cs="Arial"/>
                  <w:sz w:val="18"/>
                  <w:szCs w:val="18"/>
                  <w:lang w:val="en-US"/>
                </w:rPr>
                <w:t>0.40 m</w:t>
              </w:r>
            </w:smartTag>
          </w:p>
        </w:tc>
        <w:tc>
          <w:tcPr>
            <w:tcW w:w="1418" w:type="dxa"/>
            <w:tcBorders>
              <w:top w:val="single" w:sz="6" w:space="0" w:color="auto"/>
              <w:left w:val="single" w:sz="6" w:space="0" w:color="auto"/>
              <w:bottom w:val="nil"/>
              <w:right w:val="single" w:sz="6"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lang w:val="en-US"/>
              </w:rPr>
            </w:pPr>
            <w:smartTag w:uri="urn:schemas-microsoft-com:office:smarttags" w:element="metricconverter">
              <w:smartTagPr>
                <w:attr w:name="ProductID" w:val="5 mm"/>
              </w:smartTagPr>
              <w:r w:rsidRPr="001D45F3">
                <w:rPr>
                  <w:rFonts w:ascii="Arial" w:hAnsi="Arial" w:cs="Arial"/>
                  <w:sz w:val="18"/>
                  <w:szCs w:val="18"/>
                  <w:lang w:val="en-US"/>
                </w:rPr>
                <w:t>5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lang w:val="en-US"/>
              </w:rPr>
            </w:pPr>
            <w:smartTag w:uri="urn:schemas-microsoft-com:office:smarttags" w:element="metricconverter">
              <w:smartTagPr>
                <w:attr w:name="ProductID" w:val="10 mm"/>
              </w:smartTagPr>
              <w:r w:rsidRPr="001D45F3">
                <w:rPr>
                  <w:rFonts w:ascii="Arial" w:hAnsi="Arial" w:cs="Arial"/>
                  <w:sz w:val="18"/>
                  <w:szCs w:val="18"/>
                  <w:lang w:val="en-US"/>
                </w:rPr>
                <w:t>10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lang w:val="en-US"/>
              </w:rPr>
            </w:pPr>
            <w:smartTag w:uri="urn:schemas-microsoft-com:office:smarttags" w:element="metricconverter">
              <w:smartTagPr>
                <w:attr w:name="ProductID" w:val="20 mm"/>
              </w:smartTagPr>
              <w:r w:rsidRPr="001D45F3">
                <w:rPr>
                  <w:rFonts w:ascii="Arial" w:hAnsi="Arial" w:cs="Arial"/>
                  <w:sz w:val="18"/>
                  <w:szCs w:val="18"/>
                  <w:lang w:val="en-US"/>
                </w:rPr>
                <w:t>20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lang w:val="en-US"/>
              </w:rPr>
            </w:pPr>
            <w:smartTag w:uri="urn:schemas-microsoft-com:office:smarttags" w:element="metricconverter">
              <w:smartTagPr>
                <w:attr w:name="ProductID" w:val="30 mm"/>
              </w:smartTagPr>
              <w:r w:rsidRPr="001D45F3">
                <w:rPr>
                  <w:rFonts w:ascii="Arial" w:hAnsi="Arial" w:cs="Arial"/>
                  <w:sz w:val="18"/>
                  <w:szCs w:val="18"/>
                  <w:lang w:val="en-US"/>
                </w:rPr>
                <w:t>30 mm</w:t>
              </w:r>
            </w:smartTag>
          </w:p>
        </w:tc>
      </w:tr>
      <w:tr w:rsidR="001D45F3" w:rsidRPr="001D45F3" w:rsidTr="001D45F3">
        <w:tc>
          <w:tcPr>
            <w:tcW w:w="4819" w:type="dxa"/>
            <w:tcBorders>
              <w:top w:val="single" w:sz="6" w:space="0" w:color="auto"/>
              <w:left w:val="single" w:sz="6" w:space="0" w:color="auto"/>
              <w:bottom w:val="single" w:sz="6" w:space="0" w:color="auto"/>
              <w:right w:val="single" w:sz="4" w:space="0" w:color="auto"/>
            </w:tcBorders>
          </w:tcPr>
          <w:p w:rsidR="001D45F3" w:rsidRPr="001D45F3" w:rsidRDefault="001D45F3" w:rsidP="001D45F3">
            <w:pPr>
              <w:shd w:val="clear" w:color="auto" w:fill="FFFFFF"/>
              <w:tabs>
                <w:tab w:val="left" w:pos="0"/>
                <w:tab w:val="left" w:pos="284"/>
              </w:tabs>
              <w:spacing w:line="277" w:lineRule="exact"/>
              <w:rPr>
                <w:rFonts w:ascii="Arial" w:hAnsi="Arial" w:cs="Arial"/>
                <w:sz w:val="18"/>
                <w:szCs w:val="18"/>
              </w:rPr>
            </w:pPr>
            <w:r w:rsidRPr="001D45F3">
              <w:rPr>
                <w:rFonts w:ascii="Arial" w:hAnsi="Arial" w:cs="Arial"/>
                <w:sz w:val="18"/>
                <w:szCs w:val="18"/>
              </w:rPr>
              <w:t>d) odchylenia w relacji do grubości lub szerokości w każdym punkcie zbrojenia (b - oznacza całkowitą grubość lub szerokość elementu)</w:t>
            </w:r>
          </w:p>
        </w:tc>
        <w:tc>
          <w:tcPr>
            <w:tcW w:w="2268" w:type="dxa"/>
            <w:tcBorders>
              <w:top w:val="single" w:sz="4" w:space="0" w:color="auto"/>
              <w:left w:val="single" w:sz="4" w:space="0" w:color="auto"/>
              <w:bottom w:val="single" w:sz="4" w:space="0" w:color="auto"/>
              <w:right w:val="single" w:sz="4"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b&lt;</w:t>
            </w:r>
            <w:smartTag w:uri="urn:schemas-microsoft-com:office:smarttags" w:element="metricconverter">
              <w:smartTagPr>
                <w:attr w:name="ProductID" w:val="0.25 m"/>
              </w:smartTagPr>
              <w:r w:rsidRPr="001D45F3">
                <w:rPr>
                  <w:rFonts w:ascii="Arial" w:hAnsi="Arial" w:cs="Arial"/>
                  <w:sz w:val="18"/>
                  <w:szCs w:val="18"/>
                </w:rPr>
                <w:t>0.25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b&lt;</w:t>
            </w:r>
            <w:smartTag w:uri="urn:schemas-microsoft-com:office:smarttags" w:element="metricconverter">
              <w:smartTagPr>
                <w:attr w:name="ProductID" w:val="0.50 m"/>
              </w:smartTagPr>
              <w:r w:rsidRPr="001D45F3">
                <w:rPr>
                  <w:rFonts w:ascii="Arial" w:hAnsi="Arial" w:cs="Arial"/>
                  <w:sz w:val="18"/>
                  <w:szCs w:val="18"/>
                </w:rPr>
                <w:t>0.50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b&lt;</w:t>
            </w:r>
            <w:smartTag w:uri="urn:schemas-microsoft-com:office:smarttags" w:element="metricconverter">
              <w:smartTagPr>
                <w:attr w:name="ProductID" w:val="1.5 m"/>
              </w:smartTagPr>
              <w:r w:rsidRPr="001D45F3">
                <w:rPr>
                  <w:rFonts w:ascii="Arial" w:hAnsi="Arial" w:cs="Arial"/>
                  <w:sz w:val="18"/>
                  <w:szCs w:val="18"/>
                </w:rPr>
                <w:t>1.5 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r w:rsidRPr="001D45F3">
              <w:rPr>
                <w:rFonts w:ascii="Arial" w:hAnsi="Arial" w:cs="Arial"/>
                <w:sz w:val="18"/>
                <w:szCs w:val="18"/>
              </w:rPr>
              <w:t>b&gt;</w:t>
            </w:r>
            <w:smartTag w:uri="urn:schemas-microsoft-com:office:smarttags" w:element="metricconverter">
              <w:smartTagPr>
                <w:attr w:name="ProductID" w:val="1.5 m"/>
              </w:smartTagPr>
              <w:r w:rsidRPr="001D45F3">
                <w:rPr>
                  <w:rFonts w:ascii="Arial" w:hAnsi="Arial" w:cs="Arial"/>
                  <w:sz w:val="18"/>
                  <w:szCs w:val="18"/>
                </w:rPr>
                <w:t>1.5 m</w:t>
              </w:r>
            </w:smartTag>
          </w:p>
        </w:tc>
        <w:tc>
          <w:tcPr>
            <w:tcW w:w="1418" w:type="dxa"/>
            <w:tcBorders>
              <w:top w:val="single" w:sz="6" w:space="0" w:color="auto"/>
              <w:left w:val="single" w:sz="4" w:space="0" w:color="auto"/>
              <w:bottom w:val="single" w:sz="6" w:space="0" w:color="auto"/>
              <w:right w:val="single" w:sz="6" w:space="0" w:color="auto"/>
            </w:tcBorders>
          </w:tcPr>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10 mm"/>
              </w:smartTagPr>
              <w:r w:rsidRPr="001D45F3">
                <w:rPr>
                  <w:rFonts w:ascii="Arial" w:hAnsi="Arial" w:cs="Arial"/>
                  <w:sz w:val="18"/>
                  <w:szCs w:val="18"/>
                </w:rPr>
                <w:t>10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15 mm"/>
              </w:smartTagPr>
              <w:r w:rsidRPr="001D45F3">
                <w:rPr>
                  <w:rFonts w:ascii="Arial" w:hAnsi="Arial" w:cs="Arial"/>
                  <w:sz w:val="18"/>
                  <w:szCs w:val="18"/>
                </w:rPr>
                <w:t>15 mm</w:t>
              </w:r>
            </w:smartTag>
          </w:p>
          <w:p w:rsidR="001D45F3" w:rsidRPr="001D45F3" w:rsidRDefault="001D45F3" w:rsidP="001D45F3">
            <w:pPr>
              <w:shd w:val="clear" w:color="auto" w:fill="FFFFFF"/>
              <w:tabs>
                <w:tab w:val="left" w:pos="0"/>
                <w:tab w:val="left" w:pos="284"/>
              </w:tabs>
              <w:spacing w:line="277" w:lineRule="exact"/>
              <w:jc w:val="center"/>
              <w:rPr>
                <w:rFonts w:ascii="Arial" w:hAnsi="Arial" w:cs="Arial"/>
                <w:sz w:val="18"/>
                <w:szCs w:val="18"/>
              </w:rPr>
            </w:pPr>
            <w:smartTag w:uri="urn:schemas-microsoft-com:office:smarttags" w:element="metricconverter">
              <w:smartTagPr>
                <w:attr w:name="ProductID" w:val="20 mm"/>
              </w:smartTagPr>
              <w:r w:rsidRPr="001D45F3">
                <w:rPr>
                  <w:rFonts w:ascii="Arial" w:hAnsi="Arial" w:cs="Arial"/>
                  <w:sz w:val="18"/>
                  <w:szCs w:val="18"/>
                </w:rPr>
                <w:t>20 mm</w:t>
              </w:r>
            </w:smartTag>
          </w:p>
          <w:p w:rsidR="001D45F3" w:rsidRPr="001D45F3" w:rsidRDefault="001D45F3" w:rsidP="001D45F3">
            <w:pPr>
              <w:widowControl w:val="0"/>
              <w:numPr>
                <w:ilvl w:val="3"/>
                <w:numId w:val="45"/>
              </w:numPr>
              <w:shd w:val="clear" w:color="auto" w:fill="FFFFFF"/>
              <w:tabs>
                <w:tab w:val="left" w:pos="0"/>
                <w:tab w:val="left" w:pos="284"/>
              </w:tabs>
              <w:autoSpaceDE w:val="0"/>
              <w:autoSpaceDN w:val="0"/>
              <w:adjustRightInd w:val="0"/>
              <w:spacing w:line="277" w:lineRule="exact"/>
              <w:ind w:left="0" w:firstLine="0"/>
              <w:jc w:val="center"/>
              <w:rPr>
                <w:rFonts w:ascii="Arial" w:hAnsi="Arial" w:cs="Arial"/>
                <w:sz w:val="18"/>
                <w:szCs w:val="18"/>
              </w:rPr>
            </w:pPr>
            <w:r w:rsidRPr="001D45F3">
              <w:rPr>
                <w:rFonts w:ascii="Arial" w:hAnsi="Arial" w:cs="Arial"/>
                <w:sz w:val="18"/>
                <w:szCs w:val="18"/>
              </w:rPr>
              <w:t>m</w:t>
            </w:r>
          </w:p>
        </w:tc>
      </w:tr>
    </w:tbl>
    <w:p w:rsidR="001D45F3" w:rsidRPr="001D45F3" w:rsidRDefault="001D45F3" w:rsidP="001D45F3">
      <w:pPr>
        <w:tabs>
          <w:tab w:val="left" w:pos="0"/>
          <w:tab w:val="left" w:pos="284"/>
        </w:tabs>
        <w:rPr>
          <w:rFonts w:ascii="Arial" w:hAnsi="Arial" w:cs="Arial"/>
          <w:sz w:val="18"/>
          <w:szCs w:val="18"/>
          <w:highlight w:val="magenta"/>
        </w:rPr>
      </w:pPr>
    </w:p>
    <w:p w:rsidR="001D45F3" w:rsidRPr="001D45F3" w:rsidRDefault="001D45F3" w:rsidP="001D45F3">
      <w:pPr>
        <w:tabs>
          <w:tab w:val="left" w:pos="0"/>
          <w:tab w:val="left" w:pos="284"/>
        </w:tabs>
        <w:spacing w:line="350" w:lineRule="exact"/>
        <w:rPr>
          <w:rFonts w:ascii="Arial" w:hAnsi="Arial" w:cs="Arial"/>
          <w:spacing w:val="-7"/>
          <w:sz w:val="18"/>
          <w:szCs w:val="18"/>
        </w:rPr>
      </w:pPr>
      <w:r w:rsidRPr="001D45F3">
        <w:rPr>
          <w:rFonts w:ascii="Arial" w:hAnsi="Arial" w:cs="Arial"/>
          <w:spacing w:val="-7"/>
          <w:sz w:val="18"/>
          <w:szCs w:val="18"/>
        </w:rPr>
        <w:t>Odchyłki  wymiarowe ułożonego zbrojenia nie powinny być większe od podanych niżej.</w:t>
      </w:r>
    </w:p>
    <w:p w:rsidR="001D45F3" w:rsidRPr="001D45F3" w:rsidRDefault="001D45F3" w:rsidP="001D45F3">
      <w:pPr>
        <w:tabs>
          <w:tab w:val="left" w:pos="0"/>
          <w:tab w:val="left" w:pos="284"/>
        </w:tabs>
        <w:spacing w:line="235" w:lineRule="exact"/>
        <w:rPr>
          <w:rFonts w:ascii="Arial" w:hAnsi="Arial" w:cs="Arial"/>
          <w:spacing w:val="-7"/>
          <w:sz w:val="18"/>
          <w:szCs w:val="18"/>
        </w:rPr>
      </w:pPr>
    </w:p>
    <w:tbl>
      <w:tblPr>
        <w:tblW w:w="8505" w:type="dxa"/>
        <w:tblInd w:w="496" w:type="dxa"/>
        <w:tblLayout w:type="fixed"/>
        <w:tblCellMar>
          <w:left w:w="70" w:type="dxa"/>
          <w:right w:w="70" w:type="dxa"/>
        </w:tblCellMar>
        <w:tblLook w:val="0000"/>
      </w:tblPr>
      <w:tblGrid>
        <w:gridCol w:w="5670"/>
        <w:gridCol w:w="2835"/>
      </w:tblGrid>
      <w:tr w:rsidR="001D45F3" w:rsidRPr="001D45F3" w:rsidTr="001D45F3">
        <w:trPr>
          <w:cantSplit/>
          <w:trHeight w:val="386"/>
        </w:trPr>
        <w:tc>
          <w:tcPr>
            <w:tcW w:w="8505" w:type="dxa"/>
            <w:gridSpan w:val="2"/>
            <w:tcBorders>
              <w:top w:val="single" w:sz="1" w:space="0" w:color="000000"/>
              <w:left w:val="single" w:sz="1" w:space="0" w:color="000000"/>
              <w:bottom w:val="single" w:sz="1" w:space="0" w:color="000000"/>
              <w:right w:val="single" w:sz="1" w:space="0" w:color="000000"/>
            </w:tcBorders>
          </w:tcPr>
          <w:p w:rsidR="001D45F3" w:rsidRPr="001D45F3" w:rsidRDefault="001D45F3" w:rsidP="001D45F3">
            <w:pPr>
              <w:tabs>
                <w:tab w:val="left" w:pos="0"/>
                <w:tab w:val="left" w:pos="284"/>
              </w:tabs>
              <w:snapToGrid w:val="0"/>
              <w:spacing w:line="235" w:lineRule="exact"/>
              <w:rPr>
                <w:rFonts w:ascii="Arial" w:hAnsi="Arial" w:cs="Arial"/>
                <w:spacing w:val="-7"/>
                <w:sz w:val="18"/>
                <w:szCs w:val="18"/>
              </w:rPr>
            </w:pP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Dopuszczalne odchyłki wymiarów w wykonaniu zbrojenia</w:t>
            </w:r>
          </w:p>
        </w:tc>
      </w:tr>
      <w:tr w:rsidR="001D45F3" w:rsidRPr="001D45F3" w:rsidTr="001D45F3">
        <w:tc>
          <w:tcPr>
            <w:tcW w:w="5670" w:type="dxa"/>
            <w:tcBorders>
              <w:left w:val="single" w:sz="1" w:space="0" w:color="000000"/>
              <w:bottom w:val="single" w:sz="1" w:space="0" w:color="000000"/>
            </w:tcBorders>
          </w:tcPr>
          <w:p w:rsidR="001D45F3" w:rsidRPr="001D45F3" w:rsidRDefault="001D45F3" w:rsidP="001D45F3">
            <w:pPr>
              <w:tabs>
                <w:tab w:val="left" w:pos="0"/>
                <w:tab w:val="left" w:pos="284"/>
              </w:tabs>
              <w:snapToGrid w:val="0"/>
              <w:spacing w:line="235" w:lineRule="exact"/>
              <w:rPr>
                <w:rFonts w:ascii="Arial" w:hAnsi="Arial" w:cs="Arial"/>
                <w:spacing w:val="-7"/>
                <w:sz w:val="18"/>
                <w:szCs w:val="18"/>
              </w:rPr>
            </w:pPr>
            <w:r w:rsidRPr="001D45F3">
              <w:rPr>
                <w:rFonts w:ascii="Arial" w:hAnsi="Arial" w:cs="Arial"/>
                <w:spacing w:val="-7"/>
                <w:sz w:val="18"/>
                <w:szCs w:val="18"/>
              </w:rPr>
              <w:t>Określenie wymiaru</w:t>
            </w:r>
          </w:p>
        </w:tc>
        <w:tc>
          <w:tcPr>
            <w:tcW w:w="2835" w:type="dxa"/>
            <w:tcBorders>
              <w:left w:val="single" w:sz="1" w:space="0" w:color="000000"/>
              <w:bottom w:val="single" w:sz="1" w:space="0" w:color="000000"/>
              <w:right w:val="single" w:sz="1" w:space="0" w:color="000000"/>
            </w:tcBorders>
          </w:tcPr>
          <w:p w:rsidR="001D45F3" w:rsidRPr="001D45F3" w:rsidRDefault="001D45F3" w:rsidP="001D45F3">
            <w:pPr>
              <w:tabs>
                <w:tab w:val="left" w:pos="0"/>
                <w:tab w:val="left" w:pos="284"/>
              </w:tabs>
              <w:snapToGrid w:val="0"/>
              <w:spacing w:line="235" w:lineRule="exact"/>
              <w:rPr>
                <w:rFonts w:ascii="Arial" w:hAnsi="Arial" w:cs="Arial"/>
                <w:spacing w:val="-7"/>
                <w:sz w:val="18"/>
                <w:szCs w:val="18"/>
              </w:rPr>
            </w:pPr>
            <w:r w:rsidRPr="001D45F3">
              <w:rPr>
                <w:rFonts w:ascii="Arial" w:hAnsi="Arial" w:cs="Arial"/>
                <w:spacing w:val="-7"/>
                <w:sz w:val="18"/>
                <w:szCs w:val="18"/>
              </w:rPr>
              <w:t>Wartość odchyłki</w:t>
            </w:r>
          </w:p>
        </w:tc>
      </w:tr>
      <w:tr w:rsidR="001D45F3" w:rsidRPr="001D45F3" w:rsidTr="001D45F3">
        <w:tc>
          <w:tcPr>
            <w:tcW w:w="5670" w:type="dxa"/>
            <w:tcBorders>
              <w:left w:val="single" w:sz="1" w:space="0" w:color="000000"/>
              <w:bottom w:val="single" w:sz="1" w:space="0" w:color="000000"/>
            </w:tcBorders>
          </w:tcPr>
          <w:p w:rsidR="001D45F3" w:rsidRPr="001D45F3" w:rsidRDefault="001D45F3" w:rsidP="001D45F3">
            <w:pPr>
              <w:tabs>
                <w:tab w:val="left" w:pos="0"/>
                <w:tab w:val="left" w:pos="284"/>
              </w:tabs>
              <w:snapToGrid w:val="0"/>
              <w:spacing w:line="235" w:lineRule="exact"/>
              <w:rPr>
                <w:rFonts w:ascii="Arial" w:hAnsi="Arial" w:cs="Arial"/>
                <w:spacing w:val="-7"/>
                <w:sz w:val="18"/>
                <w:szCs w:val="18"/>
              </w:rPr>
            </w:pPr>
            <w:r w:rsidRPr="001D45F3">
              <w:rPr>
                <w:rFonts w:ascii="Arial" w:hAnsi="Arial" w:cs="Arial"/>
                <w:spacing w:val="-7"/>
                <w:sz w:val="18"/>
                <w:szCs w:val="18"/>
              </w:rPr>
              <w:t>Od wymiarów szkieletów wiązanych:</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a). w dł. elementu</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b). w szerokości (wysokości) elementu</w:t>
            </w:r>
          </w:p>
          <w:p w:rsidR="001D45F3" w:rsidRPr="001D45F3" w:rsidRDefault="001D45F3" w:rsidP="001D45F3">
            <w:pPr>
              <w:tabs>
                <w:tab w:val="left" w:pos="0"/>
                <w:tab w:val="left" w:pos="284"/>
              </w:tabs>
              <w:spacing w:line="235" w:lineRule="exact"/>
              <w:rPr>
                <w:rFonts w:ascii="Arial" w:hAnsi="Arial" w:cs="Arial"/>
                <w:spacing w:val="-7"/>
                <w:sz w:val="18"/>
                <w:szCs w:val="18"/>
              </w:rPr>
            </w:pP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W rozstawie prętów podłużnych, poprzecznych i strzemion:</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a). przy śr. d&lt;20 mm</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b). przy śr. d&gt;20 mm</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 xml:space="preserve">W położeniu odgięć prętów </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W grubości warstwy otulającej</w:t>
            </w:r>
          </w:p>
          <w:p w:rsidR="001D45F3" w:rsidRPr="001D45F3" w:rsidRDefault="001D45F3" w:rsidP="001D45F3">
            <w:pPr>
              <w:tabs>
                <w:tab w:val="left" w:pos="0"/>
                <w:tab w:val="left" w:pos="284"/>
              </w:tabs>
              <w:spacing w:line="235" w:lineRule="exact"/>
              <w:rPr>
                <w:rFonts w:ascii="Arial" w:hAnsi="Arial" w:cs="Arial"/>
                <w:spacing w:val="-7"/>
                <w:sz w:val="18"/>
                <w:szCs w:val="18"/>
              </w:rPr>
            </w:pP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W położeniu połączeń (styków) prętów</w:t>
            </w:r>
          </w:p>
          <w:p w:rsidR="001D45F3" w:rsidRPr="001D45F3" w:rsidRDefault="001D45F3" w:rsidP="001D45F3">
            <w:pPr>
              <w:tabs>
                <w:tab w:val="left" w:pos="0"/>
                <w:tab w:val="left" w:pos="284"/>
              </w:tabs>
              <w:spacing w:line="235" w:lineRule="exact"/>
              <w:rPr>
                <w:rFonts w:ascii="Arial" w:hAnsi="Arial" w:cs="Arial"/>
                <w:spacing w:val="-7"/>
                <w:sz w:val="18"/>
                <w:szCs w:val="18"/>
              </w:rPr>
            </w:pPr>
          </w:p>
        </w:tc>
        <w:tc>
          <w:tcPr>
            <w:tcW w:w="2835" w:type="dxa"/>
            <w:tcBorders>
              <w:left w:val="single" w:sz="1" w:space="0" w:color="000000"/>
              <w:bottom w:val="single" w:sz="1" w:space="0" w:color="000000"/>
              <w:right w:val="single" w:sz="1" w:space="0" w:color="000000"/>
            </w:tcBorders>
          </w:tcPr>
          <w:p w:rsidR="001D45F3" w:rsidRPr="001D45F3" w:rsidRDefault="001D45F3" w:rsidP="001D45F3">
            <w:pPr>
              <w:tabs>
                <w:tab w:val="left" w:pos="0"/>
                <w:tab w:val="left" w:pos="284"/>
              </w:tabs>
              <w:snapToGrid w:val="0"/>
              <w:spacing w:line="235" w:lineRule="exact"/>
              <w:rPr>
                <w:rFonts w:ascii="Arial" w:hAnsi="Arial" w:cs="Arial"/>
                <w:spacing w:val="-7"/>
                <w:sz w:val="18"/>
                <w:szCs w:val="18"/>
              </w:rPr>
            </w:pP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+/- 10</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+/- 5</w:t>
            </w:r>
          </w:p>
          <w:p w:rsidR="001D45F3" w:rsidRPr="001D45F3" w:rsidRDefault="001D45F3" w:rsidP="001D45F3">
            <w:pPr>
              <w:tabs>
                <w:tab w:val="left" w:pos="0"/>
                <w:tab w:val="left" w:pos="284"/>
              </w:tabs>
              <w:spacing w:line="235" w:lineRule="exact"/>
              <w:rPr>
                <w:rFonts w:ascii="Arial" w:hAnsi="Arial" w:cs="Arial"/>
                <w:spacing w:val="-7"/>
                <w:sz w:val="18"/>
                <w:szCs w:val="18"/>
              </w:rPr>
            </w:pPr>
          </w:p>
          <w:p w:rsidR="001D45F3" w:rsidRPr="001D45F3" w:rsidRDefault="001D45F3" w:rsidP="001D45F3">
            <w:pPr>
              <w:tabs>
                <w:tab w:val="left" w:pos="0"/>
                <w:tab w:val="left" w:pos="284"/>
              </w:tabs>
              <w:spacing w:line="235" w:lineRule="exact"/>
              <w:rPr>
                <w:rFonts w:ascii="Arial" w:hAnsi="Arial" w:cs="Arial"/>
                <w:spacing w:val="-7"/>
                <w:sz w:val="18"/>
                <w:szCs w:val="18"/>
              </w:rPr>
            </w:pP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  10 mm</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  0,5 d</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  2 d</w:t>
            </w: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  10 mm</w:t>
            </w:r>
          </w:p>
          <w:p w:rsidR="001D45F3" w:rsidRPr="001D45F3" w:rsidRDefault="001D45F3" w:rsidP="001D45F3">
            <w:pPr>
              <w:tabs>
                <w:tab w:val="left" w:pos="0"/>
                <w:tab w:val="left" w:pos="284"/>
              </w:tabs>
              <w:spacing w:line="235" w:lineRule="exact"/>
              <w:rPr>
                <w:rFonts w:ascii="Arial" w:hAnsi="Arial" w:cs="Arial"/>
                <w:spacing w:val="-7"/>
                <w:sz w:val="18"/>
                <w:szCs w:val="18"/>
              </w:rPr>
            </w:pPr>
          </w:p>
          <w:p w:rsidR="001D45F3" w:rsidRPr="001D45F3" w:rsidRDefault="001D45F3" w:rsidP="001D45F3">
            <w:pPr>
              <w:tabs>
                <w:tab w:val="left" w:pos="0"/>
                <w:tab w:val="left" w:pos="284"/>
              </w:tabs>
              <w:spacing w:line="235" w:lineRule="exact"/>
              <w:rPr>
                <w:rFonts w:ascii="Arial" w:hAnsi="Arial" w:cs="Arial"/>
                <w:spacing w:val="-7"/>
                <w:sz w:val="18"/>
                <w:szCs w:val="18"/>
              </w:rPr>
            </w:pPr>
            <w:r w:rsidRPr="001D45F3">
              <w:rPr>
                <w:rFonts w:ascii="Arial" w:hAnsi="Arial" w:cs="Arial"/>
                <w:spacing w:val="-7"/>
                <w:sz w:val="18"/>
                <w:szCs w:val="18"/>
              </w:rPr>
              <w:t>+/-  25 mm</w:t>
            </w:r>
          </w:p>
        </w:tc>
      </w:tr>
    </w:tbl>
    <w:p w:rsidR="001D45F3" w:rsidRPr="001D45F3" w:rsidRDefault="001D45F3" w:rsidP="001D45F3">
      <w:pPr>
        <w:tabs>
          <w:tab w:val="left" w:pos="0"/>
          <w:tab w:val="left" w:pos="284"/>
        </w:tabs>
        <w:rPr>
          <w:rFonts w:ascii="Arial" w:hAnsi="Arial" w:cs="Arial"/>
          <w:sz w:val="18"/>
          <w:szCs w:val="18"/>
          <w:highlight w:val="magenta"/>
        </w:rPr>
      </w:pPr>
    </w:p>
    <w:p w:rsidR="001D45F3" w:rsidRPr="001D45F3" w:rsidRDefault="001D45F3" w:rsidP="001D45F3">
      <w:pPr>
        <w:tabs>
          <w:tab w:val="left" w:pos="0"/>
          <w:tab w:val="left" w:pos="284"/>
        </w:tabs>
        <w:rPr>
          <w:rFonts w:ascii="Arial" w:hAnsi="Arial" w:cs="Arial"/>
          <w:sz w:val="18"/>
          <w:szCs w:val="18"/>
          <w:highlight w:val="magenta"/>
        </w:rPr>
      </w:pPr>
    </w:p>
    <w:p w:rsidR="001D45F3" w:rsidRPr="001D45F3" w:rsidRDefault="001D45F3" w:rsidP="001D45F3">
      <w:pPr>
        <w:tabs>
          <w:tab w:val="left" w:pos="0"/>
          <w:tab w:val="left" w:pos="284"/>
        </w:tabs>
        <w:spacing w:line="288" w:lineRule="auto"/>
        <w:outlineLvl w:val="0"/>
        <w:rPr>
          <w:rFonts w:ascii="Arial" w:hAnsi="Arial" w:cs="Arial"/>
          <w:b/>
          <w:sz w:val="18"/>
          <w:szCs w:val="18"/>
        </w:rPr>
      </w:pPr>
      <w:bookmarkStart w:id="240" w:name="_Toc89657820"/>
      <w:bookmarkStart w:id="241" w:name="_Toc91051597"/>
      <w:bookmarkStart w:id="242" w:name="_Toc96578968"/>
      <w:r w:rsidRPr="001D45F3">
        <w:rPr>
          <w:rFonts w:ascii="Arial" w:hAnsi="Arial" w:cs="Arial"/>
          <w:b/>
          <w:sz w:val="18"/>
          <w:szCs w:val="18"/>
        </w:rPr>
        <w:t>7.WYMAGANIA DOTYCZĄCE OBMIARU ROBÓT</w:t>
      </w:r>
      <w:bookmarkEnd w:id="240"/>
      <w:bookmarkEnd w:id="241"/>
      <w:bookmarkEnd w:id="242"/>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Ogólne zasady i wymagania dotyczące obmiaru robót podano w ST 0.0: “Wymagania ogólne".</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W zakresie przygotowania i montażu zbrojenia jednostką obmiarową jest tona (t).</w:t>
      </w:r>
    </w:p>
    <w:p w:rsidR="001D45F3" w:rsidRPr="001D45F3" w:rsidRDefault="001D45F3" w:rsidP="001D45F3">
      <w:pPr>
        <w:tabs>
          <w:tab w:val="left" w:pos="0"/>
          <w:tab w:val="left" w:pos="284"/>
          <w:tab w:val="left" w:pos="5880"/>
        </w:tabs>
        <w:rPr>
          <w:rFonts w:ascii="Arial" w:hAnsi="Arial" w:cs="Arial"/>
          <w:sz w:val="18"/>
          <w:szCs w:val="18"/>
        </w:rPr>
      </w:pPr>
    </w:p>
    <w:p w:rsidR="001D45F3" w:rsidRPr="001D45F3" w:rsidRDefault="001D45F3" w:rsidP="001D45F3">
      <w:pPr>
        <w:tabs>
          <w:tab w:val="left" w:pos="0"/>
          <w:tab w:val="left" w:pos="284"/>
        </w:tabs>
        <w:spacing w:line="288" w:lineRule="auto"/>
        <w:outlineLvl w:val="0"/>
        <w:rPr>
          <w:rFonts w:ascii="Arial" w:hAnsi="Arial" w:cs="Arial"/>
          <w:b/>
          <w:sz w:val="18"/>
          <w:szCs w:val="18"/>
        </w:rPr>
      </w:pPr>
      <w:bookmarkStart w:id="243" w:name="_Toc89657821"/>
      <w:bookmarkStart w:id="244" w:name="_Toc91051598"/>
      <w:bookmarkStart w:id="245" w:name="_Toc96578969"/>
      <w:r w:rsidRPr="001D45F3">
        <w:rPr>
          <w:rFonts w:ascii="Arial" w:hAnsi="Arial" w:cs="Arial"/>
          <w:b/>
          <w:sz w:val="18"/>
          <w:szCs w:val="18"/>
        </w:rPr>
        <w:t>8.ODBIÓR ROBÓT</w:t>
      </w:r>
      <w:bookmarkEnd w:id="243"/>
      <w:bookmarkEnd w:id="244"/>
      <w:bookmarkEnd w:id="245"/>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Ogólne zasady odbioru robót i ich przejęcia podano w ST 0.0 “Wymagania ogólne”.</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Celem odbioru jest protokolarne dokonanie finalnej oceny rzeczywistego wykonania robót w odniesieniu do ich ilości i jakości.</w:t>
      </w:r>
    </w:p>
    <w:p w:rsidR="001D45F3" w:rsidRPr="001D45F3" w:rsidRDefault="001D45F3" w:rsidP="001D45F3">
      <w:pPr>
        <w:numPr>
          <w:ilvl w:val="1"/>
          <w:numId w:val="68"/>
        </w:numPr>
        <w:tabs>
          <w:tab w:val="clear" w:pos="1212"/>
          <w:tab w:val="left" w:pos="0"/>
          <w:tab w:val="left" w:pos="284"/>
        </w:tabs>
        <w:autoSpaceDE w:val="0"/>
        <w:autoSpaceDN w:val="0"/>
        <w:adjustRightInd w:val="0"/>
        <w:spacing w:line="288" w:lineRule="auto"/>
        <w:ind w:left="0" w:firstLine="0"/>
        <w:jc w:val="both"/>
        <w:outlineLvl w:val="1"/>
        <w:rPr>
          <w:rFonts w:ascii="Arial" w:hAnsi="Arial" w:cs="Arial"/>
          <w:b/>
          <w:sz w:val="18"/>
          <w:szCs w:val="18"/>
        </w:rPr>
      </w:pPr>
      <w:bookmarkStart w:id="246" w:name="_Toc34413897"/>
      <w:bookmarkStart w:id="247" w:name="_Toc34414079"/>
      <w:bookmarkStart w:id="248" w:name="_Toc43658188"/>
      <w:bookmarkStart w:id="249" w:name="_Toc89657822"/>
      <w:bookmarkStart w:id="250" w:name="_Toc91051599"/>
      <w:bookmarkStart w:id="251" w:name="_Toc96578970"/>
      <w:r w:rsidRPr="001D45F3">
        <w:rPr>
          <w:rFonts w:ascii="Arial" w:hAnsi="Arial" w:cs="Arial"/>
          <w:b/>
          <w:sz w:val="18"/>
          <w:szCs w:val="18"/>
        </w:rPr>
        <w:t>Odbiór stali na budowie</w:t>
      </w:r>
      <w:bookmarkEnd w:id="246"/>
      <w:bookmarkEnd w:id="247"/>
      <w:bookmarkEnd w:id="248"/>
      <w:bookmarkEnd w:id="249"/>
      <w:bookmarkEnd w:id="250"/>
      <w:bookmarkEnd w:id="251"/>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Odbiór stali na budowie powinien być dokonany na podstawie zaświadczenia, w które powinien być zaopatrzony każdy krąg lub wiązka stali. Zaświadczenie to powinno zawierać:</w:t>
      </w:r>
    </w:p>
    <w:p w:rsidR="001D45F3" w:rsidRPr="001D45F3" w:rsidRDefault="001D45F3" w:rsidP="001D45F3">
      <w:pPr>
        <w:numPr>
          <w:ilvl w:val="0"/>
          <w:numId w:val="69"/>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znak wytwórcy,</w:t>
      </w:r>
    </w:p>
    <w:p w:rsidR="001D45F3" w:rsidRPr="001D45F3" w:rsidRDefault="001D45F3" w:rsidP="001D45F3">
      <w:pPr>
        <w:numPr>
          <w:ilvl w:val="0"/>
          <w:numId w:val="69"/>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średnicę nominalną,</w:t>
      </w:r>
    </w:p>
    <w:p w:rsidR="001D45F3" w:rsidRPr="001D45F3" w:rsidRDefault="001D45F3" w:rsidP="001D45F3">
      <w:pPr>
        <w:numPr>
          <w:ilvl w:val="0"/>
          <w:numId w:val="69"/>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gatunek stali,</w:t>
      </w:r>
    </w:p>
    <w:p w:rsidR="001D45F3" w:rsidRPr="001D45F3" w:rsidRDefault="001D45F3" w:rsidP="001D45F3">
      <w:pPr>
        <w:numPr>
          <w:ilvl w:val="0"/>
          <w:numId w:val="69"/>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numer wyrobu lub partii,</w:t>
      </w:r>
    </w:p>
    <w:p w:rsidR="001D45F3" w:rsidRPr="001D45F3" w:rsidRDefault="001D45F3" w:rsidP="001D45F3">
      <w:pPr>
        <w:numPr>
          <w:ilvl w:val="0"/>
          <w:numId w:val="69"/>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znak obróbki cieplnej.</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Cechowanie wiązek i kręgów powinno być dokonane na przywieszkach metalowych po dwie sztuki dla każdej wiązki.</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Dostarczona na budowę stal, która:</w:t>
      </w:r>
    </w:p>
    <w:p w:rsidR="001D45F3" w:rsidRPr="001D45F3" w:rsidRDefault="001D45F3" w:rsidP="001D45F3">
      <w:pPr>
        <w:numPr>
          <w:ilvl w:val="0"/>
          <w:numId w:val="70"/>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nie ma zaświadczenia (atestu),</w:t>
      </w:r>
    </w:p>
    <w:p w:rsidR="001D45F3" w:rsidRPr="001D45F3" w:rsidRDefault="001D45F3" w:rsidP="001D45F3">
      <w:pPr>
        <w:numPr>
          <w:ilvl w:val="0"/>
          <w:numId w:val="70"/>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oględziny zewnętrzne nasuwają wątpliwości co do jej własności,</w:t>
      </w:r>
    </w:p>
    <w:p w:rsidR="001D45F3" w:rsidRPr="001D45F3" w:rsidRDefault="001D45F3" w:rsidP="001D45F3">
      <w:pPr>
        <w:numPr>
          <w:ilvl w:val="0"/>
          <w:numId w:val="70"/>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pęka przy wykonywaniu haków,</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może być dopuszczona do wbudowania pod warunkiem uzyskania pozytywnych wyników badań wg normy PN-91/H-04310.</w:t>
      </w:r>
    </w:p>
    <w:p w:rsidR="001D45F3" w:rsidRPr="001D45F3" w:rsidRDefault="001D45F3" w:rsidP="001D45F3">
      <w:pPr>
        <w:numPr>
          <w:ilvl w:val="1"/>
          <w:numId w:val="68"/>
        </w:numPr>
        <w:tabs>
          <w:tab w:val="clear" w:pos="1212"/>
          <w:tab w:val="left" w:pos="0"/>
          <w:tab w:val="left" w:pos="284"/>
        </w:tabs>
        <w:autoSpaceDE w:val="0"/>
        <w:autoSpaceDN w:val="0"/>
        <w:adjustRightInd w:val="0"/>
        <w:spacing w:line="288" w:lineRule="auto"/>
        <w:ind w:left="0" w:firstLine="0"/>
        <w:jc w:val="both"/>
        <w:outlineLvl w:val="1"/>
        <w:rPr>
          <w:rFonts w:ascii="Arial" w:hAnsi="Arial" w:cs="Arial"/>
          <w:b/>
          <w:sz w:val="18"/>
          <w:szCs w:val="18"/>
        </w:rPr>
      </w:pPr>
      <w:bookmarkStart w:id="252" w:name="_Toc34413898"/>
      <w:bookmarkStart w:id="253" w:name="_Toc34414080"/>
      <w:bookmarkStart w:id="254" w:name="_Toc43658189"/>
      <w:bookmarkStart w:id="255" w:name="_Toc89657823"/>
      <w:bookmarkStart w:id="256" w:name="_Toc91051600"/>
      <w:bookmarkStart w:id="257" w:name="_Toc96578971"/>
      <w:r w:rsidRPr="001D45F3">
        <w:rPr>
          <w:rFonts w:ascii="Arial" w:hAnsi="Arial" w:cs="Arial"/>
          <w:b/>
          <w:sz w:val="18"/>
          <w:szCs w:val="18"/>
        </w:rPr>
        <w:t>Odbiór zamontowanego zbrojenia</w:t>
      </w:r>
      <w:bookmarkEnd w:id="252"/>
      <w:bookmarkEnd w:id="253"/>
      <w:bookmarkEnd w:id="254"/>
      <w:bookmarkEnd w:id="255"/>
      <w:bookmarkEnd w:id="256"/>
      <w:bookmarkEnd w:id="257"/>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Odbiór zbrojenia przed przystąpieniem do betonowania powinien być dokonany przez Inspektora nadzoru oraz wpisany do Dziennika Budowy,</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Odbiór powinien polegać na sprawdzeniu zgodności zbrojenia z rysunkami roboczymi konstrukcji żelbetowej i postanowieniami niniejszej Specyfikacji.</w:t>
      </w:r>
    </w:p>
    <w:p w:rsidR="001D45F3" w:rsidRPr="001D45F3" w:rsidRDefault="001D45F3" w:rsidP="001D45F3">
      <w:pPr>
        <w:tabs>
          <w:tab w:val="left" w:pos="0"/>
          <w:tab w:val="left" w:pos="284"/>
        </w:tabs>
        <w:spacing w:line="288" w:lineRule="auto"/>
        <w:rPr>
          <w:rFonts w:ascii="Arial" w:hAnsi="Arial" w:cs="Arial"/>
          <w:sz w:val="18"/>
          <w:szCs w:val="18"/>
        </w:rPr>
      </w:pPr>
      <w:r w:rsidRPr="001D45F3">
        <w:rPr>
          <w:rFonts w:ascii="Arial" w:hAnsi="Arial" w:cs="Arial"/>
          <w:sz w:val="18"/>
          <w:szCs w:val="18"/>
        </w:rPr>
        <w:t>Sprawdzenie zgodności zbrojenia z rysunkami roboczymi obejmuje:</w:t>
      </w:r>
    </w:p>
    <w:p w:rsidR="001D45F3" w:rsidRPr="001D45F3" w:rsidRDefault="001D45F3" w:rsidP="001D45F3">
      <w:pPr>
        <w:numPr>
          <w:ilvl w:val="0"/>
          <w:numId w:val="71"/>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zgodność kształtu prętów,</w:t>
      </w:r>
    </w:p>
    <w:p w:rsidR="001D45F3" w:rsidRPr="001D45F3" w:rsidRDefault="001D45F3" w:rsidP="001D45F3">
      <w:pPr>
        <w:numPr>
          <w:ilvl w:val="0"/>
          <w:numId w:val="71"/>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zgodność liczby prętów i ich średnic w poszczególnych przekrojach,</w:t>
      </w:r>
    </w:p>
    <w:p w:rsidR="001D45F3" w:rsidRPr="001D45F3" w:rsidRDefault="001D45F3" w:rsidP="001D45F3">
      <w:pPr>
        <w:numPr>
          <w:ilvl w:val="0"/>
          <w:numId w:val="71"/>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rozstaw strzemion,</w:t>
      </w:r>
    </w:p>
    <w:p w:rsidR="001D45F3" w:rsidRPr="001D45F3" w:rsidRDefault="001D45F3" w:rsidP="001D45F3">
      <w:pPr>
        <w:numPr>
          <w:ilvl w:val="0"/>
          <w:numId w:val="71"/>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prawidłowe wykonanie haków, złącz i długości zakotwień,</w:t>
      </w:r>
    </w:p>
    <w:p w:rsidR="001D45F3" w:rsidRPr="001D45F3" w:rsidRDefault="001D45F3" w:rsidP="001D45F3">
      <w:pPr>
        <w:numPr>
          <w:ilvl w:val="0"/>
          <w:numId w:val="71"/>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zachowanie wymaganej w Rysunkach otuliny zbrojenia.</w:t>
      </w:r>
    </w:p>
    <w:p w:rsidR="001D45F3" w:rsidRPr="001D45F3" w:rsidRDefault="001D45F3" w:rsidP="001D45F3">
      <w:pPr>
        <w:tabs>
          <w:tab w:val="left" w:pos="0"/>
          <w:tab w:val="left" w:pos="284"/>
        </w:tabs>
        <w:rPr>
          <w:rFonts w:ascii="Arial" w:hAnsi="Arial" w:cs="Arial"/>
          <w:sz w:val="18"/>
          <w:szCs w:val="18"/>
        </w:rPr>
      </w:pPr>
    </w:p>
    <w:p w:rsidR="001D45F3" w:rsidRPr="001D45F3" w:rsidRDefault="001D45F3" w:rsidP="001D45F3">
      <w:pPr>
        <w:tabs>
          <w:tab w:val="left" w:pos="0"/>
          <w:tab w:val="left" w:pos="284"/>
        </w:tabs>
        <w:spacing w:line="288" w:lineRule="auto"/>
        <w:outlineLvl w:val="0"/>
        <w:rPr>
          <w:rFonts w:ascii="Arial" w:hAnsi="Arial" w:cs="Arial"/>
          <w:b/>
          <w:sz w:val="18"/>
          <w:szCs w:val="18"/>
        </w:rPr>
      </w:pPr>
      <w:r w:rsidRPr="001D45F3">
        <w:rPr>
          <w:rFonts w:ascii="Arial" w:hAnsi="Arial" w:cs="Arial"/>
          <w:b/>
          <w:sz w:val="18"/>
          <w:szCs w:val="18"/>
        </w:rPr>
        <w:t>9.ROZLICZENIE ROBÓT</w:t>
      </w:r>
    </w:p>
    <w:p w:rsidR="001D45F3" w:rsidRPr="001D45F3" w:rsidRDefault="001D45F3" w:rsidP="001D45F3">
      <w:pPr>
        <w:tabs>
          <w:tab w:val="left" w:pos="0"/>
          <w:tab w:val="left" w:pos="284"/>
        </w:tabs>
        <w:spacing w:line="288" w:lineRule="auto"/>
        <w:outlineLvl w:val="0"/>
        <w:rPr>
          <w:rFonts w:ascii="Arial" w:hAnsi="Arial" w:cs="Arial"/>
          <w:sz w:val="18"/>
          <w:szCs w:val="18"/>
        </w:rPr>
      </w:pPr>
      <w:r w:rsidRPr="001D45F3">
        <w:rPr>
          <w:rFonts w:ascii="Arial" w:hAnsi="Arial" w:cs="Arial"/>
          <w:sz w:val="18"/>
          <w:szCs w:val="18"/>
        </w:rPr>
        <w:t>Ogólne zasady podano w  specyfikacji ogólnej ST 0.0.</w:t>
      </w:r>
    </w:p>
    <w:p w:rsidR="001D45F3" w:rsidRPr="001D45F3" w:rsidRDefault="001D45F3" w:rsidP="001D45F3">
      <w:pPr>
        <w:tabs>
          <w:tab w:val="left" w:pos="0"/>
          <w:tab w:val="left" w:pos="284"/>
        </w:tabs>
        <w:rPr>
          <w:rFonts w:ascii="Arial" w:hAnsi="Arial" w:cs="Arial"/>
          <w:sz w:val="18"/>
          <w:szCs w:val="18"/>
        </w:rPr>
      </w:pPr>
    </w:p>
    <w:p w:rsidR="001D45F3" w:rsidRPr="001D45F3" w:rsidRDefault="001D45F3" w:rsidP="001D45F3">
      <w:pPr>
        <w:tabs>
          <w:tab w:val="left" w:pos="0"/>
          <w:tab w:val="left" w:pos="284"/>
        </w:tabs>
        <w:spacing w:line="288" w:lineRule="auto"/>
        <w:outlineLvl w:val="0"/>
        <w:rPr>
          <w:rFonts w:ascii="Arial" w:hAnsi="Arial" w:cs="Arial"/>
          <w:b/>
          <w:sz w:val="18"/>
          <w:szCs w:val="18"/>
        </w:rPr>
      </w:pPr>
      <w:bookmarkStart w:id="258" w:name="_Toc89657824"/>
      <w:bookmarkStart w:id="259" w:name="_Toc91051601"/>
      <w:bookmarkStart w:id="260" w:name="_Toc96578972"/>
      <w:r w:rsidRPr="001D45F3">
        <w:rPr>
          <w:rFonts w:ascii="Arial" w:hAnsi="Arial" w:cs="Arial"/>
          <w:b/>
          <w:sz w:val="18"/>
          <w:szCs w:val="18"/>
        </w:rPr>
        <w:t>10.DOKUMENTY ODNIESIENIA</w:t>
      </w:r>
      <w:bookmarkEnd w:id="258"/>
      <w:bookmarkEnd w:id="259"/>
      <w:bookmarkEnd w:id="260"/>
    </w:p>
    <w:p w:rsidR="001D45F3" w:rsidRPr="001D45F3" w:rsidRDefault="001D45F3" w:rsidP="001D45F3">
      <w:pPr>
        <w:tabs>
          <w:tab w:val="left" w:pos="0"/>
          <w:tab w:val="left" w:pos="284"/>
        </w:tabs>
        <w:spacing w:line="288" w:lineRule="auto"/>
        <w:rPr>
          <w:rFonts w:ascii="Arial" w:hAnsi="Arial" w:cs="Arial"/>
          <w:i/>
          <w:sz w:val="18"/>
          <w:szCs w:val="18"/>
          <w:u w:val="single"/>
        </w:rPr>
      </w:pPr>
      <w:r w:rsidRPr="001D45F3">
        <w:rPr>
          <w:rFonts w:ascii="Arial" w:hAnsi="Arial" w:cs="Arial"/>
          <w:i/>
          <w:sz w:val="18"/>
          <w:szCs w:val="18"/>
          <w:u w:val="single"/>
        </w:rPr>
        <w:t>Dokumentacją odniesienia jest:</w:t>
      </w:r>
    </w:p>
    <w:p w:rsidR="001D45F3" w:rsidRPr="001D45F3" w:rsidRDefault="001D45F3" w:rsidP="001D45F3">
      <w:pPr>
        <w:numPr>
          <w:ilvl w:val="0"/>
          <w:numId w:val="72"/>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umowa zawarta pomiędzy Wykonawcą a Zamawiającym wraz z harmonogramem robót</w:t>
      </w:r>
    </w:p>
    <w:p w:rsidR="001D45F3" w:rsidRPr="001D45F3" w:rsidRDefault="001D45F3" w:rsidP="001D45F3">
      <w:pPr>
        <w:numPr>
          <w:ilvl w:val="0"/>
          <w:numId w:val="72"/>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zatwierdzona przez Zamawiającego dokumentacja budowlana i wykonawcza ww zadania</w:t>
      </w:r>
    </w:p>
    <w:p w:rsidR="001D45F3" w:rsidRPr="001D45F3" w:rsidRDefault="001D45F3" w:rsidP="001D45F3">
      <w:pPr>
        <w:numPr>
          <w:ilvl w:val="0"/>
          <w:numId w:val="72"/>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normy</w:t>
      </w:r>
    </w:p>
    <w:p w:rsidR="001D45F3" w:rsidRPr="001D45F3" w:rsidRDefault="001D45F3" w:rsidP="001D45F3">
      <w:pPr>
        <w:numPr>
          <w:ilvl w:val="0"/>
          <w:numId w:val="72"/>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aprobaty techniczne</w:t>
      </w:r>
    </w:p>
    <w:p w:rsidR="001D45F3" w:rsidRPr="001D45F3" w:rsidRDefault="001D45F3" w:rsidP="001D45F3">
      <w:pPr>
        <w:numPr>
          <w:ilvl w:val="0"/>
          <w:numId w:val="72"/>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inne dokumenty i ustalenia techniczne prowadzone w trakcie trwania inwestycji.</w:t>
      </w:r>
    </w:p>
    <w:p w:rsidR="001D45F3" w:rsidRPr="001D45F3" w:rsidRDefault="001D45F3" w:rsidP="001D45F3">
      <w:pPr>
        <w:tabs>
          <w:tab w:val="left" w:pos="0"/>
          <w:tab w:val="left" w:pos="284"/>
        </w:tabs>
        <w:spacing w:line="288" w:lineRule="auto"/>
        <w:rPr>
          <w:rFonts w:ascii="Arial" w:hAnsi="Arial" w:cs="Arial"/>
          <w:i/>
          <w:sz w:val="18"/>
          <w:szCs w:val="18"/>
          <w:u w:val="single"/>
        </w:rPr>
      </w:pPr>
      <w:r w:rsidRPr="001D45F3">
        <w:rPr>
          <w:rFonts w:ascii="Arial" w:hAnsi="Arial" w:cs="Arial"/>
          <w:i/>
          <w:sz w:val="18"/>
          <w:szCs w:val="18"/>
          <w:u w:val="single"/>
        </w:rPr>
        <w:t>Najważniejsze normy:</w:t>
      </w:r>
    </w:p>
    <w:p w:rsidR="001D45F3" w:rsidRPr="001D45F3" w:rsidRDefault="001D45F3" w:rsidP="001D45F3">
      <w:pPr>
        <w:tabs>
          <w:tab w:val="left" w:pos="0"/>
          <w:tab w:val="left" w:pos="284"/>
        </w:tabs>
        <w:spacing w:line="288" w:lineRule="auto"/>
        <w:rPr>
          <w:rFonts w:ascii="Arial" w:hAnsi="Arial" w:cs="Arial"/>
          <w:sz w:val="18"/>
          <w:szCs w:val="18"/>
        </w:rPr>
      </w:pPr>
    </w:p>
    <w:p w:rsidR="001D45F3" w:rsidRPr="001D45F3" w:rsidRDefault="001D45F3" w:rsidP="001D45F3">
      <w:pPr>
        <w:numPr>
          <w:ilvl w:val="0"/>
          <w:numId w:val="73"/>
        </w:numPr>
        <w:tabs>
          <w:tab w:val="clear" w:pos="1212"/>
          <w:tab w:val="left" w:pos="0"/>
          <w:tab w:val="left" w:pos="284"/>
          <w:tab w:val="num" w:pos="1260"/>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PN-EN 10080:2007                  Stal do zbrojenia betonu. Spajalna stal zbrojeniowa. Postanowienia ogólne.</w:t>
      </w:r>
    </w:p>
    <w:p w:rsidR="001D45F3" w:rsidRPr="001D45F3" w:rsidRDefault="001D45F3" w:rsidP="001D45F3">
      <w:pPr>
        <w:numPr>
          <w:ilvl w:val="0"/>
          <w:numId w:val="73"/>
        </w:numPr>
        <w:tabs>
          <w:tab w:val="clear" w:pos="1212"/>
          <w:tab w:val="left" w:pos="0"/>
          <w:tab w:val="left" w:pos="284"/>
          <w:tab w:val="num" w:pos="1260"/>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PN-91/H-04310</w:t>
      </w:r>
      <w:r w:rsidRPr="001D45F3">
        <w:rPr>
          <w:rFonts w:ascii="Arial" w:hAnsi="Arial" w:cs="Arial"/>
          <w:sz w:val="18"/>
          <w:szCs w:val="18"/>
        </w:rPr>
        <w:tab/>
      </w:r>
      <w:r w:rsidRPr="001D45F3">
        <w:rPr>
          <w:rFonts w:ascii="Arial" w:hAnsi="Arial" w:cs="Arial"/>
          <w:sz w:val="18"/>
          <w:szCs w:val="18"/>
        </w:rPr>
        <w:tab/>
        <w:t>Próba statyczna rozciągania metali</w:t>
      </w:r>
    </w:p>
    <w:p w:rsidR="001D45F3" w:rsidRPr="001D45F3" w:rsidRDefault="001D45F3" w:rsidP="001D45F3">
      <w:pPr>
        <w:numPr>
          <w:ilvl w:val="0"/>
          <w:numId w:val="73"/>
        </w:numPr>
        <w:tabs>
          <w:tab w:val="clear" w:pos="1212"/>
          <w:tab w:val="left" w:pos="0"/>
          <w:tab w:val="left" w:pos="284"/>
          <w:tab w:val="num" w:pos="1260"/>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PN-89/H-84023/01</w:t>
      </w:r>
      <w:r w:rsidRPr="001D45F3">
        <w:rPr>
          <w:rFonts w:ascii="Arial" w:hAnsi="Arial" w:cs="Arial"/>
          <w:sz w:val="18"/>
          <w:szCs w:val="18"/>
        </w:rPr>
        <w:tab/>
        <w:t xml:space="preserve">               Stal określonego stosowania. Wymagania ogólne. Gatunki</w:t>
      </w:r>
    </w:p>
    <w:p w:rsidR="001D45F3" w:rsidRPr="001D45F3" w:rsidRDefault="001D45F3" w:rsidP="001D45F3">
      <w:pPr>
        <w:numPr>
          <w:ilvl w:val="0"/>
          <w:numId w:val="73"/>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PN-89/H-84023/06</w:t>
      </w:r>
      <w:r w:rsidRPr="001D45F3">
        <w:rPr>
          <w:rFonts w:ascii="Arial" w:hAnsi="Arial" w:cs="Arial"/>
          <w:sz w:val="18"/>
          <w:szCs w:val="18"/>
        </w:rPr>
        <w:tab/>
        <w:t xml:space="preserve">               Stal określonego stosowania. Stal do zbrojenia betonu.</w:t>
      </w:r>
      <w:r w:rsidR="00753ACF">
        <w:rPr>
          <w:rFonts w:ascii="Arial" w:hAnsi="Arial" w:cs="Arial"/>
          <w:sz w:val="18"/>
          <w:szCs w:val="18"/>
        </w:rPr>
        <w:t xml:space="preserve"> </w:t>
      </w:r>
      <w:r w:rsidRPr="001D45F3">
        <w:rPr>
          <w:rFonts w:ascii="Arial" w:hAnsi="Arial" w:cs="Arial"/>
          <w:sz w:val="18"/>
          <w:szCs w:val="18"/>
        </w:rPr>
        <w:t>Gatunki</w:t>
      </w:r>
    </w:p>
    <w:p w:rsidR="001D45F3" w:rsidRPr="001D45F3" w:rsidRDefault="001D45F3" w:rsidP="001D45F3">
      <w:pPr>
        <w:numPr>
          <w:ilvl w:val="0"/>
          <w:numId w:val="73"/>
        </w:numPr>
        <w:tabs>
          <w:tab w:val="clear" w:pos="1212"/>
          <w:tab w:val="left" w:pos="0"/>
          <w:tab w:val="left" w:pos="284"/>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PN-82/H-93000</w:t>
      </w:r>
      <w:r w:rsidRPr="001D45F3">
        <w:rPr>
          <w:rFonts w:ascii="Arial" w:hAnsi="Arial" w:cs="Arial"/>
          <w:sz w:val="18"/>
          <w:szCs w:val="18"/>
        </w:rPr>
        <w:tab/>
      </w:r>
      <w:r w:rsidRPr="001D45F3">
        <w:rPr>
          <w:rFonts w:ascii="Arial" w:hAnsi="Arial" w:cs="Arial"/>
          <w:sz w:val="18"/>
          <w:szCs w:val="18"/>
        </w:rPr>
        <w:tab/>
        <w:t>Stal węglowa i niskostopowa. Walcówka i pręty walcowane na gorąco</w:t>
      </w:r>
    </w:p>
    <w:p w:rsidR="001D45F3" w:rsidRPr="001D45F3" w:rsidRDefault="001D45F3" w:rsidP="001D45F3">
      <w:pPr>
        <w:numPr>
          <w:ilvl w:val="0"/>
          <w:numId w:val="73"/>
        </w:numPr>
        <w:tabs>
          <w:tab w:val="clear" w:pos="1212"/>
          <w:tab w:val="left" w:pos="0"/>
          <w:tab w:val="left" w:pos="284"/>
          <w:tab w:val="num" w:pos="1260"/>
        </w:tabs>
        <w:autoSpaceDE w:val="0"/>
        <w:autoSpaceDN w:val="0"/>
        <w:adjustRightInd w:val="0"/>
        <w:spacing w:line="288" w:lineRule="auto"/>
        <w:ind w:left="0" w:firstLine="0"/>
        <w:jc w:val="both"/>
        <w:rPr>
          <w:rFonts w:ascii="Arial" w:hAnsi="Arial" w:cs="Arial"/>
          <w:sz w:val="18"/>
          <w:szCs w:val="18"/>
        </w:rPr>
      </w:pPr>
      <w:r w:rsidRPr="001D45F3">
        <w:rPr>
          <w:rFonts w:ascii="Arial" w:hAnsi="Arial" w:cs="Arial"/>
          <w:sz w:val="18"/>
          <w:szCs w:val="18"/>
        </w:rPr>
        <w:t>PN-82/H-93215</w:t>
      </w:r>
      <w:r w:rsidRPr="001D45F3">
        <w:rPr>
          <w:rFonts w:ascii="Arial" w:hAnsi="Arial" w:cs="Arial"/>
          <w:sz w:val="18"/>
          <w:szCs w:val="18"/>
        </w:rPr>
        <w:tab/>
      </w:r>
      <w:r w:rsidRPr="001D45F3">
        <w:rPr>
          <w:rFonts w:ascii="Arial" w:hAnsi="Arial" w:cs="Arial"/>
          <w:sz w:val="18"/>
          <w:szCs w:val="18"/>
        </w:rPr>
        <w:tab/>
        <w:t>Walcówka i pręty stalowe do zbrojenia betonu</w:t>
      </w:r>
    </w:p>
    <w:p w:rsidR="001D45F3" w:rsidRPr="001D45F3" w:rsidRDefault="001D45F3" w:rsidP="001D45F3">
      <w:pPr>
        <w:pStyle w:val="Akapitzlist"/>
        <w:numPr>
          <w:ilvl w:val="0"/>
          <w:numId w:val="73"/>
        </w:numPr>
        <w:tabs>
          <w:tab w:val="clear" w:pos="1212"/>
          <w:tab w:val="left" w:pos="0"/>
          <w:tab w:val="left" w:pos="284"/>
        </w:tabs>
        <w:ind w:left="0" w:firstLine="0"/>
        <w:rPr>
          <w:sz w:val="18"/>
          <w:szCs w:val="18"/>
        </w:rPr>
      </w:pPr>
      <w:r w:rsidRPr="001D45F3">
        <w:rPr>
          <w:sz w:val="18"/>
          <w:szCs w:val="18"/>
        </w:rPr>
        <w:t>PN-EN ISO 15630-1:2002 (U) Stal do zbrojenia i sprężania betonu. Metody badan. Część 1: Pręty, walcówka i drut do zbrojenia betonu</w:t>
      </w:r>
    </w:p>
    <w:p w:rsidR="001D45F3" w:rsidRPr="001D45F3" w:rsidRDefault="001D45F3" w:rsidP="001D45F3">
      <w:pPr>
        <w:pStyle w:val="Akapitzlist"/>
        <w:numPr>
          <w:ilvl w:val="0"/>
          <w:numId w:val="73"/>
        </w:numPr>
        <w:tabs>
          <w:tab w:val="clear" w:pos="1212"/>
          <w:tab w:val="left" w:pos="0"/>
          <w:tab w:val="left" w:pos="284"/>
        </w:tabs>
        <w:ind w:left="0" w:firstLine="0"/>
        <w:rPr>
          <w:sz w:val="18"/>
          <w:szCs w:val="18"/>
        </w:rPr>
      </w:pPr>
      <w:r w:rsidRPr="001D45F3">
        <w:rPr>
          <w:sz w:val="18"/>
          <w:szCs w:val="18"/>
        </w:rPr>
        <w:t>PN-EN ISO 15630-2:2002 (U) Stal do zbrojenia i sprężania betonu. Metody badan. Część 2: Zgrzewane siatki zbrojeniowe</w:t>
      </w:r>
    </w:p>
    <w:p w:rsidR="001D45F3" w:rsidRPr="001D45F3" w:rsidRDefault="001D45F3" w:rsidP="001D45F3">
      <w:pPr>
        <w:pStyle w:val="Akapitzlist"/>
        <w:numPr>
          <w:ilvl w:val="0"/>
          <w:numId w:val="73"/>
        </w:numPr>
        <w:tabs>
          <w:tab w:val="clear" w:pos="1212"/>
          <w:tab w:val="left" w:pos="0"/>
          <w:tab w:val="left" w:pos="284"/>
        </w:tabs>
        <w:ind w:left="0" w:firstLine="0"/>
        <w:rPr>
          <w:sz w:val="18"/>
          <w:szCs w:val="18"/>
        </w:rPr>
      </w:pPr>
      <w:r w:rsidRPr="001D45F3">
        <w:rPr>
          <w:sz w:val="18"/>
          <w:szCs w:val="18"/>
        </w:rPr>
        <w:t>PN-EN ISO 15630-3:2002 (U) Stal do zbrojenia i sprężania betonu. Metody badan. Część 3: Stal do sprężania</w:t>
      </w:r>
    </w:p>
    <w:p w:rsidR="001D45F3" w:rsidRPr="001D45F3" w:rsidRDefault="001D45F3" w:rsidP="001D45F3">
      <w:pPr>
        <w:pStyle w:val="Akapitzlist"/>
        <w:numPr>
          <w:ilvl w:val="0"/>
          <w:numId w:val="73"/>
        </w:numPr>
        <w:tabs>
          <w:tab w:val="clear" w:pos="1212"/>
          <w:tab w:val="left" w:pos="0"/>
          <w:tab w:val="left" w:pos="284"/>
        </w:tabs>
        <w:ind w:left="0" w:firstLine="0"/>
        <w:rPr>
          <w:sz w:val="18"/>
          <w:szCs w:val="18"/>
        </w:rPr>
      </w:pPr>
      <w:r w:rsidRPr="001D45F3">
        <w:rPr>
          <w:sz w:val="18"/>
          <w:szCs w:val="18"/>
        </w:rPr>
        <w:t>betonu</w:t>
      </w:r>
    </w:p>
    <w:p w:rsidR="001D45F3" w:rsidRPr="001D45F3" w:rsidRDefault="001D45F3" w:rsidP="001D45F3">
      <w:pPr>
        <w:tabs>
          <w:tab w:val="left" w:pos="0"/>
          <w:tab w:val="left" w:pos="284"/>
        </w:tabs>
        <w:rPr>
          <w:rFonts w:ascii="Arial" w:hAnsi="Arial" w:cs="Arial"/>
          <w:sz w:val="18"/>
          <w:szCs w:val="18"/>
        </w:rPr>
      </w:pPr>
    </w:p>
    <w:p w:rsidR="001D45F3" w:rsidRPr="001D45F3" w:rsidRDefault="001D45F3" w:rsidP="001D45F3">
      <w:pPr>
        <w:pStyle w:val="Akapitzlist"/>
        <w:tabs>
          <w:tab w:val="left" w:pos="0"/>
          <w:tab w:val="left" w:pos="284"/>
        </w:tabs>
        <w:ind w:left="0"/>
        <w:rPr>
          <w:i/>
          <w:sz w:val="18"/>
          <w:szCs w:val="18"/>
          <w:u w:val="single"/>
        </w:rPr>
      </w:pPr>
      <w:r w:rsidRPr="001D45F3">
        <w:rPr>
          <w:i/>
          <w:sz w:val="18"/>
          <w:szCs w:val="18"/>
          <w:u w:val="single"/>
        </w:rPr>
        <w:t>inne</w:t>
      </w:r>
    </w:p>
    <w:p w:rsidR="001D45F3" w:rsidRDefault="001D45F3" w:rsidP="001D45F3">
      <w:pPr>
        <w:tabs>
          <w:tab w:val="left" w:pos="0"/>
          <w:tab w:val="left" w:pos="284"/>
        </w:tabs>
        <w:rPr>
          <w:rFonts w:ascii="Arial" w:hAnsi="Arial" w:cs="Arial"/>
          <w:sz w:val="18"/>
          <w:szCs w:val="18"/>
        </w:rPr>
      </w:pPr>
      <w:r w:rsidRPr="001D45F3">
        <w:rPr>
          <w:rFonts w:ascii="Arial" w:hAnsi="Arial" w:cs="Arial"/>
          <w:sz w:val="18"/>
          <w:szCs w:val="18"/>
        </w:rPr>
        <w:t>• WTWiORB -  Warunki Techniczne Wykonania i Odbioru Robót Budowlanych.  –  Zbrojenie konstrukcji żelbetowych -zesz</w:t>
      </w:r>
      <w:r w:rsidR="00753ACF">
        <w:rPr>
          <w:rFonts w:ascii="Arial" w:hAnsi="Arial" w:cs="Arial"/>
          <w:sz w:val="18"/>
          <w:szCs w:val="18"/>
        </w:rPr>
        <w:t>y</w:t>
      </w:r>
      <w:r w:rsidRPr="001D45F3">
        <w:rPr>
          <w:rFonts w:ascii="Arial" w:hAnsi="Arial" w:cs="Arial"/>
          <w:sz w:val="18"/>
          <w:szCs w:val="18"/>
        </w:rPr>
        <w:t>t nr A6/2012 – najnowsza nowelizacja wydawnictwa Instytutu Techniki Budowlanej</w:t>
      </w:r>
      <w:r w:rsidR="00753ACF">
        <w:rPr>
          <w:rFonts w:ascii="Arial" w:hAnsi="Arial" w:cs="Arial"/>
          <w:sz w:val="18"/>
          <w:szCs w:val="18"/>
        </w:rPr>
        <w:t>.</w:t>
      </w:r>
    </w:p>
    <w:p w:rsidR="00CA70A3" w:rsidRDefault="00CA70A3" w:rsidP="00964918">
      <w:pPr>
        <w:pStyle w:val="Nagwek4"/>
        <w:spacing w:line="288" w:lineRule="auto"/>
        <w:jc w:val="center"/>
        <w:rPr>
          <w:rFonts w:ascii="Arial" w:hAnsi="Arial" w:cs="Arial"/>
        </w:rPr>
      </w:pPr>
    </w:p>
    <w:p w:rsidR="00CA70A3" w:rsidRDefault="00CA70A3" w:rsidP="00964918">
      <w:pPr>
        <w:pStyle w:val="Nagwek4"/>
        <w:spacing w:line="288" w:lineRule="auto"/>
        <w:jc w:val="center"/>
        <w:rPr>
          <w:rFonts w:ascii="Arial" w:hAnsi="Arial" w:cs="Arial"/>
        </w:rPr>
      </w:pPr>
    </w:p>
    <w:p w:rsidR="00964918" w:rsidRPr="00964918" w:rsidRDefault="00964918" w:rsidP="00964918">
      <w:pPr>
        <w:pStyle w:val="Nagwek4"/>
        <w:spacing w:line="288" w:lineRule="auto"/>
        <w:jc w:val="center"/>
        <w:rPr>
          <w:rFonts w:ascii="Arial" w:hAnsi="Arial" w:cs="Arial"/>
        </w:rPr>
      </w:pPr>
      <w:r w:rsidRPr="00964918">
        <w:rPr>
          <w:rFonts w:ascii="Arial" w:hAnsi="Arial" w:cs="Arial"/>
        </w:rPr>
        <w:t>Konstrukcje stalowe</w:t>
      </w:r>
    </w:p>
    <w:p w:rsidR="00964918" w:rsidRPr="00964918" w:rsidRDefault="00964918" w:rsidP="00964918">
      <w:pPr>
        <w:spacing w:line="288" w:lineRule="auto"/>
        <w:ind w:left="284"/>
        <w:jc w:val="center"/>
        <w:rPr>
          <w:rFonts w:ascii="Arial" w:hAnsi="Arial" w:cs="Arial"/>
          <w:b/>
          <w:sz w:val="28"/>
          <w:szCs w:val="28"/>
        </w:rPr>
      </w:pPr>
      <w:r w:rsidRPr="00964918">
        <w:rPr>
          <w:rFonts w:ascii="Arial" w:hAnsi="Arial" w:cs="Arial"/>
          <w:b/>
          <w:sz w:val="28"/>
          <w:szCs w:val="28"/>
        </w:rPr>
        <w:t>ST- 5.0</w:t>
      </w:r>
    </w:p>
    <w:p w:rsidR="00964918" w:rsidRPr="00964918" w:rsidRDefault="00964918" w:rsidP="00964918">
      <w:pPr>
        <w:numPr>
          <w:ilvl w:val="1"/>
          <w:numId w:val="72"/>
        </w:numPr>
        <w:tabs>
          <w:tab w:val="clear" w:pos="1440"/>
          <w:tab w:val="num" w:pos="709"/>
        </w:tabs>
        <w:autoSpaceDE w:val="0"/>
        <w:autoSpaceDN w:val="0"/>
        <w:adjustRightInd w:val="0"/>
        <w:spacing w:line="288" w:lineRule="auto"/>
        <w:ind w:left="142" w:hanging="142"/>
        <w:jc w:val="both"/>
        <w:outlineLvl w:val="0"/>
        <w:rPr>
          <w:rFonts w:ascii="Arial" w:hAnsi="Arial" w:cs="Arial"/>
          <w:b/>
          <w:sz w:val="18"/>
          <w:szCs w:val="18"/>
        </w:rPr>
      </w:pPr>
      <w:bookmarkStart w:id="261" w:name="_Toc96604327"/>
      <w:r w:rsidRPr="00964918">
        <w:rPr>
          <w:rFonts w:ascii="Arial" w:hAnsi="Arial" w:cs="Arial"/>
          <w:b/>
          <w:sz w:val="18"/>
          <w:szCs w:val="18"/>
        </w:rPr>
        <w:t>WSTĘP</w:t>
      </w:r>
      <w:bookmarkEnd w:id="261"/>
    </w:p>
    <w:p w:rsidR="00964918" w:rsidRPr="00964918" w:rsidRDefault="00964918" w:rsidP="00964918">
      <w:pPr>
        <w:spacing w:line="288" w:lineRule="auto"/>
        <w:ind w:left="142" w:hanging="142"/>
        <w:outlineLvl w:val="1"/>
        <w:rPr>
          <w:rFonts w:ascii="Arial" w:hAnsi="Arial" w:cs="Arial"/>
          <w:b/>
          <w:sz w:val="18"/>
          <w:szCs w:val="18"/>
        </w:rPr>
      </w:pPr>
      <w:bookmarkStart w:id="262" w:name="_Toc96604328"/>
      <w:r w:rsidRPr="00964918">
        <w:rPr>
          <w:rFonts w:ascii="Arial" w:hAnsi="Arial" w:cs="Arial"/>
          <w:b/>
          <w:sz w:val="18"/>
          <w:szCs w:val="18"/>
        </w:rPr>
        <w:t>1.1.Przedmiot i zakres  specyfikacji</w:t>
      </w:r>
      <w:bookmarkEnd w:id="262"/>
    </w:p>
    <w:p w:rsidR="00964918" w:rsidRDefault="00964918" w:rsidP="00964918">
      <w:pPr>
        <w:shd w:val="clear" w:color="auto" w:fill="FFFFFF"/>
        <w:tabs>
          <w:tab w:val="left" w:pos="284"/>
        </w:tabs>
        <w:spacing w:before="67" w:line="259" w:lineRule="exact"/>
        <w:ind w:left="142" w:right="-353" w:hanging="142"/>
        <w:rPr>
          <w:rFonts w:ascii="Arial" w:hAnsi="Arial" w:cs="Arial"/>
          <w:sz w:val="18"/>
          <w:szCs w:val="18"/>
        </w:rPr>
      </w:pPr>
      <w:r w:rsidRPr="00964918">
        <w:rPr>
          <w:rFonts w:ascii="Arial" w:hAnsi="Arial" w:cs="Arial"/>
          <w:sz w:val="18"/>
          <w:szCs w:val="18"/>
        </w:rPr>
        <w:t>Niniejszy tom specyfikacji obejmuje wymagania dotyczące wykonania, montażu i odbioru konstrukcji stalowych dla zadania</w:t>
      </w:r>
    </w:p>
    <w:p w:rsidR="00964918" w:rsidRPr="00E65210" w:rsidRDefault="00964918" w:rsidP="00964918">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964918" w:rsidRPr="00E65210" w:rsidRDefault="00964918" w:rsidP="00964918">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964918" w:rsidRPr="00964918" w:rsidRDefault="00964918" w:rsidP="00964918">
      <w:pPr>
        <w:shd w:val="clear" w:color="auto" w:fill="FFFFFF"/>
        <w:tabs>
          <w:tab w:val="left" w:pos="284"/>
        </w:tabs>
        <w:spacing w:before="67" w:line="259" w:lineRule="exact"/>
        <w:ind w:left="142" w:right="-353" w:hanging="142"/>
        <w:rPr>
          <w:rFonts w:ascii="Arial" w:hAnsi="Arial" w:cs="Arial"/>
          <w:b/>
          <w:sz w:val="18"/>
          <w:szCs w:val="18"/>
        </w:rPr>
      </w:pPr>
    </w:p>
    <w:p w:rsidR="00964918" w:rsidRPr="00964918" w:rsidRDefault="00964918" w:rsidP="00964918">
      <w:pPr>
        <w:tabs>
          <w:tab w:val="left" w:pos="284"/>
        </w:tabs>
        <w:spacing w:line="288" w:lineRule="auto"/>
        <w:ind w:left="142" w:hanging="142"/>
        <w:rPr>
          <w:rFonts w:ascii="Arial" w:hAnsi="Arial" w:cs="Arial"/>
          <w:sz w:val="18"/>
          <w:szCs w:val="18"/>
        </w:rPr>
      </w:pPr>
      <w:r w:rsidRPr="00964918">
        <w:rPr>
          <w:rFonts w:ascii="Arial" w:hAnsi="Arial" w:cs="Arial"/>
          <w:b/>
          <w:sz w:val="18"/>
          <w:szCs w:val="18"/>
        </w:rPr>
        <w:t>1.2.</w:t>
      </w:r>
      <w:r w:rsidRPr="00964918">
        <w:rPr>
          <w:rFonts w:ascii="Arial" w:hAnsi="Arial" w:cs="Arial"/>
          <w:sz w:val="18"/>
          <w:szCs w:val="18"/>
        </w:rPr>
        <w:t xml:space="preserve"> Ustalenia zawarte w niniejszej specyfikacji dotyczą prowadzenia robót związanych wykonaniem i montażem konstrukcji stalowych w zakresie:</w:t>
      </w:r>
    </w:p>
    <w:p w:rsidR="00964918" w:rsidRPr="00964918" w:rsidRDefault="00964918" w:rsidP="00964918">
      <w:pPr>
        <w:tabs>
          <w:tab w:val="left" w:pos="0"/>
        </w:tabs>
        <w:spacing w:line="288" w:lineRule="auto"/>
        <w:rPr>
          <w:rFonts w:ascii="Arial" w:hAnsi="Arial" w:cs="Arial"/>
          <w:sz w:val="18"/>
          <w:szCs w:val="18"/>
        </w:rPr>
      </w:pPr>
      <w:r w:rsidRPr="00964918">
        <w:rPr>
          <w:rFonts w:ascii="Arial" w:hAnsi="Arial" w:cs="Arial"/>
          <w:sz w:val="18"/>
          <w:szCs w:val="18"/>
        </w:rPr>
        <w:t xml:space="preserve">       - konstrukcji </w:t>
      </w:r>
      <w:r w:rsidR="00CA70A3">
        <w:rPr>
          <w:rFonts w:ascii="Arial" w:hAnsi="Arial" w:cs="Arial"/>
          <w:sz w:val="18"/>
          <w:szCs w:val="18"/>
        </w:rPr>
        <w:t xml:space="preserve">stalowej </w:t>
      </w:r>
      <w:r w:rsidRPr="00964918">
        <w:rPr>
          <w:rFonts w:ascii="Arial" w:hAnsi="Arial" w:cs="Arial"/>
          <w:sz w:val="18"/>
          <w:szCs w:val="18"/>
        </w:rPr>
        <w:t xml:space="preserve">usztywnienia </w:t>
      </w:r>
      <w:r w:rsidR="00CA70A3">
        <w:rPr>
          <w:rFonts w:ascii="Arial" w:hAnsi="Arial" w:cs="Arial"/>
          <w:sz w:val="18"/>
          <w:szCs w:val="18"/>
        </w:rPr>
        <w:t>więźby drewnianej dachu</w:t>
      </w:r>
    </w:p>
    <w:p w:rsidR="00964918" w:rsidRDefault="00964918" w:rsidP="00CA70A3">
      <w:pPr>
        <w:tabs>
          <w:tab w:val="left" w:pos="0"/>
        </w:tabs>
        <w:spacing w:line="288" w:lineRule="auto"/>
        <w:rPr>
          <w:rFonts w:ascii="Arial" w:hAnsi="Arial" w:cs="Arial"/>
          <w:sz w:val="18"/>
          <w:szCs w:val="18"/>
        </w:rPr>
      </w:pPr>
      <w:r w:rsidRPr="00964918">
        <w:rPr>
          <w:rFonts w:ascii="Arial" w:hAnsi="Arial" w:cs="Arial"/>
          <w:sz w:val="18"/>
          <w:szCs w:val="18"/>
        </w:rPr>
        <w:t xml:space="preserve">       - </w:t>
      </w:r>
      <w:r w:rsidR="00CA70A3">
        <w:rPr>
          <w:rFonts w:ascii="Arial" w:hAnsi="Arial" w:cs="Arial"/>
          <w:sz w:val="18"/>
          <w:szCs w:val="18"/>
        </w:rPr>
        <w:t>nadproża otworów, belki i wzmocnienia stalowe stropów</w:t>
      </w:r>
    </w:p>
    <w:p w:rsidR="00964918" w:rsidRPr="00964918" w:rsidRDefault="00964918" w:rsidP="00CA70A3">
      <w:pPr>
        <w:tabs>
          <w:tab w:val="left" w:pos="284"/>
        </w:tabs>
        <w:spacing w:line="288" w:lineRule="auto"/>
        <w:ind w:left="284"/>
        <w:rPr>
          <w:rFonts w:ascii="Arial" w:hAnsi="Arial" w:cs="Arial"/>
          <w:sz w:val="18"/>
          <w:szCs w:val="18"/>
        </w:rPr>
      </w:pPr>
      <w:r w:rsidRPr="00964918">
        <w:rPr>
          <w:rFonts w:ascii="Arial" w:hAnsi="Arial" w:cs="Arial"/>
          <w:sz w:val="18"/>
          <w:szCs w:val="18"/>
        </w:rPr>
        <w:t xml:space="preserve">- </w:t>
      </w:r>
      <w:bookmarkStart w:id="263" w:name="_Toc89657850"/>
      <w:bookmarkStart w:id="264" w:name="_Toc91127281"/>
      <w:bookmarkStart w:id="265" w:name="_Toc96604329"/>
      <w:r w:rsidRPr="00964918">
        <w:rPr>
          <w:rFonts w:ascii="Arial" w:hAnsi="Arial" w:cs="Arial"/>
          <w:sz w:val="18"/>
          <w:szCs w:val="18"/>
        </w:rPr>
        <w:t xml:space="preserve"> zabezpieczenie antykorozyjne elementów konstrukcji stalowych</w:t>
      </w:r>
    </w:p>
    <w:p w:rsidR="00964918" w:rsidRPr="00964918" w:rsidRDefault="00964918" w:rsidP="00964918">
      <w:pPr>
        <w:spacing w:line="288" w:lineRule="auto"/>
        <w:ind w:left="142" w:hanging="142"/>
        <w:outlineLvl w:val="1"/>
        <w:rPr>
          <w:rFonts w:ascii="Arial" w:hAnsi="Arial" w:cs="Arial"/>
          <w:b/>
          <w:sz w:val="18"/>
          <w:szCs w:val="18"/>
        </w:rPr>
      </w:pPr>
      <w:r w:rsidRPr="00964918">
        <w:rPr>
          <w:rFonts w:ascii="Arial" w:hAnsi="Arial" w:cs="Arial"/>
          <w:b/>
          <w:sz w:val="18"/>
          <w:szCs w:val="18"/>
        </w:rPr>
        <w:t>1.3. Określenia podstawowe</w:t>
      </w:r>
      <w:bookmarkEnd w:id="263"/>
      <w:bookmarkEnd w:id="264"/>
      <w:bookmarkEnd w:id="265"/>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 xml:space="preserve">Określenia podstawowe, użyte w niniejszej  specyfikacji,  są zgodne z obowiązującymi odpowiednimi normami i określeniami zawartymi w ST 0.0 – Wymagania ogólne. </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spacing w:line="288" w:lineRule="auto"/>
        <w:ind w:left="142" w:hanging="142"/>
        <w:outlineLvl w:val="1"/>
        <w:rPr>
          <w:rFonts w:ascii="Arial" w:hAnsi="Arial" w:cs="Arial"/>
          <w:b/>
          <w:sz w:val="18"/>
          <w:szCs w:val="18"/>
        </w:rPr>
      </w:pPr>
      <w:bookmarkStart w:id="266" w:name="_Toc89657851"/>
      <w:bookmarkStart w:id="267" w:name="_Toc91127282"/>
      <w:bookmarkStart w:id="268" w:name="_Toc96604330"/>
      <w:r w:rsidRPr="00964918">
        <w:rPr>
          <w:rFonts w:ascii="Arial" w:hAnsi="Arial" w:cs="Arial"/>
          <w:b/>
          <w:sz w:val="18"/>
          <w:szCs w:val="18"/>
        </w:rPr>
        <w:t>1.3.Klasyfikacja robót wg Wspólnego Słownika Zamówień (CPV).</w:t>
      </w:r>
      <w:bookmarkEnd w:id="266"/>
      <w:bookmarkEnd w:id="267"/>
      <w:bookmarkEnd w:id="268"/>
    </w:p>
    <w:tbl>
      <w:tblPr>
        <w:tblW w:w="6520"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6"/>
        <w:gridCol w:w="4394"/>
      </w:tblGrid>
      <w:tr w:rsidR="00964918" w:rsidRPr="00964918" w:rsidTr="00A4588C">
        <w:tc>
          <w:tcPr>
            <w:tcW w:w="2126" w:type="dxa"/>
            <w:vAlign w:val="bottom"/>
          </w:tcPr>
          <w:p w:rsidR="00964918" w:rsidRPr="00964918" w:rsidRDefault="00964918" w:rsidP="00A4588C">
            <w:pPr>
              <w:pStyle w:val="Spistreci1"/>
              <w:rPr>
                <w:sz w:val="18"/>
                <w:szCs w:val="18"/>
              </w:rPr>
            </w:pPr>
            <w:r w:rsidRPr="00964918">
              <w:rPr>
                <w:sz w:val="18"/>
                <w:szCs w:val="18"/>
              </w:rPr>
              <w:t>Kategorie</w:t>
            </w:r>
          </w:p>
        </w:tc>
        <w:tc>
          <w:tcPr>
            <w:tcW w:w="4394" w:type="dxa"/>
            <w:vAlign w:val="bottom"/>
          </w:tcPr>
          <w:p w:rsidR="00964918" w:rsidRPr="00964918" w:rsidRDefault="00964918" w:rsidP="00A4588C">
            <w:pPr>
              <w:spacing w:line="288" w:lineRule="auto"/>
              <w:ind w:left="142" w:hanging="142"/>
              <w:jc w:val="center"/>
              <w:rPr>
                <w:rFonts w:ascii="Arial" w:hAnsi="Arial" w:cs="Arial"/>
                <w:sz w:val="18"/>
                <w:szCs w:val="18"/>
              </w:rPr>
            </w:pPr>
            <w:r w:rsidRPr="00964918">
              <w:rPr>
                <w:rFonts w:ascii="Arial" w:hAnsi="Arial" w:cs="Arial"/>
                <w:sz w:val="18"/>
                <w:szCs w:val="18"/>
              </w:rPr>
              <w:t>Opis</w:t>
            </w:r>
          </w:p>
        </w:tc>
      </w:tr>
      <w:tr w:rsidR="00964918" w:rsidRPr="00964918" w:rsidTr="00A4588C">
        <w:tc>
          <w:tcPr>
            <w:tcW w:w="2126" w:type="dxa"/>
            <w:vAlign w:val="bottom"/>
          </w:tcPr>
          <w:p w:rsidR="00964918" w:rsidRPr="00964918" w:rsidRDefault="00964918" w:rsidP="00A4588C">
            <w:pPr>
              <w:ind w:left="142" w:hanging="142"/>
              <w:jc w:val="center"/>
              <w:rPr>
                <w:rFonts w:ascii="Arial" w:hAnsi="Arial" w:cs="Arial"/>
                <w:sz w:val="18"/>
                <w:szCs w:val="18"/>
              </w:rPr>
            </w:pPr>
          </w:p>
          <w:p w:rsidR="00964918" w:rsidRPr="00964918" w:rsidRDefault="00964918" w:rsidP="00A4588C">
            <w:pPr>
              <w:ind w:left="142" w:hanging="142"/>
              <w:jc w:val="center"/>
              <w:rPr>
                <w:rFonts w:ascii="Arial" w:hAnsi="Arial" w:cs="Arial"/>
                <w:sz w:val="18"/>
                <w:szCs w:val="18"/>
              </w:rPr>
            </w:pPr>
            <w:r w:rsidRPr="00964918">
              <w:rPr>
                <w:rFonts w:ascii="Arial" w:hAnsi="Arial" w:cs="Arial"/>
                <w:sz w:val="18"/>
                <w:szCs w:val="18"/>
              </w:rPr>
              <w:t>45442200-9</w:t>
            </w:r>
          </w:p>
        </w:tc>
        <w:tc>
          <w:tcPr>
            <w:tcW w:w="4394" w:type="dxa"/>
            <w:vAlign w:val="bottom"/>
          </w:tcPr>
          <w:p w:rsidR="00964918" w:rsidRPr="00964918" w:rsidRDefault="00964918" w:rsidP="00A4588C">
            <w:pPr>
              <w:ind w:left="142" w:hanging="142"/>
              <w:rPr>
                <w:rFonts w:ascii="Arial" w:hAnsi="Arial" w:cs="Arial"/>
                <w:sz w:val="18"/>
                <w:szCs w:val="18"/>
              </w:rPr>
            </w:pPr>
            <w:r w:rsidRPr="00964918">
              <w:rPr>
                <w:rFonts w:ascii="Arial" w:hAnsi="Arial" w:cs="Arial"/>
                <w:sz w:val="18"/>
                <w:szCs w:val="18"/>
              </w:rPr>
              <w:t>Nakładanie powłok antykorozyjnych</w:t>
            </w:r>
          </w:p>
        </w:tc>
      </w:tr>
      <w:tr w:rsidR="00964918" w:rsidRPr="00964918" w:rsidTr="00A4588C">
        <w:trPr>
          <w:trHeight w:val="410"/>
        </w:trPr>
        <w:tc>
          <w:tcPr>
            <w:tcW w:w="2126" w:type="dxa"/>
            <w:vAlign w:val="bottom"/>
          </w:tcPr>
          <w:p w:rsidR="00964918" w:rsidRPr="00964918" w:rsidRDefault="00964918" w:rsidP="00A4588C">
            <w:pPr>
              <w:ind w:left="142" w:hanging="142"/>
              <w:jc w:val="center"/>
              <w:rPr>
                <w:rFonts w:ascii="Arial" w:hAnsi="Arial" w:cs="Arial"/>
                <w:sz w:val="18"/>
                <w:szCs w:val="18"/>
              </w:rPr>
            </w:pPr>
          </w:p>
          <w:p w:rsidR="00964918" w:rsidRPr="00964918" w:rsidRDefault="00964918" w:rsidP="00A4588C">
            <w:pPr>
              <w:ind w:left="142" w:hanging="142"/>
              <w:jc w:val="center"/>
              <w:rPr>
                <w:rFonts w:ascii="Arial" w:hAnsi="Arial" w:cs="Arial"/>
                <w:sz w:val="18"/>
                <w:szCs w:val="18"/>
              </w:rPr>
            </w:pPr>
            <w:r w:rsidRPr="00964918">
              <w:rPr>
                <w:rFonts w:ascii="Arial" w:hAnsi="Arial" w:cs="Arial"/>
                <w:sz w:val="18"/>
                <w:szCs w:val="18"/>
              </w:rPr>
              <w:t>45262400-5</w:t>
            </w:r>
          </w:p>
          <w:p w:rsidR="00964918" w:rsidRPr="00964918" w:rsidRDefault="00964918" w:rsidP="00A4588C">
            <w:pPr>
              <w:ind w:left="142" w:hanging="142"/>
              <w:jc w:val="center"/>
              <w:rPr>
                <w:rFonts w:ascii="Arial" w:hAnsi="Arial" w:cs="Arial"/>
                <w:sz w:val="18"/>
                <w:szCs w:val="18"/>
              </w:rPr>
            </w:pPr>
          </w:p>
        </w:tc>
        <w:tc>
          <w:tcPr>
            <w:tcW w:w="4394" w:type="dxa"/>
            <w:vAlign w:val="bottom"/>
          </w:tcPr>
          <w:p w:rsidR="00964918" w:rsidRPr="00964918" w:rsidRDefault="00964918" w:rsidP="00A4588C">
            <w:pPr>
              <w:ind w:left="142" w:hanging="142"/>
              <w:rPr>
                <w:rFonts w:ascii="Arial" w:hAnsi="Arial" w:cs="Arial"/>
                <w:sz w:val="18"/>
                <w:szCs w:val="18"/>
              </w:rPr>
            </w:pPr>
            <w:r w:rsidRPr="00964918">
              <w:rPr>
                <w:rFonts w:ascii="Arial" w:hAnsi="Arial" w:cs="Arial"/>
                <w:sz w:val="18"/>
                <w:szCs w:val="18"/>
              </w:rPr>
              <w:t>Wznoszenie konstrukcji ze stali konstrukcyjnej</w:t>
            </w:r>
          </w:p>
          <w:p w:rsidR="00964918" w:rsidRPr="00964918" w:rsidRDefault="00964918" w:rsidP="00A4588C">
            <w:pPr>
              <w:ind w:left="142" w:hanging="142"/>
              <w:rPr>
                <w:rFonts w:ascii="Arial" w:hAnsi="Arial" w:cs="Arial"/>
                <w:sz w:val="18"/>
                <w:szCs w:val="18"/>
              </w:rPr>
            </w:pPr>
          </w:p>
        </w:tc>
      </w:tr>
    </w:tbl>
    <w:p w:rsidR="00964918" w:rsidRPr="00964918" w:rsidRDefault="00964918" w:rsidP="00964918">
      <w:pPr>
        <w:ind w:left="142" w:hanging="142"/>
        <w:rPr>
          <w:rFonts w:ascii="Arial" w:hAnsi="Arial" w:cs="Arial"/>
          <w:sz w:val="18"/>
          <w:szCs w:val="18"/>
          <w:highlight w:val="yellow"/>
        </w:rPr>
      </w:pPr>
    </w:p>
    <w:p w:rsidR="00964918" w:rsidRPr="00964918" w:rsidRDefault="00964918" w:rsidP="00964918">
      <w:pPr>
        <w:ind w:left="142" w:hanging="142"/>
        <w:rPr>
          <w:rFonts w:ascii="Arial" w:hAnsi="Arial" w:cs="Arial"/>
          <w:sz w:val="18"/>
          <w:szCs w:val="18"/>
          <w:highlight w:val="yellow"/>
        </w:rPr>
      </w:pPr>
    </w:p>
    <w:p w:rsidR="00964918" w:rsidRPr="00964918" w:rsidRDefault="00964918" w:rsidP="00964918">
      <w:pPr>
        <w:numPr>
          <w:ilvl w:val="1"/>
          <w:numId w:val="72"/>
        </w:numPr>
        <w:tabs>
          <w:tab w:val="clear" w:pos="1440"/>
          <w:tab w:val="num" w:pos="709"/>
        </w:tabs>
        <w:autoSpaceDE w:val="0"/>
        <w:autoSpaceDN w:val="0"/>
        <w:adjustRightInd w:val="0"/>
        <w:spacing w:line="288" w:lineRule="auto"/>
        <w:ind w:left="142" w:hanging="142"/>
        <w:jc w:val="both"/>
        <w:outlineLvl w:val="0"/>
        <w:rPr>
          <w:rFonts w:ascii="Arial" w:hAnsi="Arial" w:cs="Arial"/>
          <w:b/>
          <w:sz w:val="18"/>
          <w:szCs w:val="18"/>
        </w:rPr>
      </w:pPr>
      <w:bookmarkStart w:id="269" w:name="_Toc89657852"/>
      <w:bookmarkStart w:id="270" w:name="_Toc91127283"/>
      <w:bookmarkStart w:id="271" w:name="_Toc96604331"/>
      <w:r w:rsidRPr="00964918">
        <w:rPr>
          <w:rFonts w:ascii="Arial" w:hAnsi="Arial" w:cs="Arial"/>
          <w:b/>
          <w:sz w:val="18"/>
          <w:szCs w:val="18"/>
        </w:rPr>
        <w:t>WYMAGANIA DOTYCZĄCE WŁAŚCIWOŚCI WYROBÓW I MAT</w:t>
      </w:r>
      <w:bookmarkEnd w:id="269"/>
      <w:bookmarkEnd w:id="270"/>
      <w:r w:rsidRPr="00964918">
        <w:rPr>
          <w:rFonts w:ascii="Arial" w:hAnsi="Arial" w:cs="Arial"/>
          <w:b/>
          <w:sz w:val="18"/>
          <w:szCs w:val="18"/>
        </w:rPr>
        <w:t>ERIAŁÓW</w:t>
      </w:r>
      <w:bookmarkEnd w:id="271"/>
    </w:p>
    <w:p w:rsidR="00964918" w:rsidRPr="00964918" w:rsidRDefault="00964918" w:rsidP="00964918">
      <w:pPr>
        <w:spacing w:line="288" w:lineRule="auto"/>
        <w:ind w:left="142" w:hanging="142"/>
        <w:rPr>
          <w:rFonts w:ascii="Arial" w:hAnsi="Arial" w:cs="Arial"/>
          <w:sz w:val="18"/>
          <w:szCs w:val="18"/>
        </w:rPr>
      </w:pPr>
      <w:bookmarkStart w:id="272" w:name="_Toc34317988"/>
      <w:r w:rsidRPr="00964918">
        <w:rPr>
          <w:rFonts w:ascii="Arial" w:hAnsi="Arial" w:cs="Arial"/>
          <w:sz w:val="18"/>
          <w:szCs w:val="18"/>
        </w:rPr>
        <w:t>Materiały stosowane przy wykonaniu robót będących przedmiotem niniejszej ST</w:t>
      </w:r>
      <w:bookmarkEnd w:id="272"/>
      <w:r w:rsidRPr="00964918">
        <w:rPr>
          <w:rFonts w:ascii="Arial" w:hAnsi="Arial" w:cs="Arial"/>
          <w:sz w:val="18"/>
          <w:szCs w:val="18"/>
        </w:rPr>
        <w:t>:</w:t>
      </w:r>
    </w:p>
    <w:p w:rsidR="00964918" w:rsidRPr="00964918" w:rsidRDefault="00964918" w:rsidP="00964918">
      <w:pPr>
        <w:numPr>
          <w:ilvl w:val="0"/>
          <w:numId w:val="78"/>
        </w:numPr>
        <w:tabs>
          <w:tab w:val="clear" w:pos="1212"/>
          <w:tab w:val="num" w:pos="567"/>
        </w:tabs>
        <w:autoSpaceDE w:val="0"/>
        <w:autoSpaceDN w:val="0"/>
        <w:adjustRightInd w:val="0"/>
        <w:spacing w:line="288" w:lineRule="auto"/>
        <w:ind w:left="284" w:hanging="284"/>
        <w:jc w:val="both"/>
        <w:rPr>
          <w:rFonts w:ascii="Arial" w:hAnsi="Arial" w:cs="Arial"/>
          <w:sz w:val="18"/>
          <w:szCs w:val="18"/>
        </w:rPr>
      </w:pPr>
      <w:r w:rsidRPr="00964918">
        <w:rPr>
          <w:rFonts w:ascii="Arial" w:hAnsi="Arial" w:cs="Arial"/>
          <w:sz w:val="18"/>
          <w:szCs w:val="18"/>
        </w:rPr>
        <w:t>stal kształtowa zgodnie z dokumentacją projektową</w:t>
      </w:r>
    </w:p>
    <w:p w:rsidR="00964918" w:rsidRPr="00964918" w:rsidRDefault="00964918" w:rsidP="00964918">
      <w:pPr>
        <w:numPr>
          <w:ilvl w:val="0"/>
          <w:numId w:val="78"/>
        </w:numPr>
        <w:tabs>
          <w:tab w:val="clear" w:pos="1212"/>
          <w:tab w:val="num" w:pos="567"/>
        </w:tabs>
        <w:autoSpaceDE w:val="0"/>
        <w:autoSpaceDN w:val="0"/>
        <w:adjustRightInd w:val="0"/>
        <w:spacing w:line="288" w:lineRule="auto"/>
        <w:ind w:left="284" w:hanging="284"/>
        <w:jc w:val="both"/>
        <w:rPr>
          <w:rFonts w:ascii="Arial" w:hAnsi="Arial" w:cs="Arial"/>
          <w:sz w:val="18"/>
          <w:szCs w:val="18"/>
        </w:rPr>
      </w:pPr>
      <w:r w:rsidRPr="00964918">
        <w:rPr>
          <w:rFonts w:ascii="Arial" w:hAnsi="Arial" w:cs="Arial"/>
          <w:sz w:val="18"/>
          <w:szCs w:val="18"/>
        </w:rPr>
        <w:t xml:space="preserve">blacha stalowa  </w:t>
      </w:r>
    </w:p>
    <w:p w:rsidR="00964918" w:rsidRPr="00964918" w:rsidRDefault="00964918" w:rsidP="00964918">
      <w:pPr>
        <w:numPr>
          <w:ilvl w:val="0"/>
          <w:numId w:val="78"/>
        </w:numPr>
        <w:tabs>
          <w:tab w:val="clear" w:pos="1212"/>
          <w:tab w:val="num" w:pos="567"/>
        </w:tabs>
        <w:autoSpaceDE w:val="0"/>
        <w:autoSpaceDN w:val="0"/>
        <w:adjustRightInd w:val="0"/>
        <w:spacing w:line="288" w:lineRule="auto"/>
        <w:ind w:left="284" w:hanging="284"/>
        <w:jc w:val="both"/>
        <w:rPr>
          <w:rFonts w:ascii="Arial" w:hAnsi="Arial" w:cs="Arial"/>
          <w:sz w:val="18"/>
          <w:szCs w:val="18"/>
        </w:rPr>
      </w:pPr>
      <w:r w:rsidRPr="00964918">
        <w:rPr>
          <w:rFonts w:ascii="Arial" w:hAnsi="Arial" w:cs="Arial"/>
          <w:sz w:val="18"/>
          <w:szCs w:val="18"/>
        </w:rPr>
        <w:t xml:space="preserve">śruby z podkładkami i nakrętkami, </w:t>
      </w:r>
    </w:p>
    <w:p w:rsidR="00964918" w:rsidRPr="00964918" w:rsidRDefault="00964918" w:rsidP="00964918">
      <w:pPr>
        <w:numPr>
          <w:ilvl w:val="0"/>
          <w:numId w:val="78"/>
        </w:numPr>
        <w:tabs>
          <w:tab w:val="clear" w:pos="1212"/>
          <w:tab w:val="num" w:pos="567"/>
        </w:tabs>
        <w:ind w:left="284" w:hanging="284"/>
        <w:jc w:val="both"/>
        <w:rPr>
          <w:rFonts w:ascii="Arial" w:hAnsi="Arial" w:cs="Arial"/>
          <w:sz w:val="18"/>
          <w:szCs w:val="18"/>
        </w:rPr>
      </w:pPr>
      <w:r w:rsidRPr="00964918">
        <w:rPr>
          <w:rFonts w:ascii="Arial" w:hAnsi="Arial" w:cs="Arial"/>
          <w:sz w:val="18"/>
          <w:szCs w:val="18"/>
        </w:rPr>
        <w:t xml:space="preserve"> 2xfarba ftalowa podkładowa +2x farba </w:t>
      </w:r>
      <w:r w:rsidR="00CA70A3">
        <w:rPr>
          <w:rFonts w:ascii="Arial" w:hAnsi="Arial" w:cs="Arial"/>
          <w:sz w:val="18"/>
          <w:szCs w:val="18"/>
        </w:rPr>
        <w:t xml:space="preserve">nawierzchniowa </w:t>
      </w:r>
      <w:r w:rsidRPr="00964918">
        <w:rPr>
          <w:rFonts w:ascii="Arial" w:hAnsi="Arial" w:cs="Arial"/>
          <w:sz w:val="18"/>
          <w:szCs w:val="18"/>
        </w:rPr>
        <w:t xml:space="preserve"> zgodnie z projektem</w:t>
      </w:r>
    </w:p>
    <w:p w:rsidR="00964918" w:rsidRPr="00964918" w:rsidRDefault="00964918" w:rsidP="00964918">
      <w:pPr>
        <w:ind w:left="142" w:hanging="142"/>
        <w:rPr>
          <w:rFonts w:ascii="Arial" w:hAnsi="Arial" w:cs="Arial"/>
          <w:sz w:val="18"/>
          <w:szCs w:val="18"/>
        </w:rPr>
      </w:pP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 oznaczonym czasie przed wbudowaniem Wykonawca przedstawi szczegółowe informacje dotyczące źródła wytwarzania materiałów oraz odpowiednie świadectwa badań, dokumenty dopuszczenia do obrotu i stosowania w budownictwie i próbki do zatwierdzenia inspektorowi nadzoru.</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Wykonawca ponosi odpowiedzialność za spełnienie wymagań ilościowych   i jakościowych materiałów dostarczanych na plac budowy oraz za ich właściwe składowanie i wbudowanie zgodnie z założeniami PZJ.</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1"/>
          <w:numId w:val="72"/>
        </w:numPr>
        <w:tabs>
          <w:tab w:val="clear" w:pos="1440"/>
          <w:tab w:val="num" w:pos="709"/>
        </w:tabs>
        <w:autoSpaceDE w:val="0"/>
        <w:autoSpaceDN w:val="0"/>
        <w:adjustRightInd w:val="0"/>
        <w:spacing w:line="288" w:lineRule="auto"/>
        <w:ind w:left="142" w:hanging="142"/>
        <w:jc w:val="both"/>
        <w:outlineLvl w:val="0"/>
        <w:rPr>
          <w:rFonts w:ascii="Arial" w:hAnsi="Arial" w:cs="Arial"/>
          <w:b/>
          <w:sz w:val="18"/>
          <w:szCs w:val="18"/>
        </w:rPr>
      </w:pPr>
      <w:bookmarkStart w:id="273" w:name="_Toc89657853"/>
      <w:bookmarkStart w:id="274" w:name="_Toc91127284"/>
      <w:bookmarkStart w:id="275" w:name="_Toc96604332"/>
      <w:r w:rsidRPr="00964918">
        <w:rPr>
          <w:rFonts w:ascii="Arial" w:hAnsi="Arial" w:cs="Arial"/>
          <w:b/>
          <w:sz w:val="18"/>
          <w:szCs w:val="18"/>
        </w:rPr>
        <w:t>WYMAGANIA DOTYCZĄCE SPRZĘTU I MASZYN</w:t>
      </w:r>
      <w:bookmarkEnd w:id="273"/>
      <w:bookmarkEnd w:id="274"/>
      <w:bookmarkEnd w:id="275"/>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Do wykonania robót będących przedmiotem niniejszej specyfikacji należy stosować następujący, sprawny technicznie i zaakceptowany przez Inspektora nadzoru, sprzęt do montażu konstrukcji:</w:t>
      </w:r>
    </w:p>
    <w:p w:rsidR="00964918" w:rsidRPr="00964918" w:rsidRDefault="00964918" w:rsidP="00964918">
      <w:pPr>
        <w:numPr>
          <w:ilvl w:val="0"/>
          <w:numId w:val="78"/>
        </w:numPr>
        <w:tabs>
          <w:tab w:val="clear" w:pos="1212"/>
          <w:tab w:val="num" w:pos="567"/>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 xml:space="preserve">żuraw </w:t>
      </w:r>
    </w:p>
    <w:p w:rsidR="00964918" w:rsidRPr="00964918" w:rsidRDefault="00964918" w:rsidP="00964918">
      <w:pPr>
        <w:numPr>
          <w:ilvl w:val="0"/>
          <w:numId w:val="78"/>
        </w:numPr>
        <w:tabs>
          <w:tab w:val="clear" w:pos="1212"/>
          <w:tab w:val="num" w:pos="567"/>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środek transportu do przewożenia elementów</w:t>
      </w:r>
    </w:p>
    <w:p w:rsidR="00964918" w:rsidRPr="00964918" w:rsidRDefault="00964918" w:rsidP="00964918">
      <w:pPr>
        <w:numPr>
          <w:ilvl w:val="0"/>
          <w:numId w:val="78"/>
        </w:numPr>
        <w:tabs>
          <w:tab w:val="clear" w:pos="1212"/>
          <w:tab w:val="num" w:pos="567"/>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spawarki</w:t>
      </w:r>
    </w:p>
    <w:p w:rsidR="00964918" w:rsidRPr="00964918" w:rsidRDefault="00964918" w:rsidP="00964918">
      <w:pPr>
        <w:numPr>
          <w:ilvl w:val="0"/>
          <w:numId w:val="78"/>
        </w:numPr>
        <w:tabs>
          <w:tab w:val="clear" w:pos="1212"/>
          <w:tab w:val="num" w:pos="567"/>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klucze dynamometryczne</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Wykonawca jest zobowiązany do używania jedynie takiego sprzętu, który nie spowoduje niekorzystnego wpływu na środowisko i jakość wykonywanych robót.</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Wykonawca na żądanie dostarczy Inspektorowi kopie dokumentów potwierdzających dopuszczenie sprzętu do użytkowania zgodnie z jego przeznaczeniem.</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Dobór sprzętu montażowego do wykonania poszczególnych robót jest częścią projektu technologii i organizacji robót, który należy wykonać przed przystąpieniem do robót  i uzyskać akceptację Inspektora nadzoru.</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1"/>
          <w:numId w:val="72"/>
        </w:numPr>
        <w:tabs>
          <w:tab w:val="clear" w:pos="1440"/>
          <w:tab w:val="num" w:pos="709"/>
        </w:tabs>
        <w:autoSpaceDE w:val="0"/>
        <w:autoSpaceDN w:val="0"/>
        <w:adjustRightInd w:val="0"/>
        <w:spacing w:line="288" w:lineRule="auto"/>
        <w:ind w:left="142" w:hanging="142"/>
        <w:jc w:val="both"/>
        <w:outlineLvl w:val="0"/>
        <w:rPr>
          <w:rFonts w:ascii="Arial" w:hAnsi="Arial" w:cs="Arial"/>
          <w:b/>
          <w:sz w:val="18"/>
          <w:szCs w:val="18"/>
        </w:rPr>
      </w:pPr>
      <w:bookmarkStart w:id="276" w:name="_Toc89657854"/>
      <w:bookmarkStart w:id="277" w:name="_Toc91127285"/>
      <w:bookmarkStart w:id="278" w:name="_Toc96604333"/>
      <w:r w:rsidRPr="00964918">
        <w:rPr>
          <w:rFonts w:ascii="Arial" w:hAnsi="Arial" w:cs="Arial"/>
          <w:b/>
          <w:sz w:val="18"/>
          <w:szCs w:val="18"/>
        </w:rPr>
        <w:t>WYMAGANIA DOTYCZĄCE ŚRODKÓW TRANSPORTU</w:t>
      </w:r>
      <w:bookmarkEnd w:id="276"/>
      <w:bookmarkEnd w:id="277"/>
      <w:bookmarkEnd w:id="278"/>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Do transportu materiałów, sprzętu budowlanego i urządzeń stosować sprawne technicznie i środki transportu.</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Warunki transportu powinny zapewniać zabezpieczenie elementów przed wpływem szkodliwych czynników atmosferycznych.</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Wykonawca będzie usuwać na bieżąco, na własny koszt, wszelkie zanieczyszczenia spowodowane jego pojazdami na drogach publicznych oraz dojazdach do terenu budowy.</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1"/>
          <w:numId w:val="72"/>
        </w:numPr>
        <w:tabs>
          <w:tab w:val="clear" w:pos="1440"/>
          <w:tab w:val="num" w:pos="709"/>
        </w:tabs>
        <w:autoSpaceDE w:val="0"/>
        <w:autoSpaceDN w:val="0"/>
        <w:adjustRightInd w:val="0"/>
        <w:spacing w:line="288" w:lineRule="auto"/>
        <w:ind w:left="142" w:hanging="142"/>
        <w:jc w:val="both"/>
        <w:outlineLvl w:val="0"/>
        <w:rPr>
          <w:rFonts w:ascii="Arial" w:hAnsi="Arial" w:cs="Arial"/>
          <w:b/>
          <w:sz w:val="18"/>
          <w:szCs w:val="18"/>
        </w:rPr>
      </w:pPr>
      <w:bookmarkStart w:id="279" w:name="_Toc89657855"/>
      <w:bookmarkStart w:id="280" w:name="_Toc91127286"/>
      <w:bookmarkStart w:id="281" w:name="_Toc96604334"/>
      <w:r w:rsidRPr="00964918">
        <w:rPr>
          <w:rFonts w:ascii="Arial" w:hAnsi="Arial" w:cs="Arial"/>
          <w:b/>
          <w:sz w:val="18"/>
          <w:szCs w:val="18"/>
        </w:rPr>
        <w:t xml:space="preserve">WYMAGANIA DOTYCZĄCE WYKONANIA ROBÓT </w:t>
      </w:r>
      <w:bookmarkEnd w:id="279"/>
      <w:bookmarkEnd w:id="280"/>
      <w:r w:rsidRPr="00964918">
        <w:rPr>
          <w:rFonts w:ascii="Arial" w:hAnsi="Arial" w:cs="Arial"/>
          <w:b/>
          <w:sz w:val="18"/>
          <w:szCs w:val="18"/>
        </w:rPr>
        <w:t>MONTAŻOWYCH KONSTRUKCJI STALOWYCH</w:t>
      </w:r>
      <w:bookmarkEnd w:id="281"/>
    </w:p>
    <w:p w:rsidR="00964918" w:rsidRPr="00964918" w:rsidRDefault="00964918" w:rsidP="00964918">
      <w:pPr>
        <w:spacing w:line="288" w:lineRule="auto"/>
        <w:ind w:left="142"/>
        <w:outlineLvl w:val="0"/>
        <w:rPr>
          <w:rFonts w:ascii="Arial" w:hAnsi="Arial" w:cs="Arial"/>
          <w:b/>
          <w:sz w:val="18"/>
          <w:szCs w:val="18"/>
        </w:rPr>
      </w:pPr>
    </w:p>
    <w:p w:rsidR="00964918" w:rsidRPr="00964918" w:rsidRDefault="00964918" w:rsidP="00964918">
      <w:pPr>
        <w:numPr>
          <w:ilvl w:val="1"/>
          <w:numId w:val="79"/>
        </w:numPr>
        <w:tabs>
          <w:tab w:val="clear" w:pos="1212"/>
          <w:tab w:val="num" w:pos="426"/>
        </w:tabs>
        <w:autoSpaceDE w:val="0"/>
        <w:autoSpaceDN w:val="0"/>
        <w:adjustRightInd w:val="0"/>
        <w:spacing w:line="288" w:lineRule="auto"/>
        <w:ind w:left="142" w:hanging="142"/>
        <w:jc w:val="both"/>
        <w:outlineLvl w:val="1"/>
        <w:rPr>
          <w:rFonts w:ascii="Arial" w:hAnsi="Arial" w:cs="Arial"/>
          <w:b/>
          <w:sz w:val="18"/>
          <w:szCs w:val="18"/>
        </w:rPr>
      </w:pPr>
      <w:bookmarkStart w:id="282" w:name="_Toc89657856"/>
      <w:bookmarkStart w:id="283" w:name="_Toc91127287"/>
      <w:bookmarkStart w:id="284" w:name="_Toc96604335"/>
      <w:r w:rsidRPr="00964918">
        <w:rPr>
          <w:rFonts w:ascii="Arial" w:hAnsi="Arial" w:cs="Arial"/>
          <w:b/>
          <w:sz w:val="18"/>
          <w:szCs w:val="18"/>
        </w:rPr>
        <w:t>Ogólne wymagania</w:t>
      </w:r>
      <w:bookmarkEnd w:id="282"/>
      <w:bookmarkEnd w:id="283"/>
      <w:bookmarkEnd w:id="284"/>
    </w:p>
    <w:p w:rsidR="00964918" w:rsidRPr="00964918" w:rsidRDefault="00964918" w:rsidP="00964918">
      <w:pPr>
        <w:tabs>
          <w:tab w:val="num" w:pos="426"/>
        </w:tabs>
        <w:spacing w:line="288" w:lineRule="auto"/>
        <w:ind w:left="142" w:hanging="142"/>
        <w:rPr>
          <w:rFonts w:ascii="Arial" w:hAnsi="Arial" w:cs="Arial"/>
          <w:sz w:val="18"/>
          <w:szCs w:val="18"/>
        </w:rPr>
      </w:pPr>
      <w:r w:rsidRPr="00964918">
        <w:rPr>
          <w:rFonts w:ascii="Arial" w:hAnsi="Arial" w:cs="Arial"/>
          <w:sz w:val="18"/>
          <w:szCs w:val="18"/>
        </w:rPr>
        <w:t>Wykonawca jest odpowiedzialny za prowadzenie robót zgodnie z projektem wykonawczym i wymaganiami normy PN-B-06200:2002.</w:t>
      </w:r>
    </w:p>
    <w:p w:rsidR="00964918" w:rsidRPr="00964918" w:rsidRDefault="00964918" w:rsidP="00964918">
      <w:pPr>
        <w:numPr>
          <w:ilvl w:val="1"/>
          <w:numId w:val="79"/>
        </w:numPr>
        <w:tabs>
          <w:tab w:val="clear" w:pos="1212"/>
          <w:tab w:val="num" w:pos="426"/>
        </w:tabs>
        <w:autoSpaceDE w:val="0"/>
        <w:autoSpaceDN w:val="0"/>
        <w:adjustRightInd w:val="0"/>
        <w:spacing w:line="288" w:lineRule="auto"/>
        <w:ind w:left="142" w:hanging="142"/>
        <w:jc w:val="both"/>
        <w:outlineLvl w:val="1"/>
        <w:rPr>
          <w:rFonts w:ascii="Arial" w:hAnsi="Arial" w:cs="Arial"/>
          <w:b/>
          <w:sz w:val="18"/>
          <w:szCs w:val="18"/>
        </w:rPr>
      </w:pPr>
      <w:bookmarkStart w:id="285" w:name="_Toc34317994"/>
      <w:bookmarkStart w:id="286" w:name="_Toc34318182"/>
      <w:bookmarkStart w:id="287" w:name="_Toc41721257"/>
      <w:bookmarkStart w:id="288" w:name="_Toc89657857"/>
      <w:bookmarkStart w:id="289" w:name="_Toc91127288"/>
      <w:bookmarkStart w:id="290" w:name="_Toc96604336"/>
      <w:r w:rsidRPr="00964918">
        <w:rPr>
          <w:rFonts w:ascii="Arial" w:hAnsi="Arial" w:cs="Arial"/>
          <w:b/>
          <w:sz w:val="18"/>
          <w:szCs w:val="18"/>
        </w:rPr>
        <w:t>Zakres robót przygotowawczych w zakresie wykonania konstrukcji stalowej</w:t>
      </w:r>
      <w:bookmarkEnd w:id="285"/>
      <w:bookmarkEnd w:id="286"/>
      <w:bookmarkEnd w:id="287"/>
      <w:bookmarkEnd w:id="288"/>
      <w:bookmarkEnd w:id="289"/>
      <w:bookmarkEnd w:id="290"/>
    </w:p>
    <w:p w:rsidR="00964918" w:rsidRPr="00964918" w:rsidRDefault="00964918" w:rsidP="00964918">
      <w:pPr>
        <w:numPr>
          <w:ilvl w:val="0"/>
          <w:numId w:val="77"/>
        </w:numPr>
        <w:tabs>
          <w:tab w:val="clear" w:pos="1212"/>
          <w:tab w:val="num" w:pos="426"/>
          <w:tab w:val="num" w:pos="567"/>
        </w:tabs>
        <w:spacing w:line="288" w:lineRule="auto"/>
        <w:ind w:left="142" w:hanging="142"/>
        <w:jc w:val="both"/>
        <w:rPr>
          <w:rFonts w:ascii="Arial" w:hAnsi="Arial" w:cs="Arial"/>
          <w:spacing w:val="-13"/>
          <w:sz w:val="18"/>
          <w:szCs w:val="18"/>
        </w:rPr>
      </w:pPr>
      <w:r w:rsidRPr="00964918">
        <w:rPr>
          <w:rFonts w:ascii="Arial" w:hAnsi="Arial" w:cs="Arial"/>
          <w:sz w:val="18"/>
          <w:szCs w:val="18"/>
        </w:rPr>
        <w:t>zakup materiałów wskazanych do wykonania konstrukcji</w:t>
      </w:r>
    </w:p>
    <w:p w:rsidR="00964918" w:rsidRPr="00964918" w:rsidRDefault="00964918" w:rsidP="00964918">
      <w:pPr>
        <w:numPr>
          <w:ilvl w:val="0"/>
          <w:numId w:val="77"/>
        </w:numPr>
        <w:tabs>
          <w:tab w:val="clear" w:pos="1212"/>
          <w:tab w:val="num" w:pos="426"/>
          <w:tab w:val="num" w:pos="567"/>
        </w:tabs>
        <w:spacing w:line="288" w:lineRule="auto"/>
        <w:ind w:left="142" w:hanging="142"/>
        <w:jc w:val="both"/>
        <w:rPr>
          <w:rFonts w:ascii="Arial" w:hAnsi="Arial" w:cs="Arial"/>
          <w:sz w:val="18"/>
          <w:szCs w:val="18"/>
        </w:rPr>
      </w:pPr>
      <w:r w:rsidRPr="00964918">
        <w:rPr>
          <w:rFonts w:ascii="Arial" w:hAnsi="Arial" w:cs="Arial"/>
          <w:sz w:val="18"/>
          <w:szCs w:val="18"/>
        </w:rPr>
        <w:t xml:space="preserve">dobranie metody spawania i materiałów spawalniczych odpowiednio do klasy konstrukcji spawanej, klasy złączy spawanych, spawanego materiału i pozycji spawania </w:t>
      </w:r>
    </w:p>
    <w:p w:rsidR="00964918" w:rsidRPr="00964918" w:rsidRDefault="00964918" w:rsidP="00964918">
      <w:pPr>
        <w:numPr>
          <w:ilvl w:val="0"/>
          <w:numId w:val="77"/>
        </w:numPr>
        <w:tabs>
          <w:tab w:val="clear" w:pos="1212"/>
          <w:tab w:val="num" w:pos="426"/>
          <w:tab w:val="num" w:pos="567"/>
        </w:tabs>
        <w:spacing w:line="288" w:lineRule="auto"/>
        <w:ind w:left="142" w:hanging="142"/>
        <w:jc w:val="both"/>
        <w:rPr>
          <w:rFonts w:ascii="Arial" w:hAnsi="Arial" w:cs="Arial"/>
          <w:sz w:val="18"/>
          <w:szCs w:val="18"/>
        </w:rPr>
      </w:pPr>
      <w:r w:rsidRPr="00964918">
        <w:rPr>
          <w:rFonts w:ascii="Arial" w:hAnsi="Arial" w:cs="Arial"/>
          <w:sz w:val="18"/>
          <w:szCs w:val="18"/>
        </w:rPr>
        <w:t>przygotowanie szablonów do trasowania kształtu detali i rozmieszczenia otworów</w:t>
      </w:r>
    </w:p>
    <w:p w:rsidR="00964918" w:rsidRPr="00964918" w:rsidRDefault="00964918" w:rsidP="00964918">
      <w:pPr>
        <w:numPr>
          <w:ilvl w:val="0"/>
          <w:numId w:val="77"/>
        </w:numPr>
        <w:tabs>
          <w:tab w:val="clear" w:pos="1212"/>
          <w:tab w:val="num" w:pos="426"/>
          <w:tab w:val="num" w:pos="567"/>
        </w:tabs>
        <w:spacing w:line="288" w:lineRule="auto"/>
        <w:ind w:left="142" w:hanging="142"/>
        <w:jc w:val="both"/>
        <w:rPr>
          <w:rFonts w:ascii="Arial" w:hAnsi="Arial" w:cs="Arial"/>
          <w:spacing w:val="-13"/>
          <w:sz w:val="18"/>
          <w:szCs w:val="18"/>
        </w:rPr>
      </w:pPr>
      <w:r w:rsidRPr="00964918">
        <w:rPr>
          <w:rFonts w:ascii="Arial" w:hAnsi="Arial" w:cs="Arial"/>
          <w:sz w:val="18"/>
          <w:szCs w:val="18"/>
        </w:rPr>
        <w:t>przygotowanie miejsca z zaznaczonym trwale w skali 1:1 osiowym schematem spawanego elementu montażowego do kontroli dokładności przygotowanych detali   i końcowego spawania</w:t>
      </w:r>
    </w:p>
    <w:p w:rsidR="00964918" w:rsidRPr="00964918" w:rsidRDefault="00964918" w:rsidP="00964918">
      <w:pPr>
        <w:numPr>
          <w:ilvl w:val="1"/>
          <w:numId w:val="79"/>
        </w:numPr>
        <w:tabs>
          <w:tab w:val="clear" w:pos="1212"/>
          <w:tab w:val="num" w:pos="426"/>
        </w:tabs>
        <w:autoSpaceDE w:val="0"/>
        <w:autoSpaceDN w:val="0"/>
        <w:adjustRightInd w:val="0"/>
        <w:spacing w:line="288" w:lineRule="auto"/>
        <w:ind w:left="142" w:hanging="142"/>
        <w:jc w:val="both"/>
        <w:outlineLvl w:val="1"/>
        <w:rPr>
          <w:rFonts w:ascii="Arial" w:hAnsi="Arial" w:cs="Arial"/>
          <w:b/>
          <w:sz w:val="18"/>
          <w:szCs w:val="18"/>
        </w:rPr>
      </w:pPr>
      <w:bookmarkStart w:id="291" w:name="_Toc34317995"/>
      <w:bookmarkStart w:id="292" w:name="_Toc34318183"/>
      <w:bookmarkStart w:id="293" w:name="_Toc41721258"/>
      <w:bookmarkStart w:id="294" w:name="_Toc89657858"/>
      <w:bookmarkStart w:id="295" w:name="_Toc91127289"/>
      <w:bookmarkStart w:id="296" w:name="_Toc96604337"/>
      <w:r w:rsidRPr="00964918">
        <w:rPr>
          <w:rFonts w:ascii="Arial" w:hAnsi="Arial" w:cs="Arial"/>
          <w:b/>
          <w:sz w:val="18"/>
          <w:szCs w:val="18"/>
        </w:rPr>
        <w:t>Zakres robót przygotowawczych w zakresie montażu konstrukcji</w:t>
      </w:r>
      <w:bookmarkEnd w:id="291"/>
      <w:bookmarkEnd w:id="292"/>
      <w:bookmarkEnd w:id="293"/>
      <w:bookmarkEnd w:id="294"/>
      <w:bookmarkEnd w:id="295"/>
      <w:bookmarkEnd w:id="296"/>
    </w:p>
    <w:p w:rsidR="00964918" w:rsidRPr="00964918" w:rsidRDefault="00964918" w:rsidP="00964918">
      <w:pPr>
        <w:numPr>
          <w:ilvl w:val="0"/>
          <w:numId w:val="80"/>
        </w:numPr>
        <w:tabs>
          <w:tab w:val="clear" w:pos="1212"/>
          <w:tab w:val="num" w:pos="426"/>
          <w:tab w:val="num" w:pos="567"/>
        </w:tabs>
        <w:spacing w:line="288" w:lineRule="auto"/>
        <w:ind w:left="142" w:hanging="142"/>
        <w:jc w:val="both"/>
        <w:rPr>
          <w:rFonts w:ascii="Arial" w:hAnsi="Arial" w:cs="Arial"/>
          <w:sz w:val="18"/>
          <w:szCs w:val="18"/>
        </w:rPr>
      </w:pPr>
      <w:r w:rsidRPr="00964918">
        <w:rPr>
          <w:rFonts w:ascii="Arial" w:hAnsi="Arial" w:cs="Arial"/>
          <w:sz w:val="18"/>
          <w:szCs w:val="18"/>
        </w:rPr>
        <w:t>oczyszczenie miejsc montażu elementów konstrukcji</w:t>
      </w:r>
    </w:p>
    <w:p w:rsidR="00964918" w:rsidRPr="00964918" w:rsidRDefault="00964918" w:rsidP="00964918">
      <w:pPr>
        <w:numPr>
          <w:ilvl w:val="0"/>
          <w:numId w:val="80"/>
        </w:numPr>
        <w:tabs>
          <w:tab w:val="clear" w:pos="1212"/>
          <w:tab w:val="num" w:pos="426"/>
          <w:tab w:val="num" w:pos="567"/>
        </w:tabs>
        <w:spacing w:line="288" w:lineRule="auto"/>
        <w:ind w:left="142" w:hanging="142"/>
        <w:jc w:val="both"/>
        <w:rPr>
          <w:rFonts w:ascii="Arial" w:hAnsi="Arial" w:cs="Arial"/>
          <w:sz w:val="18"/>
          <w:szCs w:val="18"/>
        </w:rPr>
      </w:pPr>
      <w:r w:rsidRPr="00964918">
        <w:rPr>
          <w:rFonts w:ascii="Arial" w:hAnsi="Arial" w:cs="Arial"/>
          <w:sz w:val="18"/>
          <w:szCs w:val="18"/>
        </w:rPr>
        <w:t>wyznaczenie osi i rzędnych w miejscach montażu elementów konstrukcji</w:t>
      </w:r>
    </w:p>
    <w:p w:rsidR="00964918" w:rsidRPr="00964918" w:rsidRDefault="00964918" w:rsidP="00964918">
      <w:pPr>
        <w:numPr>
          <w:ilvl w:val="0"/>
          <w:numId w:val="80"/>
        </w:numPr>
        <w:tabs>
          <w:tab w:val="clear" w:pos="1212"/>
          <w:tab w:val="num" w:pos="426"/>
          <w:tab w:val="num" w:pos="567"/>
        </w:tabs>
        <w:spacing w:line="288" w:lineRule="auto"/>
        <w:ind w:left="142" w:hanging="142"/>
        <w:jc w:val="both"/>
        <w:rPr>
          <w:rFonts w:ascii="Arial" w:hAnsi="Arial" w:cs="Arial"/>
          <w:sz w:val="18"/>
          <w:szCs w:val="18"/>
        </w:rPr>
      </w:pPr>
      <w:r w:rsidRPr="00964918">
        <w:rPr>
          <w:rFonts w:ascii="Arial" w:hAnsi="Arial" w:cs="Arial"/>
          <w:sz w:val="18"/>
          <w:szCs w:val="18"/>
        </w:rPr>
        <w:t>wytrasowanie miejsc otworów pod śruby kotwiące przy pomocy wcześniej przygotowanych szablonów, wykonanie otworów pod śruby kotwiące, osadzenie śrub kotwiących</w:t>
      </w:r>
    </w:p>
    <w:p w:rsidR="00964918" w:rsidRPr="00964918" w:rsidRDefault="00964918" w:rsidP="00964918">
      <w:pPr>
        <w:numPr>
          <w:ilvl w:val="1"/>
          <w:numId w:val="79"/>
        </w:numPr>
        <w:tabs>
          <w:tab w:val="clear" w:pos="1212"/>
          <w:tab w:val="num" w:pos="709"/>
        </w:tabs>
        <w:autoSpaceDE w:val="0"/>
        <w:autoSpaceDN w:val="0"/>
        <w:adjustRightInd w:val="0"/>
        <w:spacing w:line="288" w:lineRule="auto"/>
        <w:ind w:left="142" w:hanging="142"/>
        <w:jc w:val="both"/>
        <w:outlineLvl w:val="1"/>
        <w:rPr>
          <w:rFonts w:ascii="Arial" w:hAnsi="Arial" w:cs="Arial"/>
          <w:b/>
          <w:sz w:val="18"/>
          <w:szCs w:val="18"/>
        </w:rPr>
      </w:pPr>
      <w:bookmarkStart w:id="297" w:name="_Toc34317996"/>
      <w:bookmarkStart w:id="298" w:name="_Toc34318184"/>
      <w:bookmarkStart w:id="299" w:name="_Toc41721259"/>
      <w:bookmarkStart w:id="300" w:name="_Toc89657859"/>
      <w:bookmarkStart w:id="301" w:name="_Toc91127290"/>
      <w:bookmarkStart w:id="302" w:name="_Toc96604338"/>
      <w:r w:rsidRPr="00964918">
        <w:rPr>
          <w:rFonts w:ascii="Arial" w:hAnsi="Arial" w:cs="Arial"/>
          <w:b/>
          <w:sz w:val="18"/>
          <w:szCs w:val="18"/>
        </w:rPr>
        <w:t>Zakres robót zasadniczych w zakresie wykonania konstrukcji</w:t>
      </w:r>
      <w:bookmarkEnd w:id="297"/>
      <w:bookmarkEnd w:id="298"/>
      <w:bookmarkEnd w:id="299"/>
      <w:bookmarkEnd w:id="300"/>
      <w:bookmarkEnd w:id="301"/>
      <w:bookmarkEnd w:id="302"/>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Do zakresu robót zasadniczych wykonania konstrukcji stalowych należy wykonanie następujących elementów:</w:t>
      </w:r>
    </w:p>
    <w:p w:rsidR="00964918" w:rsidRPr="00964918" w:rsidRDefault="00964918" w:rsidP="00964918">
      <w:pPr>
        <w:tabs>
          <w:tab w:val="left" w:pos="284"/>
        </w:tabs>
        <w:spacing w:line="288" w:lineRule="auto"/>
        <w:ind w:left="142" w:hanging="142"/>
        <w:rPr>
          <w:rFonts w:ascii="Arial" w:hAnsi="Arial" w:cs="Arial"/>
          <w:sz w:val="18"/>
          <w:szCs w:val="18"/>
        </w:rPr>
      </w:pPr>
      <w:r w:rsidRPr="00964918">
        <w:rPr>
          <w:rFonts w:ascii="Arial" w:hAnsi="Arial" w:cs="Arial"/>
          <w:sz w:val="18"/>
          <w:szCs w:val="18"/>
        </w:rPr>
        <w:t>- konstrukcji usztywnienia ścian osłonowych</w:t>
      </w:r>
    </w:p>
    <w:p w:rsidR="00964918" w:rsidRPr="00964918" w:rsidRDefault="00964918" w:rsidP="00964918">
      <w:pPr>
        <w:tabs>
          <w:tab w:val="left" w:pos="284"/>
        </w:tabs>
        <w:spacing w:line="288" w:lineRule="auto"/>
        <w:ind w:left="142" w:hanging="142"/>
        <w:rPr>
          <w:rFonts w:ascii="Arial" w:hAnsi="Arial" w:cs="Arial"/>
          <w:sz w:val="18"/>
          <w:szCs w:val="18"/>
        </w:rPr>
      </w:pPr>
      <w:r w:rsidRPr="00964918">
        <w:rPr>
          <w:rFonts w:ascii="Arial" w:hAnsi="Arial" w:cs="Arial"/>
          <w:sz w:val="18"/>
          <w:szCs w:val="18"/>
        </w:rPr>
        <w:t xml:space="preserve"> - konstrukcji stalowych pod agregaty i ogniwo fotowoltaiczne</w:t>
      </w:r>
    </w:p>
    <w:p w:rsidR="00964918" w:rsidRPr="00964918" w:rsidRDefault="00964918" w:rsidP="00964918">
      <w:pPr>
        <w:tabs>
          <w:tab w:val="left" w:pos="284"/>
        </w:tabs>
        <w:spacing w:line="288" w:lineRule="auto"/>
        <w:ind w:left="142" w:hanging="142"/>
        <w:rPr>
          <w:rFonts w:ascii="Arial" w:hAnsi="Arial" w:cs="Arial"/>
          <w:sz w:val="18"/>
          <w:szCs w:val="18"/>
        </w:rPr>
      </w:pPr>
      <w:r w:rsidRPr="00964918">
        <w:rPr>
          <w:rFonts w:ascii="Arial" w:hAnsi="Arial" w:cs="Arial"/>
          <w:sz w:val="18"/>
          <w:szCs w:val="18"/>
        </w:rPr>
        <w:t>-  belki stalowe w szybie wind</w:t>
      </w:r>
    </w:p>
    <w:p w:rsidR="00964918" w:rsidRPr="00964918" w:rsidRDefault="00964918" w:rsidP="00964918">
      <w:pPr>
        <w:tabs>
          <w:tab w:val="left" w:pos="284"/>
        </w:tabs>
        <w:spacing w:line="288" w:lineRule="auto"/>
        <w:ind w:left="142" w:hanging="142"/>
        <w:rPr>
          <w:rFonts w:ascii="Arial" w:hAnsi="Arial" w:cs="Arial"/>
          <w:sz w:val="18"/>
          <w:szCs w:val="18"/>
        </w:rPr>
      </w:pPr>
      <w:r w:rsidRPr="00964918">
        <w:rPr>
          <w:rFonts w:ascii="Arial" w:hAnsi="Arial" w:cs="Arial"/>
          <w:sz w:val="18"/>
          <w:szCs w:val="18"/>
        </w:rPr>
        <w:t>-  balustrad wewnętrznych  wg rys. PW-04.1</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  wycieraczki z prefabrykowanych  krat ocynkowanych</w:t>
      </w:r>
    </w:p>
    <w:p w:rsidR="00964918" w:rsidRPr="00964918" w:rsidRDefault="00964918" w:rsidP="00964918">
      <w:pPr>
        <w:spacing w:line="288" w:lineRule="auto"/>
        <w:rPr>
          <w:rFonts w:ascii="Arial" w:hAnsi="Arial" w:cs="Arial"/>
          <w:sz w:val="18"/>
          <w:szCs w:val="18"/>
        </w:rPr>
      </w:pPr>
    </w:p>
    <w:p w:rsidR="00964918" w:rsidRPr="00964918" w:rsidRDefault="00964918" w:rsidP="00964918">
      <w:pPr>
        <w:ind w:left="142" w:hanging="142"/>
        <w:rPr>
          <w:rFonts w:ascii="Arial" w:hAnsi="Arial" w:cs="Arial"/>
          <w:sz w:val="18"/>
          <w:szCs w:val="18"/>
        </w:rPr>
      </w:pPr>
      <w:r w:rsidRPr="00964918">
        <w:rPr>
          <w:rFonts w:ascii="Arial" w:hAnsi="Arial" w:cs="Arial"/>
          <w:sz w:val="18"/>
          <w:szCs w:val="18"/>
        </w:rPr>
        <w:t>W zakres robót składających się na wykonanie konstrukcji wchodzą następujące prace  i czynności:</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trasowanie i cięcie detali</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przygotowanie brzegów do spawania</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złożenie detali na schemacie i wstępne scalenie spoinami szczepnymi</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wykonanie wstępnej kontroli wymiarów i kształtu konstrukcji</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wykonanie końcowego spawania z przeszlifowaniem spoin</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wykonanie końcowej kontroli wymiarów i kształtów konstrukcji</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wykonanie kontroli jakości spoin</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czyszczenie mechaniczne zespawanych elementów montażowych konstrukcji poprzez śrutowanie</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wykonanie powłoki malarskiej farbą antykorozyjną i ewentualnie ogniochronną</w:t>
      </w:r>
    </w:p>
    <w:p w:rsidR="00964918" w:rsidRPr="00964918" w:rsidRDefault="00964918" w:rsidP="00964918">
      <w:pPr>
        <w:numPr>
          <w:ilvl w:val="0"/>
          <w:numId w:val="81"/>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wykonanie ostatecznych powłok malarskich i oznaczenie symbolami wykonanych elementów montażowych konstrukcji</w:t>
      </w:r>
    </w:p>
    <w:p w:rsidR="00964918" w:rsidRPr="00964918" w:rsidRDefault="00964918" w:rsidP="00964918">
      <w:pPr>
        <w:spacing w:line="288" w:lineRule="auto"/>
        <w:ind w:left="142"/>
        <w:rPr>
          <w:rFonts w:ascii="Arial" w:hAnsi="Arial" w:cs="Arial"/>
          <w:sz w:val="18"/>
          <w:szCs w:val="18"/>
        </w:rPr>
      </w:pPr>
    </w:p>
    <w:p w:rsidR="00964918" w:rsidRPr="00964918" w:rsidRDefault="00964918" w:rsidP="00964918">
      <w:pPr>
        <w:numPr>
          <w:ilvl w:val="1"/>
          <w:numId w:val="79"/>
        </w:numPr>
        <w:tabs>
          <w:tab w:val="clear" w:pos="1212"/>
        </w:tabs>
        <w:autoSpaceDE w:val="0"/>
        <w:autoSpaceDN w:val="0"/>
        <w:adjustRightInd w:val="0"/>
        <w:spacing w:line="288" w:lineRule="auto"/>
        <w:ind w:left="142" w:hanging="142"/>
        <w:jc w:val="both"/>
        <w:outlineLvl w:val="1"/>
        <w:rPr>
          <w:rFonts w:ascii="Arial" w:hAnsi="Arial" w:cs="Arial"/>
          <w:b/>
          <w:sz w:val="18"/>
          <w:szCs w:val="18"/>
        </w:rPr>
      </w:pPr>
      <w:bookmarkStart w:id="303" w:name="_Toc34317998"/>
      <w:bookmarkStart w:id="304" w:name="_Toc34318186"/>
      <w:bookmarkStart w:id="305" w:name="_Toc41721261"/>
      <w:bookmarkStart w:id="306" w:name="_Toc89657861"/>
      <w:bookmarkStart w:id="307" w:name="_Toc91127291"/>
      <w:bookmarkStart w:id="308" w:name="_Toc96604339"/>
      <w:r w:rsidRPr="00964918">
        <w:rPr>
          <w:rFonts w:ascii="Arial" w:hAnsi="Arial" w:cs="Arial"/>
          <w:b/>
          <w:sz w:val="18"/>
          <w:szCs w:val="18"/>
        </w:rPr>
        <w:t>Warunki techniczne wykonania robót</w:t>
      </w:r>
      <w:bookmarkEnd w:id="303"/>
      <w:bookmarkEnd w:id="304"/>
      <w:bookmarkEnd w:id="305"/>
      <w:bookmarkEnd w:id="306"/>
      <w:bookmarkEnd w:id="307"/>
      <w:bookmarkEnd w:id="308"/>
    </w:p>
    <w:p w:rsidR="00964918" w:rsidRPr="00964918" w:rsidRDefault="00964918" w:rsidP="00964918">
      <w:pPr>
        <w:spacing w:line="288" w:lineRule="auto"/>
        <w:ind w:left="142" w:hanging="142"/>
        <w:rPr>
          <w:rFonts w:ascii="Arial" w:hAnsi="Arial" w:cs="Arial"/>
          <w:b/>
          <w:sz w:val="18"/>
          <w:szCs w:val="18"/>
        </w:rPr>
      </w:pPr>
      <w:bookmarkStart w:id="309" w:name="_Toc34317999"/>
      <w:bookmarkStart w:id="310" w:name="_Toc34318187"/>
      <w:bookmarkStart w:id="311" w:name="_Toc41721262"/>
      <w:bookmarkStart w:id="312" w:name="_Toc89657863"/>
      <w:bookmarkStart w:id="313" w:name="_Toc91127293"/>
    </w:p>
    <w:p w:rsidR="00964918" w:rsidRPr="00964918" w:rsidRDefault="00964918" w:rsidP="00964918">
      <w:pPr>
        <w:spacing w:line="288" w:lineRule="auto"/>
        <w:ind w:left="142" w:hanging="142"/>
        <w:rPr>
          <w:rFonts w:ascii="Arial" w:hAnsi="Arial" w:cs="Arial"/>
          <w:b/>
          <w:sz w:val="18"/>
          <w:szCs w:val="18"/>
        </w:rPr>
      </w:pPr>
      <w:r w:rsidRPr="00964918">
        <w:rPr>
          <w:rFonts w:ascii="Arial" w:hAnsi="Arial" w:cs="Arial"/>
          <w:b/>
          <w:sz w:val="18"/>
          <w:szCs w:val="18"/>
        </w:rPr>
        <w:t>Wykonanie konstrukcji stalow</w:t>
      </w:r>
      <w:bookmarkEnd w:id="309"/>
      <w:bookmarkEnd w:id="310"/>
      <w:bookmarkEnd w:id="311"/>
      <w:bookmarkEnd w:id="312"/>
      <w:bookmarkEnd w:id="313"/>
      <w:r w:rsidRPr="00964918">
        <w:rPr>
          <w:rFonts w:ascii="Arial" w:hAnsi="Arial" w:cs="Arial"/>
          <w:b/>
          <w:sz w:val="18"/>
          <w:szCs w:val="18"/>
        </w:rPr>
        <w:t>ych</w:t>
      </w:r>
    </w:p>
    <w:p w:rsidR="00964918" w:rsidRPr="00964918" w:rsidRDefault="00964918" w:rsidP="00964918">
      <w:pPr>
        <w:spacing w:line="288" w:lineRule="auto"/>
        <w:ind w:left="142" w:hanging="142"/>
        <w:rPr>
          <w:rFonts w:ascii="Arial" w:hAnsi="Arial" w:cs="Arial"/>
          <w:i/>
          <w:sz w:val="18"/>
          <w:szCs w:val="18"/>
          <w:u w:val="single"/>
        </w:rPr>
      </w:pPr>
      <w:r w:rsidRPr="00964918">
        <w:rPr>
          <w:rFonts w:ascii="Arial" w:hAnsi="Arial" w:cs="Arial"/>
          <w:i/>
          <w:sz w:val="18"/>
          <w:szCs w:val="18"/>
          <w:u w:val="single"/>
        </w:rPr>
        <w:t>Obróbka elementów</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 xml:space="preserve">Wytwarzanie konstrukcji należy poprzedzić sprawdzeniem wymiarów i prostoliniowości używanych wyrobów ze stali konstrukcyjnej. </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Cięcie elementów i obrabianie brzegów należy wykonywać zgodnie z wymaganiami na rysunkach. Stosować cięcie nożycami lub gazowe (tlenowe) automatyczne lub półautomatyczne. Dla elementów pomocniczych i drugorzędnych stosować można cięcie gazowe ręczne. Brzegi po cięciu powinny być oczyszczone z gratu, naderwań. Przy cięciu nożycami podniesione brzegi powierzchni cięcia należy wyrównać na odcinkach wzajemnego przylegania z powierzchnią cięcia elementów sąsiednich.</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 xml:space="preserve">Arkusze nie obcięte w hucie należy obcinać co najmniej </w:t>
      </w:r>
      <w:smartTag w:uri="urn:schemas-microsoft-com:office:smarttags" w:element="metricconverter">
        <w:smartTagPr>
          <w:attr w:name="ProductID" w:val="20 mm"/>
        </w:smartTagPr>
        <w:r w:rsidRPr="00964918">
          <w:rPr>
            <w:rFonts w:ascii="Arial" w:hAnsi="Arial" w:cs="Arial"/>
            <w:sz w:val="18"/>
            <w:szCs w:val="18"/>
          </w:rPr>
          <w:t>20 mm</w:t>
        </w:r>
      </w:smartTag>
      <w:r w:rsidRPr="00964918">
        <w:rPr>
          <w:rFonts w:ascii="Arial" w:hAnsi="Arial" w:cs="Arial"/>
          <w:sz w:val="18"/>
          <w:szCs w:val="18"/>
        </w:rPr>
        <w:t xml:space="preserve"> z każdego brzegu. Ostre brzegi po cięciu należy wyrównywać i stępić przez wyokrąglenie promieniem r = </w:t>
      </w:r>
      <w:smartTag w:uri="urn:schemas-microsoft-com:office:smarttags" w:element="metricconverter">
        <w:smartTagPr>
          <w:attr w:name="ProductID" w:val="2 mm"/>
        </w:smartTagPr>
        <w:r w:rsidRPr="00964918">
          <w:rPr>
            <w:rFonts w:ascii="Arial" w:hAnsi="Arial" w:cs="Arial"/>
            <w:sz w:val="18"/>
            <w:szCs w:val="18"/>
          </w:rPr>
          <w:t>2 mm</w:t>
        </w:r>
      </w:smartTag>
      <w:r w:rsidRPr="00964918">
        <w:rPr>
          <w:rFonts w:ascii="Arial" w:hAnsi="Arial" w:cs="Arial"/>
          <w:sz w:val="18"/>
          <w:szCs w:val="18"/>
        </w:rPr>
        <w:t xml:space="preserve"> lub większym. Po cięciu tlenowym powierzchnie cięcia i powierzchnie przyległe powinny być oczyszczone z żużla, gratu, nacieków i rozprysków materiału.</w:t>
      </w:r>
    </w:p>
    <w:p w:rsidR="00964918" w:rsidRPr="00964918" w:rsidRDefault="00964918" w:rsidP="00964918">
      <w:pPr>
        <w:spacing w:line="288" w:lineRule="auto"/>
        <w:ind w:left="142" w:hanging="142"/>
        <w:rPr>
          <w:rFonts w:ascii="Arial" w:hAnsi="Arial" w:cs="Arial"/>
          <w:sz w:val="18"/>
          <w:szCs w:val="18"/>
        </w:rPr>
      </w:pPr>
    </w:p>
    <w:tbl>
      <w:tblPr>
        <w:tblW w:w="0" w:type="auto"/>
        <w:tblLayout w:type="fixed"/>
        <w:tblCellMar>
          <w:left w:w="85" w:type="dxa"/>
          <w:right w:w="85" w:type="dxa"/>
        </w:tblCellMar>
        <w:tblLook w:val="0000"/>
      </w:tblPr>
      <w:tblGrid>
        <w:gridCol w:w="1987"/>
        <w:gridCol w:w="2636"/>
        <w:gridCol w:w="789"/>
        <w:gridCol w:w="770"/>
        <w:gridCol w:w="992"/>
      </w:tblGrid>
      <w:tr w:rsidR="00964918" w:rsidRPr="00964918" w:rsidTr="00A4588C">
        <w:trPr>
          <w:cantSplit/>
          <w:trHeight w:val="278"/>
        </w:trPr>
        <w:tc>
          <w:tcPr>
            <w:tcW w:w="1987" w:type="dxa"/>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Dokładność cięcia:</w:t>
            </w:r>
          </w:p>
          <w:p w:rsidR="00964918" w:rsidRPr="00964918" w:rsidRDefault="00964918" w:rsidP="00A4588C">
            <w:pPr>
              <w:ind w:left="142" w:hanging="142"/>
              <w:rPr>
                <w:rFonts w:ascii="Arial" w:hAnsi="Arial" w:cs="Arial"/>
                <w:spacing w:val="-1"/>
                <w:sz w:val="18"/>
                <w:szCs w:val="18"/>
              </w:rPr>
            </w:pPr>
          </w:p>
        </w:tc>
        <w:tc>
          <w:tcPr>
            <w:tcW w:w="2636" w:type="dxa"/>
            <w:tcBorders>
              <w:top w:val="single" w:sz="6" w:space="0" w:color="auto"/>
              <w:left w:val="single" w:sz="6" w:space="0" w:color="auto"/>
              <w:bottom w:val="single" w:sz="6" w:space="0" w:color="auto"/>
              <w:right w:val="single" w:sz="6" w:space="0" w:color="auto"/>
            </w:tcBorders>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Wymiar liniowy elementu [m]</w:t>
            </w:r>
          </w:p>
        </w:tc>
        <w:tc>
          <w:tcPr>
            <w:tcW w:w="789" w:type="dxa"/>
            <w:tcBorders>
              <w:top w:val="single" w:sz="6" w:space="0" w:color="auto"/>
              <w:left w:val="single" w:sz="6" w:space="0" w:color="auto"/>
              <w:bottom w:val="single" w:sz="6" w:space="0" w:color="auto"/>
              <w:right w:val="single" w:sz="6" w:space="0" w:color="auto"/>
            </w:tcBorders>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&lt;1</w:t>
            </w:r>
          </w:p>
        </w:tc>
        <w:tc>
          <w:tcPr>
            <w:tcW w:w="770" w:type="dxa"/>
            <w:tcBorders>
              <w:top w:val="single" w:sz="6" w:space="0" w:color="auto"/>
              <w:left w:val="single" w:sz="6" w:space="0" w:color="auto"/>
              <w:bottom w:val="single" w:sz="6" w:space="0" w:color="auto"/>
              <w:right w:val="single" w:sz="6" w:space="0" w:color="auto"/>
            </w:tcBorders>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1÷5</w:t>
            </w:r>
          </w:p>
        </w:tc>
        <w:tc>
          <w:tcPr>
            <w:tcW w:w="992" w:type="dxa"/>
            <w:tcBorders>
              <w:top w:val="single" w:sz="6" w:space="0" w:color="auto"/>
              <w:left w:val="single" w:sz="6" w:space="0" w:color="auto"/>
              <w:bottom w:val="single" w:sz="6" w:space="0" w:color="auto"/>
              <w:right w:val="single" w:sz="6" w:space="0" w:color="auto"/>
            </w:tcBorders>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&gt;5</w:t>
            </w:r>
          </w:p>
        </w:tc>
      </w:tr>
      <w:tr w:rsidR="00964918" w:rsidRPr="00964918" w:rsidTr="00A4588C">
        <w:trPr>
          <w:cantSplit/>
        </w:trPr>
        <w:tc>
          <w:tcPr>
            <w:tcW w:w="1987" w:type="dxa"/>
          </w:tcPr>
          <w:p w:rsidR="00964918" w:rsidRPr="00964918" w:rsidRDefault="00964918" w:rsidP="00A4588C">
            <w:pPr>
              <w:ind w:left="142" w:hanging="142"/>
              <w:rPr>
                <w:rFonts w:ascii="Arial" w:hAnsi="Arial" w:cs="Arial"/>
                <w:spacing w:val="-1"/>
                <w:sz w:val="18"/>
                <w:szCs w:val="18"/>
              </w:rPr>
            </w:pPr>
          </w:p>
        </w:tc>
        <w:tc>
          <w:tcPr>
            <w:tcW w:w="2636" w:type="dxa"/>
            <w:tcBorders>
              <w:top w:val="single" w:sz="6" w:space="0" w:color="auto"/>
              <w:left w:val="single" w:sz="6" w:space="0" w:color="auto"/>
              <w:bottom w:val="single" w:sz="6" w:space="0" w:color="auto"/>
              <w:right w:val="single" w:sz="6" w:space="0" w:color="auto"/>
            </w:tcBorders>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Dopuszczalna odchyłka [mm]</w:t>
            </w:r>
          </w:p>
        </w:tc>
        <w:tc>
          <w:tcPr>
            <w:tcW w:w="789" w:type="dxa"/>
            <w:tcBorders>
              <w:top w:val="single" w:sz="6" w:space="0" w:color="auto"/>
              <w:left w:val="single" w:sz="6" w:space="0" w:color="auto"/>
              <w:bottom w:val="single" w:sz="6" w:space="0" w:color="auto"/>
              <w:right w:val="single" w:sz="6" w:space="0" w:color="auto"/>
            </w:tcBorders>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±1</w:t>
            </w:r>
          </w:p>
        </w:tc>
        <w:tc>
          <w:tcPr>
            <w:tcW w:w="770" w:type="dxa"/>
            <w:tcBorders>
              <w:top w:val="single" w:sz="6" w:space="0" w:color="auto"/>
              <w:left w:val="single" w:sz="6" w:space="0" w:color="auto"/>
              <w:bottom w:val="single" w:sz="6" w:space="0" w:color="auto"/>
              <w:right w:val="single" w:sz="6" w:space="0" w:color="auto"/>
            </w:tcBorders>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±1.5</w:t>
            </w:r>
          </w:p>
        </w:tc>
        <w:tc>
          <w:tcPr>
            <w:tcW w:w="992" w:type="dxa"/>
            <w:tcBorders>
              <w:top w:val="single" w:sz="6" w:space="0" w:color="auto"/>
              <w:left w:val="single" w:sz="6" w:space="0" w:color="auto"/>
              <w:bottom w:val="single" w:sz="6" w:space="0" w:color="auto"/>
              <w:right w:val="single" w:sz="6" w:space="0" w:color="auto"/>
            </w:tcBorders>
          </w:tcPr>
          <w:p w:rsidR="00964918" w:rsidRPr="00964918" w:rsidRDefault="00964918" w:rsidP="00A4588C">
            <w:pPr>
              <w:ind w:left="142" w:hanging="142"/>
              <w:rPr>
                <w:rFonts w:ascii="Arial" w:hAnsi="Arial" w:cs="Arial"/>
                <w:spacing w:val="-1"/>
                <w:sz w:val="18"/>
                <w:szCs w:val="18"/>
              </w:rPr>
            </w:pPr>
            <w:r w:rsidRPr="00964918">
              <w:rPr>
                <w:rFonts w:ascii="Arial" w:hAnsi="Arial" w:cs="Arial"/>
                <w:spacing w:val="-1"/>
                <w:sz w:val="18"/>
                <w:szCs w:val="18"/>
              </w:rPr>
              <w:t>±2</w:t>
            </w:r>
          </w:p>
        </w:tc>
      </w:tr>
    </w:tbl>
    <w:p w:rsidR="00964918" w:rsidRPr="00964918" w:rsidRDefault="00964918" w:rsidP="00964918">
      <w:pPr>
        <w:ind w:left="142" w:hanging="142"/>
        <w:rPr>
          <w:rFonts w:ascii="Arial" w:hAnsi="Arial" w:cs="Arial"/>
          <w:spacing w:val="-1"/>
          <w:sz w:val="18"/>
          <w:szCs w:val="18"/>
        </w:rPr>
      </w:pP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Powyższe dokładności nie dotyczą wymiaru, na którym pozostawia się zapas montażowy.</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Wytwórca powinien w obecności przedstawiciela Inspektora nadzoru wykonać próbne użycie sprzętu przeznaczonego do prostowania i gięcia elementów. Wystąpienie pęknięć po prostowaniu lub gięciu powoduje odrzucenie wykonanych elementów.</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spacing w:line="288" w:lineRule="auto"/>
        <w:ind w:left="142" w:hanging="142"/>
        <w:rPr>
          <w:rFonts w:ascii="Arial" w:hAnsi="Arial" w:cs="Arial"/>
          <w:i/>
          <w:sz w:val="18"/>
          <w:szCs w:val="18"/>
          <w:u w:val="single"/>
        </w:rPr>
      </w:pPr>
      <w:r w:rsidRPr="00964918">
        <w:rPr>
          <w:rFonts w:ascii="Arial" w:hAnsi="Arial" w:cs="Arial"/>
          <w:i/>
          <w:sz w:val="18"/>
          <w:szCs w:val="18"/>
          <w:u w:val="single"/>
        </w:rPr>
        <w:t>Dopuszczalne odchyłki wymiarów liniowych</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Wymiary liniowe elementów konstrukcyjnych, których dokładność nie została podana na rysunkach lub innych normach, powinny być zawarte w granicach podanych w tab.2, przy czym rozróżnia się:</w:t>
      </w:r>
    </w:p>
    <w:p w:rsidR="00964918" w:rsidRPr="00964918" w:rsidRDefault="00964918" w:rsidP="00964918">
      <w:pPr>
        <w:numPr>
          <w:ilvl w:val="0"/>
          <w:numId w:val="82"/>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 xml:space="preserve">wymiary przyłączeniowe, tj wymiary konstrukcyjne zależne od innych wymiarów, podlegające pasowaniu, warunkujące prawidłowy montaż oraz normalne funkcjonowanie konstrukcji, </w:t>
      </w:r>
    </w:p>
    <w:p w:rsidR="00964918" w:rsidRPr="00964918" w:rsidRDefault="00964918" w:rsidP="00964918">
      <w:pPr>
        <w:numPr>
          <w:ilvl w:val="0"/>
          <w:numId w:val="82"/>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wymiary swobodne, których dokładność nie ma konstrukcyjnego znaczenia.</w:t>
      </w:r>
    </w:p>
    <w:tbl>
      <w:tblPr>
        <w:tblW w:w="0" w:type="auto"/>
        <w:tblInd w:w="1701" w:type="dxa"/>
        <w:tblLayout w:type="fixed"/>
        <w:tblCellMar>
          <w:left w:w="85" w:type="dxa"/>
          <w:right w:w="85" w:type="dxa"/>
        </w:tblCellMar>
        <w:tblLook w:val="0000"/>
      </w:tblPr>
      <w:tblGrid>
        <w:gridCol w:w="964"/>
        <w:gridCol w:w="964"/>
        <w:gridCol w:w="2268"/>
        <w:gridCol w:w="2268"/>
      </w:tblGrid>
      <w:tr w:rsidR="00964918" w:rsidRPr="00964918" w:rsidTr="00A4588C">
        <w:trPr>
          <w:cantSplit/>
        </w:trPr>
        <w:tc>
          <w:tcPr>
            <w:tcW w:w="6464" w:type="dxa"/>
            <w:gridSpan w:val="4"/>
          </w:tcPr>
          <w:p w:rsidR="00964918" w:rsidRPr="00964918" w:rsidRDefault="00964918" w:rsidP="00A4588C">
            <w:pPr>
              <w:ind w:left="142" w:hanging="142"/>
              <w:jc w:val="center"/>
              <w:rPr>
                <w:rFonts w:ascii="Arial" w:hAnsi="Arial" w:cs="Arial"/>
                <w:spacing w:val="-1"/>
                <w:sz w:val="18"/>
                <w:szCs w:val="18"/>
              </w:rPr>
            </w:pPr>
          </w:p>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Dopuszczalne odchyłki wymiarów liniowych</w:t>
            </w:r>
          </w:p>
          <w:p w:rsidR="00964918" w:rsidRPr="00964918" w:rsidRDefault="00964918" w:rsidP="00A4588C">
            <w:pPr>
              <w:ind w:left="142" w:hanging="142"/>
              <w:jc w:val="center"/>
              <w:rPr>
                <w:rFonts w:ascii="Arial" w:hAnsi="Arial" w:cs="Arial"/>
                <w:spacing w:val="-1"/>
                <w:sz w:val="18"/>
                <w:szCs w:val="18"/>
              </w:rPr>
            </w:pPr>
          </w:p>
        </w:tc>
      </w:tr>
      <w:tr w:rsidR="00964918" w:rsidRPr="00964918" w:rsidTr="00A4588C">
        <w:trPr>
          <w:cantSplit/>
        </w:trPr>
        <w:tc>
          <w:tcPr>
            <w:tcW w:w="1928" w:type="dxa"/>
            <w:gridSpan w:val="2"/>
            <w:tcBorders>
              <w:top w:val="double" w:sz="6" w:space="0" w:color="auto"/>
              <w:left w:val="double" w:sz="6" w:space="0" w:color="auto"/>
              <w:bottom w:val="double" w:sz="6" w:space="0" w:color="auto"/>
            </w:tcBorders>
            <w:vAlign w:val="center"/>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Wymiar nominalny [mm]</w:t>
            </w:r>
          </w:p>
        </w:tc>
        <w:tc>
          <w:tcPr>
            <w:tcW w:w="4536" w:type="dxa"/>
            <w:gridSpan w:val="2"/>
            <w:tcBorders>
              <w:top w:val="double" w:sz="6" w:space="0" w:color="auto"/>
              <w:left w:val="single" w:sz="6" w:space="0" w:color="auto"/>
              <w:bottom w:val="double" w:sz="6" w:space="0" w:color="auto"/>
              <w:right w:val="double" w:sz="6" w:space="0" w:color="auto"/>
            </w:tcBorders>
            <w:vAlign w:val="center"/>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Dopuszczalne odchyłki wymiaru (±),[mm]</w:t>
            </w:r>
          </w:p>
        </w:tc>
      </w:tr>
      <w:tr w:rsidR="00964918" w:rsidRPr="00964918" w:rsidTr="00A4588C">
        <w:trPr>
          <w:cantSplit/>
        </w:trPr>
        <w:tc>
          <w:tcPr>
            <w:tcW w:w="964" w:type="dxa"/>
            <w:tcBorders>
              <w:top w:val="double" w:sz="6" w:space="0" w:color="auto"/>
              <w:lef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ponad</w:t>
            </w:r>
          </w:p>
        </w:tc>
        <w:tc>
          <w:tcPr>
            <w:tcW w:w="964" w:type="dxa"/>
            <w:tcBorders>
              <w:top w:val="doub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do</w:t>
            </w:r>
          </w:p>
        </w:tc>
        <w:tc>
          <w:tcPr>
            <w:tcW w:w="2268" w:type="dxa"/>
            <w:tcBorders>
              <w:top w:val="doub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przyłączeniowego</w:t>
            </w:r>
          </w:p>
        </w:tc>
        <w:tc>
          <w:tcPr>
            <w:tcW w:w="2268" w:type="dxa"/>
            <w:tcBorders>
              <w:top w:val="double" w:sz="6" w:space="0" w:color="auto"/>
              <w:left w:val="single" w:sz="6" w:space="0" w:color="auto"/>
              <w:righ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swobodnego</w:t>
            </w:r>
          </w:p>
        </w:tc>
      </w:tr>
      <w:tr w:rsidR="00964918" w:rsidRPr="00964918" w:rsidTr="00A4588C">
        <w:trPr>
          <w:cantSplit/>
        </w:trPr>
        <w:tc>
          <w:tcPr>
            <w:tcW w:w="964" w:type="dxa"/>
            <w:tcBorders>
              <w:top w:val="double" w:sz="6" w:space="0" w:color="auto"/>
              <w:lef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500</w:t>
            </w:r>
          </w:p>
        </w:tc>
        <w:tc>
          <w:tcPr>
            <w:tcW w:w="964" w:type="dxa"/>
            <w:tcBorders>
              <w:top w:val="doub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1 000</w:t>
            </w:r>
          </w:p>
        </w:tc>
        <w:tc>
          <w:tcPr>
            <w:tcW w:w="2268" w:type="dxa"/>
            <w:tcBorders>
              <w:top w:val="doub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0.5</w:t>
            </w:r>
          </w:p>
        </w:tc>
        <w:tc>
          <w:tcPr>
            <w:tcW w:w="2268" w:type="dxa"/>
            <w:tcBorders>
              <w:top w:val="double" w:sz="6" w:space="0" w:color="auto"/>
              <w:left w:val="single" w:sz="6" w:space="0" w:color="auto"/>
              <w:righ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1.5</w:t>
            </w:r>
          </w:p>
        </w:tc>
      </w:tr>
      <w:tr w:rsidR="00964918" w:rsidRPr="00964918" w:rsidTr="00A4588C">
        <w:trPr>
          <w:cantSplit/>
        </w:trPr>
        <w:tc>
          <w:tcPr>
            <w:tcW w:w="964" w:type="dxa"/>
            <w:tcBorders>
              <w:top w:val="single" w:sz="6" w:space="0" w:color="auto"/>
              <w:lef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1 000</w:t>
            </w:r>
          </w:p>
        </w:tc>
        <w:tc>
          <w:tcPr>
            <w:tcW w:w="964"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2 000</w:t>
            </w:r>
          </w:p>
        </w:tc>
        <w:tc>
          <w:tcPr>
            <w:tcW w:w="2268"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1.0</w:t>
            </w:r>
          </w:p>
        </w:tc>
        <w:tc>
          <w:tcPr>
            <w:tcW w:w="2268" w:type="dxa"/>
            <w:tcBorders>
              <w:top w:val="single" w:sz="6" w:space="0" w:color="auto"/>
              <w:left w:val="single" w:sz="6" w:space="0" w:color="auto"/>
              <w:righ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2.5</w:t>
            </w:r>
          </w:p>
        </w:tc>
      </w:tr>
      <w:tr w:rsidR="00964918" w:rsidRPr="00964918" w:rsidTr="00A4588C">
        <w:trPr>
          <w:cantSplit/>
        </w:trPr>
        <w:tc>
          <w:tcPr>
            <w:tcW w:w="964" w:type="dxa"/>
            <w:tcBorders>
              <w:top w:val="single" w:sz="6" w:space="0" w:color="auto"/>
              <w:lef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2 000</w:t>
            </w:r>
          </w:p>
        </w:tc>
        <w:tc>
          <w:tcPr>
            <w:tcW w:w="964"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4 000</w:t>
            </w:r>
          </w:p>
        </w:tc>
        <w:tc>
          <w:tcPr>
            <w:tcW w:w="2268"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1.5</w:t>
            </w:r>
          </w:p>
        </w:tc>
        <w:tc>
          <w:tcPr>
            <w:tcW w:w="2268" w:type="dxa"/>
            <w:tcBorders>
              <w:top w:val="single" w:sz="6" w:space="0" w:color="auto"/>
              <w:left w:val="single" w:sz="6" w:space="0" w:color="auto"/>
              <w:righ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4.0</w:t>
            </w:r>
          </w:p>
        </w:tc>
      </w:tr>
      <w:tr w:rsidR="00964918" w:rsidRPr="00964918" w:rsidTr="00A4588C">
        <w:trPr>
          <w:cantSplit/>
        </w:trPr>
        <w:tc>
          <w:tcPr>
            <w:tcW w:w="964" w:type="dxa"/>
            <w:tcBorders>
              <w:top w:val="single" w:sz="6" w:space="0" w:color="auto"/>
              <w:lef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4 000</w:t>
            </w:r>
          </w:p>
        </w:tc>
        <w:tc>
          <w:tcPr>
            <w:tcW w:w="964"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8 000</w:t>
            </w:r>
          </w:p>
        </w:tc>
        <w:tc>
          <w:tcPr>
            <w:tcW w:w="2268"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2.5</w:t>
            </w:r>
          </w:p>
        </w:tc>
        <w:tc>
          <w:tcPr>
            <w:tcW w:w="2268" w:type="dxa"/>
            <w:tcBorders>
              <w:top w:val="single" w:sz="6" w:space="0" w:color="auto"/>
              <w:left w:val="single" w:sz="6" w:space="0" w:color="auto"/>
              <w:righ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6.0</w:t>
            </w:r>
          </w:p>
        </w:tc>
      </w:tr>
      <w:tr w:rsidR="00964918" w:rsidRPr="00964918" w:rsidTr="00A4588C">
        <w:trPr>
          <w:cantSplit/>
        </w:trPr>
        <w:tc>
          <w:tcPr>
            <w:tcW w:w="964" w:type="dxa"/>
            <w:tcBorders>
              <w:top w:val="single" w:sz="6" w:space="0" w:color="auto"/>
              <w:lef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8 000</w:t>
            </w:r>
          </w:p>
        </w:tc>
        <w:tc>
          <w:tcPr>
            <w:tcW w:w="964"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16 000</w:t>
            </w:r>
          </w:p>
        </w:tc>
        <w:tc>
          <w:tcPr>
            <w:tcW w:w="2268"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4.0</w:t>
            </w:r>
          </w:p>
        </w:tc>
        <w:tc>
          <w:tcPr>
            <w:tcW w:w="2268" w:type="dxa"/>
            <w:tcBorders>
              <w:top w:val="single" w:sz="6" w:space="0" w:color="auto"/>
              <w:left w:val="single" w:sz="6" w:space="0" w:color="auto"/>
              <w:righ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10.0</w:t>
            </w:r>
          </w:p>
        </w:tc>
      </w:tr>
      <w:tr w:rsidR="00964918" w:rsidRPr="00964918" w:rsidTr="00A4588C">
        <w:trPr>
          <w:cantSplit/>
        </w:trPr>
        <w:tc>
          <w:tcPr>
            <w:tcW w:w="964" w:type="dxa"/>
            <w:tcBorders>
              <w:top w:val="single" w:sz="6" w:space="0" w:color="auto"/>
              <w:lef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16 000</w:t>
            </w:r>
          </w:p>
        </w:tc>
        <w:tc>
          <w:tcPr>
            <w:tcW w:w="964"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32 000</w:t>
            </w:r>
          </w:p>
        </w:tc>
        <w:tc>
          <w:tcPr>
            <w:tcW w:w="2268" w:type="dxa"/>
            <w:tcBorders>
              <w:top w:val="single" w:sz="6" w:space="0" w:color="auto"/>
              <w:left w:val="sing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6.0</w:t>
            </w:r>
          </w:p>
        </w:tc>
        <w:tc>
          <w:tcPr>
            <w:tcW w:w="2268" w:type="dxa"/>
            <w:tcBorders>
              <w:top w:val="single" w:sz="6" w:space="0" w:color="auto"/>
              <w:left w:val="single" w:sz="6" w:space="0" w:color="auto"/>
              <w:righ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15.0</w:t>
            </w:r>
          </w:p>
        </w:tc>
      </w:tr>
      <w:tr w:rsidR="00964918" w:rsidRPr="00964918" w:rsidTr="00A4588C">
        <w:trPr>
          <w:cantSplit/>
        </w:trPr>
        <w:tc>
          <w:tcPr>
            <w:tcW w:w="964" w:type="dxa"/>
            <w:tcBorders>
              <w:top w:val="single" w:sz="6" w:space="0" w:color="auto"/>
              <w:left w:val="double" w:sz="6" w:space="0" w:color="auto"/>
              <w:bottom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32 000</w:t>
            </w:r>
          </w:p>
        </w:tc>
        <w:tc>
          <w:tcPr>
            <w:tcW w:w="964" w:type="dxa"/>
            <w:tcBorders>
              <w:top w:val="single" w:sz="6" w:space="0" w:color="auto"/>
              <w:left w:val="single" w:sz="6" w:space="0" w:color="auto"/>
              <w:bottom w:val="double" w:sz="6" w:space="0" w:color="auto"/>
            </w:tcBorders>
          </w:tcPr>
          <w:p w:rsidR="00964918" w:rsidRPr="00964918" w:rsidRDefault="00964918" w:rsidP="00A4588C">
            <w:pPr>
              <w:ind w:left="142" w:hanging="142"/>
              <w:jc w:val="center"/>
              <w:rPr>
                <w:rFonts w:ascii="Arial" w:hAnsi="Arial" w:cs="Arial"/>
                <w:spacing w:val="-1"/>
                <w:sz w:val="18"/>
                <w:szCs w:val="18"/>
              </w:rPr>
            </w:pPr>
          </w:p>
        </w:tc>
        <w:tc>
          <w:tcPr>
            <w:tcW w:w="2268" w:type="dxa"/>
            <w:tcBorders>
              <w:top w:val="single" w:sz="6" w:space="0" w:color="auto"/>
              <w:left w:val="single" w:sz="6" w:space="0" w:color="auto"/>
              <w:bottom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10.0</w:t>
            </w:r>
          </w:p>
        </w:tc>
        <w:tc>
          <w:tcPr>
            <w:tcW w:w="2268" w:type="dxa"/>
            <w:tcBorders>
              <w:top w:val="single" w:sz="6" w:space="0" w:color="auto"/>
              <w:left w:val="single" w:sz="6" w:space="0" w:color="auto"/>
              <w:bottom w:val="double" w:sz="6" w:space="0" w:color="auto"/>
              <w:right w:val="double" w:sz="6" w:space="0" w:color="auto"/>
            </w:tcBorders>
          </w:tcPr>
          <w:p w:rsidR="00964918" w:rsidRPr="00964918" w:rsidRDefault="00964918" w:rsidP="00A4588C">
            <w:pPr>
              <w:ind w:left="142" w:hanging="142"/>
              <w:jc w:val="center"/>
              <w:rPr>
                <w:rFonts w:ascii="Arial" w:hAnsi="Arial" w:cs="Arial"/>
                <w:spacing w:val="-1"/>
                <w:sz w:val="18"/>
                <w:szCs w:val="18"/>
              </w:rPr>
            </w:pPr>
            <w:r w:rsidRPr="00964918">
              <w:rPr>
                <w:rFonts w:ascii="Arial" w:hAnsi="Arial" w:cs="Arial"/>
                <w:spacing w:val="-1"/>
                <w:sz w:val="18"/>
                <w:szCs w:val="18"/>
              </w:rPr>
              <w:t>1/1000 wymiaru lecz nie więcej niż 50</w:t>
            </w:r>
          </w:p>
        </w:tc>
      </w:tr>
    </w:tbl>
    <w:p w:rsidR="00964918" w:rsidRPr="00964918" w:rsidRDefault="00964918" w:rsidP="00964918">
      <w:pPr>
        <w:ind w:left="142" w:hanging="142"/>
        <w:rPr>
          <w:rFonts w:ascii="Arial" w:hAnsi="Arial" w:cs="Arial"/>
          <w:i/>
          <w:sz w:val="18"/>
          <w:szCs w:val="18"/>
          <w:u w:val="single"/>
        </w:rPr>
      </w:pPr>
    </w:p>
    <w:p w:rsidR="00964918" w:rsidRPr="00964918" w:rsidRDefault="00964918" w:rsidP="00964918">
      <w:pPr>
        <w:ind w:left="142" w:hanging="142"/>
        <w:rPr>
          <w:rFonts w:ascii="Arial" w:hAnsi="Arial" w:cs="Arial"/>
          <w:i/>
          <w:sz w:val="18"/>
          <w:szCs w:val="18"/>
          <w:u w:val="single"/>
        </w:rPr>
      </w:pPr>
      <w:r w:rsidRPr="00964918">
        <w:rPr>
          <w:rFonts w:ascii="Arial" w:hAnsi="Arial" w:cs="Arial"/>
          <w:i/>
          <w:sz w:val="18"/>
          <w:szCs w:val="18"/>
          <w:u w:val="single"/>
        </w:rPr>
        <w:t>Składowanie konstrukcji na placu budowy</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Obowiązkiem Wykonawcy montażu jest przygotowanie placu składowego konstrukcji     i udostępnienie go wytwórcy, by mógł dokonać rozładunku dostarczonej konstrukcji       i usunąć ew. uszkodzenia powstałe w transporcie. Konstrukcję na placu budowy należy układać zgodnie z projektem technologii montażu uwzględniając kolejność poszczególnych faz montażu. Konstrukcja nie może bezpośrednio kontaktować się z gruntem lub wodą i dlatego należy ją układać na podkładkach drewnianych lub betonowych (np. na podkładach kolejowych). Sposób układania konstrukcji powinien zapewnić:</w:t>
      </w:r>
    </w:p>
    <w:p w:rsidR="00964918" w:rsidRPr="00964918" w:rsidRDefault="00964918" w:rsidP="00964918">
      <w:pPr>
        <w:numPr>
          <w:ilvl w:val="0"/>
          <w:numId w:val="83"/>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jej stateczność i nieodkształcalność,</w:t>
      </w:r>
    </w:p>
    <w:p w:rsidR="00964918" w:rsidRPr="00964918" w:rsidRDefault="00964918" w:rsidP="00964918">
      <w:pPr>
        <w:numPr>
          <w:ilvl w:val="0"/>
          <w:numId w:val="83"/>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dobre przewietrzenie elementów konstrukcyjnych,</w:t>
      </w:r>
    </w:p>
    <w:p w:rsidR="00964918" w:rsidRPr="00964918" w:rsidRDefault="00964918" w:rsidP="00964918">
      <w:pPr>
        <w:numPr>
          <w:ilvl w:val="0"/>
          <w:numId w:val="83"/>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dobrą widoczność oznakowania elementów składowych,</w:t>
      </w:r>
    </w:p>
    <w:p w:rsidR="00964918" w:rsidRPr="00964918" w:rsidRDefault="00964918" w:rsidP="00964918">
      <w:pPr>
        <w:numPr>
          <w:ilvl w:val="0"/>
          <w:numId w:val="83"/>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zabezpieczenie przed gromadzeniem się wód opadowych, śniegu, zanieczyszczeń itp.</w:t>
      </w:r>
    </w:p>
    <w:p w:rsidR="00964918" w:rsidRPr="00964918" w:rsidRDefault="00964918" w:rsidP="00964918">
      <w:pPr>
        <w:tabs>
          <w:tab w:val="num" w:pos="567"/>
        </w:tabs>
        <w:spacing w:line="288" w:lineRule="auto"/>
        <w:ind w:left="142" w:hanging="142"/>
        <w:rPr>
          <w:rFonts w:ascii="Arial" w:hAnsi="Arial" w:cs="Arial"/>
          <w:b/>
          <w:sz w:val="18"/>
          <w:szCs w:val="18"/>
        </w:rPr>
      </w:pPr>
    </w:p>
    <w:p w:rsidR="00964918" w:rsidRPr="00964918" w:rsidRDefault="00964918" w:rsidP="00964918">
      <w:pPr>
        <w:spacing w:line="288" w:lineRule="auto"/>
        <w:ind w:left="142" w:hanging="142"/>
        <w:rPr>
          <w:rFonts w:ascii="Arial" w:hAnsi="Arial" w:cs="Arial"/>
          <w:b/>
          <w:sz w:val="18"/>
          <w:szCs w:val="18"/>
        </w:rPr>
      </w:pPr>
      <w:r w:rsidRPr="00964918">
        <w:rPr>
          <w:rFonts w:ascii="Arial" w:hAnsi="Arial" w:cs="Arial"/>
          <w:b/>
          <w:sz w:val="18"/>
          <w:szCs w:val="18"/>
        </w:rPr>
        <w:t>Montaż konstrukcji stalowych</w:t>
      </w:r>
    </w:p>
    <w:p w:rsidR="00964918" w:rsidRPr="00964918" w:rsidRDefault="00964918" w:rsidP="00964918">
      <w:pPr>
        <w:spacing w:line="288" w:lineRule="auto"/>
        <w:ind w:left="142" w:hanging="142"/>
        <w:rPr>
          <w:rFonts w:ascii="Arial" w:hAnsi="Arial" w:cs="Arial"/>
          <w:i/>
          <w:sz w:val="18"/>
          <w:szCs w:val="18"/>
          <w:u w:val="single"/>
        </w:rPr>
      </w:pPr>
      <w:r w:rsidRPr="00964918">
        <w:rPr>
          <w:rFonts w:ascii="Arial" w:hAnsi="Arial" w:cs="Arial"/>
          <w:i/>
          <w:sz w:val="18"/>
          <w:szCs w:val="18"/>
          <w:u w:val="single"/>
        </w:rPr>
        <w:t>Zasady montażu</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Montaż konstrukcji stalowych należy wykonywać zgodnie z zaleceniami normy PN-B-06200:2002.</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Elementy konstrukcji winny być oznakowane w sposób trwały i widoczny zgodnie z oznaczeniami przyjętymi na rysunkach montażowych. Łączniki i elementy złączne powinny być odpowiednio opakowane, oznakowane i przechowywane w warunkach suchych.</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Jeżeli uszkodzone elementy są naprawiane przed montażem, sposób naprawy powinien być uzgodniony z osobą uprawnioną do kontroli jakości.</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 każdym stadium montażu konstrukcja powinna mieć zdolność przenoszenia sił wywołanych wpływami atmosferycznymi oraz obciążeniami montażowymi, sprzętem i materiałami.</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Roboty należy tak wykonywać, aby żadna część konstrukcji nie została podczas montażu przeciążona lub trwale odkształcona.</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Stałe połączenia elementów konstrukcji powinny być wykonywane dopiero po dopasowaniu styków i wyregulowaniu całej konstrukcji lub niezależnej jej części.</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Przekładki stosowane do regulacji konstrukcji należy wykonywać ze stali o takich samych własnościach plastycznych jak stal konstrukcji, a po osadzeniu zabezpieczyć przed wypadnięciem.</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 xml:space="preserve">W połączeniach śrubowych zakładkowych szczelina w styku niesprężanym nie powinna przekraczać </w:t>
      </w:r>
      <w:smartTag w:uri="urn:schemas-microsoft-com:office:smarttags" w:element="metricconverter">
        <w:smartTagPr>
          <w:attr w:name="ProductID" w:val="2 mm"/>
        </w:smartTagPr>
        <w:r w:rsidRPr="00964918">
          <w:rPr>
            <w:rFonts w:ascii="Arial" w:hAnsi="Arial" w:cs="Arial"/>
            <w:sz w:val="18"/>
            <w:szCs w:val="18"/>
          </w:rPr>
          <w:t>2 mm</w:t>
        </w:r>
      </w:smartTag>
      <w:r w:rsidRPr="00964918">
        <w:rPr>
          <w:rFonts w:ascii="Arial" w:hAnsi="Arial" w:cs="Arial"/>
          <w:sz w:val="18"/>
          <w:szCs w:val="18"/>
        </w:rPr>
        <w:t>.</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Otwory na śruby zaleca się dopasowywać za pomocą przebijaków a w razie konieczności rozwiercać. W przypadkach, w których zastosowanie przekładek nie pozwala na wyregulowanie konstrukcji, konieczna jest odpowiednia korekta elementów w warsztacie lub na budowie po uzgodnieniu z projektantem.</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spacing w:line="288" w:lineRule="auto"/>
        <w:ind w:left="142" w:hanging="142"/>
        <w:rPr>
          <w:rFonts w:ascii="Arial" w:hAnsi="Arial" w:cs="Arial"/>
          <w:i/>
          <w:sz w:val="18"/>
          <w:szCs w:val="18"/>
          <w:u w:val="single"/>
        </w:rPr>
      </w:pPr>
      <w:r w:rsidRPr="00964918">
        <w:rPr>
          <w:rFonts w:ascii="Arial" w:hAnsi="Arial" w:cs="Arial"/>
          <w:i/>
          <w:sz w:val="18"/>
          <w:szCs w:val="18"/>
          <w:u w:val="single"/>
        </w:rPr>
        <w:t>Wymagania szczegółowe dotyczące warunków wykonywania robót</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Powierzchnie i brzegi elementów przygotowanych do spawania powinny być czyste, suche i wolne od widocznych pęknięć i karbów. Materiały z oznakami uszkodzeń (pęknięcia i odpryski, zardzewiały i brudny element) nie powinny być stosowane.</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Spawany element powinien być zabezpieczony przed bezpośrednim oddziaływaniem wiatru, deszczu i śniegu, zwłaszcza przy spawaniu w atmosferze gazów ochronnych. Ochronnych temperaturze otoczenia poniżej 0ºC należy stosownie do rodzaju konstrukcji rozważyć zastosowanie wstępnego podgrzania.</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Wprowadzanie dodatkowych spoin lub zmiany położenia spoin w stosunku do projektu jest dopuszczalne.</w:t>
      </w:r>
    </w:p>
    <w:p w:rsidR="00964918" w:rsidRPr="00964918" w:rsidRDefault="00964918" w:rsidP="00964918">
      <w:pPr>
        <w:shd w:val="clear" w:color="auto" w:fill="FFFFFF"/>
        <w:tabs>
          <w:tab w:val="left" w:pos="394"/>
        </w:tabs>
        <w:spacing w:line="346" w:lineRule="exact"/>
        <w:ind w:left="142" w:hanging="142"/>
        <w:rPr>
          <w:rFonts w:ascii="Arial" w:hAnsi="Arial" w:cs="Arial"/>
          <w:sz w:val="18"/>
          <w:szCs w:val="18"/>
        </w:rPr>
      </w:pPr>
      <w:r w:rsidRPr="00964918">
        <w:rPr>
          <w:rFonts w:ascii="Arial" w:hAnsi="Arial" w:cs="Arial"/>
          <w:b/>
          <w:bCs/>
          <w:color w:val="000000"/>
          <w:spacing w:val="-4"/>
          <w:sz w:val="18"/>
          <w:szCs w:val="18"/>
        </w:rPr>
        <w:t>5.1.</w:t>
      </w:r>
      <w:r w:rsidRPr="00964918">
        <w:rPr>
          <w:rFonts w:ascii="Arial" w:hAnsi="Arial" w:cs="Arial"/>
          <w:b/>
          <w:bCs/>
          <w:color w:val="000000"/>
          <w:sz w:val="18"/>
          <w:szCs w:val="18"/>
        </w:rPr>
        <w:tab/>
      </w:r>
      <w:r w:rsidRPr="00964918">
        <w:rPr>
          <w:rFonts w:ascii="Arial" w:hAnsi="Arial" w:cs="Arial"/>
          <w:b/>
          <w:bCs/>
          <w:color w:val="000000"/>
          <w:spacing w:val="-1"/>
          <w:sz w:val="18"/>
          <w:szCs w:val="18"/>
        </w:rPr>
        <w:t>Balustrady, pochwyty i poręcze schodowe.</w:t>
      </w:r>
    </w:p>
    <w:p w:rsidR="00964918" w:rsidRPr="00964918" w:rsidRDefault="00964918" w:rsidP="00964918">
      <w:pPr>
        <w:shd w:val="clear" w:color="auto" w:fill="FFFFFF"/>
        <w:spacing w:line="346" w:lineRule="exact"/>
        <w:ind w:left="142" w:hanging="142"/>
        <w:rPr>
          <w:rFonts w:ascii="Arial" w:hAnsi="Arial" w:cs="Arial"/>
          <w:sz w:val="18"/>
          <w:szCs w:val="18"/>
        </w:rPr>
      </w:pPr>
      <w:r w:rsidRPr="00964918">
        <w:rPr>
          <w:rFonts w:ascii="Arial" w:hAnsi="Arial" w:cs="Arial"/>
          <w:color w:val="000000"/>
          <w:sz w:val="18"/>
          <w:szCs w:val="18"/>
        </w:rPr>
        <w:t>Balustrady, pochwyty i poręcze schodowe wykonywać zgodnie z projektem wykonawczym.</w:t>
      </w:r>
    </w:p>
    <w:p w:rsidR="00964918" w:rsidRPr="00964918" w:rsidRDefault="00964918" w:rsidP="00964918">
      <w:pPr>
        <w:shd w:val="clear" w:color="auto" w:fill="FFFFFF"/>
        <w:spacing w:before="91" w:line="230" w:lineRule="exact"/>
        <w:ind w:left="142" w:right="14" w:hanging="142"/>
        <w:rPr>
          <w:rFonts w:ascii="Arial" w:hAnsi="Arial" w:cs="Arial"/>
          <w:color w:val="000000"/>
          <w:spacing w:val="-1"/>
          <w:sz w:val="18"/>
          <w:szCs w:val="18"/>
        </w:rPr>
      </w:pPr>
      <w:r w:rsidRPr="00964918">
        <w:rPr>
          <w:rFonts w:ascii="Arial" w:hAnsi="Arial" w:cs="Arial"/>
          <w:color w:val="000000"/>
          <w:spacing w:val="2"/>
          <w:sz w:val="18"/>
          <w:szCs w:val="18"/>
        </w:rPr>
        <w:t xml:space="preserve">Wysokość i prześwity lub otwory w wypełnieniu balustrad powinny mieć wymiary określone w </w:t>
      </w:r>
      <w:r w:rsidRPr="00964918">
        <w:rPr>
          <w:rFonts w:ascii="Arial" w:hAnsi="Arial" w:cs="Arial"/>
          <w:color w:val="000000"/>
          <w:spacing w:val="-1"/>
          <w:sz w:val="18"/>
          <w:szCs w:val="18"/>
        </w:rPr>
        <w:t>Rozporządzeniu Ministra Infrastruktury w sprawie warunków technicznych jakim powinny odpowiadać budynki i ich usytuowanie.</w:t>
      </w:r>
    </w:p>
    <w:p w:rsidR="00964918" w:rsidRPr="00964918" w:rsidRDefault="00964918" w:rsidP="00964918">
      <w:pPr>
        <w:pStyle w:val="Akapitzlist"/>
        <w:numPr>
          <w:ilvl w:val="1"/>
          <w:numId w:val="93"/>
        </w:numPr>
        <w:shd w:val="clear" w:color="auto" w:fill="FFFFFF"/>
        <w:spacing w:before="91" w:line="230" w:lineRule="exact"/>
        <w:ind w:left="142" w:right="14" w:hanging="142"/>
        <w:rPr>
          <w:b/>
          <w:sz w:val="18"/>
          <w:szCs w:val="18"/>
        </w:rPr>
      </w:pPr>
      <w:r w:rsidRPr="00964918">
        <w:rPr>
          <w:b/>
          <w:sz w:val="18"/>
          <w:szCs w:val="18"/>
        </w:rPr>
        <w:t>Zabezpoeczenie poprzez powłoki antykorozyjne</w:t>
      </w:r>
    </w:p>
    <w:p w:rsidR="00964918" w:rsidRPr="00964918" w:rsidRDefault="00964918" w:rsidP="00964918">
      <w:pPr>
        <w:pStyle w:val="Akapitzlist"/>
        <w:shd w:val="clear" w:color="auto" w:fill="FFFFFF"/>
        <w:spacing w:before="91" w:line="230" w:lineRule="exact"/>
        <w:ind w:left="142" w:right="14" w:hanging="142"/>
        <w:rPr>
          <w:b/>
          <w:sz w:val="18"/>
          <w:szCs w:val="18"/>
        </w:rPr>
      </w:pPr>
    </w:p>
    <w:p w:rsidR="00964918" w:rsidRPr="00964918" w:rsidRDefault="00964918" w:rsidP="00964918">
      <w:pPr>
        <w:ind w:left="142" w:hanging="142"/>
        <w:rPr>
          <w:rFonts w:ascii="Arial" w:hAnsi="Arial" w:cs="Arial"/>
          <w:sz w:val="18"/>
          <w:szCs w:val="18"/>
        </w:rPr>
      </w:pPr>
      <w:r w:rsidRPr="00964918">
        <w:rPr>
          <w:rFonts w:ascii="Arial" w:hAnsi="Arial" w:cs="Arial"/>
          <w:sz w:val="18"/>
          <w:szCs w:val="18"/>
        </w:rPr>
        <w:t xml:space="preserve">Elementy konstrukcji stalowej oczyścić do stopnia S.A. 2,5 poprzez piaskowanie lub śrutowanie. </w:t>
      </w:r>
    </w:p>
    <w:p w:rsidR="00964918" w:rsidRPr="00964918" w:rsidRDefault="00964918" w:rsidP="00964918">
      <w:pPr>
        <w:ind w:left="142" w:hanging="142"/>
        <w:rPr>
          <w:rFonts w:ascii="Arial" w:hAnsi="Arial" w:cs="Arial"/>
          <w:sz w:val="18"/>
          <w:szCs w:val="18"/>
        </w:rPr>
      </w:pPr>
      <w:r w:rsidRPr="00964918">
        <w:rPr>
          <w:rFonts w:ascii="Arial" w:hAnsi="Arial" w:cs="Arial"/>
          <w:sz w:val="18"/>
          <w:szCs w:val="18"/>
        </w:rPr>
        <w:t>Powłoki malarskie dwuwarstwowe w postaci:</w:t>
      </w:r>
    </w:p>
    <w:p w:rsidR="00964918" w:rsidRPr="00964918" w:rsidRDefault="00964918" w:rsidP="00964918">
      <w:pPr>
        <w:numPr>
          <w:ilvl w:val="0"/>
          <w:numId w:val="94"/>
        </w:numPr>
        <w:tabs>
          <w:tab w:val="clear" w:pos="1800"/>
          <w:tab w:val="num" w:pos="567"/>
        </w:tabs>
        <w:ind w:left="142" w:hanging="142"/>
        <w:jc w:val="both"/>
        <w:rPr>
          <w:rFonts w:ascii="Arial" w:hAnsi="Arial" w:cs="Arial"/>
          <w:sz w:val="18"/>
          <w:szCs w:val="18"/>
        </w:rPr>
      </w:pPr>
      <w:r w:rsidRPr="00964918">
        <w:rPr>
          <w:rFonts w:ascii="Arial" w:hAnsi="Arial" w:cs="Arial"/>
          <w:sz w:val="18"/>
          <w:szCs w:val="18"/>
        </w:rPr>
        <w:t>2 warstwy farby ftalowej – podkładowej (wymagana grubość 80mikronów)</w:t>
      </w:r>
    </w:p>
    <w:p w:rsidR="00964918" w:rsidRPr="00964918" w:rsidRDefault="00964918" w:rsidP="00964918">
      <w:pPr>
        <w:ind w:left="142" w:hanging="142"/>
        <w:rPr>
          <w:rFonts w:ascii="Arial" w:hAnsi="Arial" w:cs="Arial"/>
          <w:sz w:val="18"/>
          <w:szCs w:val="18"/>
        </w:rPr>
      </w:pPr>
      <w:r w:rsidRPr="00964918">
        <w:rPr>
          <w:rFonts w:ascii="Arial" w:hAnsi="Arial" w:cs="Arial"/>
          <w:sz w:val="18"/>
          <w:szCs w:val="18"/>
        </w:rPr>
        <w:t>-  2 warstwy farby ftalowej ogólnego stosowania (wymagana grubość 80 mikronów)</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Elementy balustrad schodowych malowane proszkowo, pochwyt ze stali nierdzewnej.</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1"/>
          <w:numId w:val="72"/>
        </w:numPr>
        <w:tabs>
          <w:tab w:val="clear" w:pos="1440"/>
          <w:tab w:val="num" w:pos="709"/>
        </w:tabs>
        <w:autoSpaceDE w:val="0"/>
        <w:autoSpaceDN w:val="0"/>
        <w:adjustRightInd w:val="0"/>
        <w:spacing w:line="288" w:lineRule="auto"/>
        <w:ind w:left="142" w:hanging="142"/>
        <w:jc w:val="both"/>
        <w:outlineLvl w:val="0"/>
        <w:rPr>
          <w:rFonts w:ascii="Arial" w:hAnsi="Arial" w:cs="Arial"/>
          <w:b/>
          <w:sz w:val="18"/>
          <w:szCs w:val="18"/>
        </w:rPr>
      </w:pPr>
      <w:bookmarkStart w:id="314" w:name="_Toc89657864"/>
      <w:bookmarkStart w:id="315" w:name="_Toc91127294"/>
      <w:bookmarkStart w:id="316" w:name="_Toc96604340"/>
      <w:r w:rsidRPr="00964918">
        <w:rPr>
          <w:rFonts w:ascii="Arial" w:hAnsi="Arial" w:cs="Arial"/>
          <w:b/>
          <w:sz w:val="18"/>
          <w:szCs w:val="18"/>
        </w:rPr>
        <w:t>KONTROLA, BADANIA ORAZ ODBIÓR WYROBÓW I ROBÓT BUDOWLANYCH</w:t>
      </w:r>
      <w:bookmarkEnd w:id="314"/>
      <w:bookmarkEnd w:id="315"/>
      <w:bookmarkEnd w:id="316"/>
    </w:p>
    <w:p w:rsidR="00964918" w:rsidRPr="00964918" w:rsidRDefault="00964918" w:rsidP="00964918">
      <w:pPr>
        <w:spacing w:line="288" w:lineRule="auto"/>
        <w:ind w:left="142" w:hanging="142"/>
        <w:outlineLvl w:val="0"/>
        <w:rPr>
          <w:rFonts w:ascii="Arial" w:hAnsi="Arial" w:cs="Arial"/>
          <w:b/>
          <w:sz w:val="18"/>
          <w:szCs w:val="18"/>
        </w:rPr>
      </w:pPr>
    </w:p>
    <w:p w:rsidR="00964918" w:rsidRPr="00964918" w:rsidRDefault="00964918" w:rsidP="00964918">
      <w:pPr>
        <w:numPr>
          <w:ilvl w:val="1"/>
          <w:numId w:val="84"/>
        </w:numPr>
        <w:tabs>
          <w:tab w:val="clear" w:pos="1212"/>
          <w:tab w:val="num" w:pos="709"/>
        </w:tabs>
        <w:autoSpaceDE w:val="0"/>
        <w:autoSpaceDN w:val="0"/>
        <w:adjustRightInd w:val="0"/>
        <w:spacing w:line="288" w:lineRule="auto"/>
        <w:ind w:left="142" w:hanging="142"/>
        <w:jc w:val="both"/>
        <w:outlineLvl w:val="1"/>
        <w:rPr>
          <w:rFonts w:ascii="Arial" w:hAnsi="Arial" w:cs="Arial"/>
          <w:b/>
          <w:sz w:val="18"/>
          <w:szCs w:val="18"/>
        </w:rPr>
      </w:pPr>
      <w:bookmarkStart w:id="317" w:name="_Toc34318001"/>
      <w:bookmarkStart w:id="318" w:name="_Toc34318189"/>
      <w:bookmarkStart w:id="319" w:name="_Toc41721265"/>
      <w:bookmarkStart w:id="320" w:name="_Toc89657865"/>
      <w:bookmarkStart w:id="321" w:name="_Toc91127295"/>
      <w:bookmarkStart w:id="322" w:name="_Toc96604341"/>
      <w:r w:rsidRPr="00964918">
        <w:rPr>
          <w:rFonts w:ascii="Arial" w:hAnsi="Arial" w:cs="Arial"/>
          <w:b/>
          <w:sz w:val="18"/>
          <w:szCs w:val="18"/>
        </w:rPr>
        <w:t>Ogólne zasady kontroli jakości robót</w:t>
      </w:r>
      <w:bookmarkEnd w:id="317"/>
      <w:bookmarkEnd w:id="318"/>
      <w:bookmarkEnd w:id="319"/>
      <w:bookmarkEnd w:id="320"/>
      <w:bookmarkEnd w:id="321"/>
      <w:bookmarkEnd w:id="322"/>
    </w:p>
    <w:p w:rsidR="00964918" w:rsidRPr="00964918" w:rsidRDefault="00964918" w:rsidP="00964918">
      <w:pPr>
        <w:numPr>
          <w:ilvl w:val="0"/>
          <w:numId w:val="86"/>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Ogólne wymagania dotyczące wykonania robót, dostawy materiałów, sprzętu  i środków transportu podano w ST 0.0 “Wymagania ogólne".</w:t>
      </w:r>
    </w:p>
    <w:p w:rsidR="00964918" w:rsidRPr="00964918" w:rsidRDefault="00964918" w:rsidP="00964918">
      <w:pPr>
        <w:numPr>
          <w:ilvl w:val="0"/>
          <w:numId w:val="86"/>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Wykonawca jest odpowiedzialny za pełną kontrolę jakości robót, materiałów i urządzeń.</w:t>
      </w:r>
    </w:p>
    <w:p w:rsidR="00964918" w:rsidRPr="00964918" w:rsidRDefault="00964918" w:rsidP="00964918">
      <w:pPr>
        <w:numPr>
          <w:ilvl w:val="0"/>
          <w:numId w:val="86"/>
        </w:numPr>
        <w:tabs>
          <w:tab w:val="clear" w:pos="121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Wykonawca zapewni odpowiedni system i środki techniczne do kontroli jakości robót (zgodnie z PZJ) na terenie i poza placem budowy.</w:t>
      </w:r>
    </w:p>
    <w:p w:rsidR="00964918" w:rsidRPr="00964918" w:rsidRDefault="00964918" w:rsidP="00964918">
      <w:pPr>
        <w:numPr>
          <w:ilvl w:val="1"/>
          <w:numId w:val="84"/>
        </w:numPr>
        <w:tabs>
          <w:tab w:val="clear" w:pos="1212"/>
          <w:tab w:val="num" w:pos="709"/>
        </w:tabs>
        <w:autoSpaceDE w:val="0"/>
        <w:autoSpaceDN w:val="0"/>
        <w:adjustRightInd w:val="0"/>
        <w:spacing w:line="288" w:lineRule="auto"/>
        <w:ind w:left="142" w:hanging="142"/>
        <w:jc w:val="both"/>
        <w:outlineLvl w:val="1"/>
        <w:rPr>
          <w:rFonts w:ascii="Arial" w:hAnsi="Arial" w:cs="Arial"/>
          <w:b/>
          <w:sz w:val="18"/>
          <w:szCs w:val="18"/>
        </w:rPr>
      </w:pPr>
      <w:bookmarkStart w:id="323" w:name="_Toc34318003"/>
      <w:bookmarkStart w:id="324" w:name="_Toc34318191"/>
      <w:bookmarkStart w:id="325" w:name="_Toc41721267"/>
      <w:bookmarkStart w:id="326" w:name="_Toc89657866"/>
      <w:bookmarkStart w:id="327" w:name="_Toc91127296"/>
      <w:bookmarkStart w:id="328" w:name="_Toc96604342"/>
      <w:r w:rsidRPr="00964918">
        <w:rPr>
          <w:rFonts w:ascii="Arial" w:hAnsi="Arial" w:cs="Arial"/>
          <w:b/>
          <w:sz w:val="18"/>
          <w:szCs w:val="18"/>
        </w:rPr>
        <w:t>Kontrola  jakości robót w czasie budowy</w:t>
      </w:r>
      <w:bookmarkEnd w:id="323"/>
      <w:bookmarkEnd w:id="324"/>
      <w:bookmarkEnd w:id="325"/>
      <w:bookmarkEnd w:id="326"/>
      <w:bookmarkEnd w:id="327"/>
      <w:bookmarkEnd w:id="328"/>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Badania jakości robót w czasie ich realizacji należy wykonywać zgodnie PN-B06200:2002 .</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 trakcie wytwarzania konstrukcji stalowej sprawdzeniu podlega:</w:t>
      </w:r>
    </w:p>
    <w:p w:rsidR="00964918" w:rsidRPr="00964918" w:rsidRDefault="00964918" w:rsidP="00964918">
      <w:pPr>
        <w:numPr>
          <w:ilvl w:val="0"/>
          <w:numId w:val="85"/>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 xml:space="preserve">wymiary i kształt dostarczonego materiału </w:t>
      </w:r>
    </w:p>
    <w:p w:rsidR="00964918" w:rsidRPr="00964918" w:rsidRDefault="00964918" w:rsidP="00964918">
      <w:pPr>
        <w:numPr>
          <w:ilvl w:val="0"/>
          <w:numId w:val="85"/>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 xml:space="preserve">właściwości wytrzymałościowe dostarczonego materiału </w:t>
      </w:r>
    </w:p>
    <w:p w:rsidR="00964918" w:rsidRPr="00964918" w:rsidRDefault="00964918" w:rsidP="00964918">
      <w:pPr>
        <w:numPr>
          <w:ilvl w:val="0"/>
          <w:numId w:val="85"/>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wymiary i kształt elementów przeznaczonych do scalenia w element montażowy, prawidłowość rozmieszczenia i wielkości otworów pod śruby montażowe</w:t>
      </w:r>
    </w:p>
    <w:p w:rsidR="00964918" w:rsidRPr="00964918" w:rsidRDefault="00964918" w:rsidP="00964918">
      <w:pPr>
        <w:numPr>
          <w:ilvl w:val="0"/>
          <w:numId w:val="85"/>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 xml:space="preserve">jakość i sposób przygotowania brzegów elementów do spawania </w:t>
      </w:r>
    </w:p>
    <w:p w:rsidR="00964918" w:rsidRPr="00964918" w:rsidRDefault="00964918" w:rsidP="00964918">
      <w:pPr>
        <w:numPr>
          <w:ilvl w:val="0"/>
          <w:numId w:val="85"/>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jakość połączeń spawanych w zależności od kategorii połączenia i klasy konstrukcji spawanej</w:t>
      </w:r>
    </w:p>
    <w:p w:rsidR="00964918" w:rsidRPr="00964918" w:rsidRDefault="00964918" w:rsidP="00964918">
      <w:pPr>
        <w:numPr>
          <w:ilvl w:val="0"/>
          <w:numId w:val="85"/>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wymiary wykonanych elementów montażowych</w:t>
      </w:r>
    </w:p>
    <w:p w:rsidR="00964918" w:rsidRPr="00964918" w:rsidRDefault="00964918" w:rsidP="00964918">
      <w:pPr>
        <w:numPr>
          <w:ilvl w:val="0"/>
          <w:numId w:val="85"/>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kształt wykonanych elementów montażowych</w:t>
      </w:r>
    </w:p>
    <w:p w:rsidR="00964918" w:rsidRPr="00964918" w:rsidRDefault="00964918" w:rsidP="00964918">
      <w:pPr>
        <w:numPr>
          <w:ilvl w:val="0"/>
          <w:numId w:val="85"/>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jakość wykonania zabezpieczenia konstrukcji stalowej przed korozją a w szczególności sprawdzenie jakości czyszczenia mechanicznego i grubości powłok malarskich</w:t>
      </w:r>
    </w:p>
    <w:p w:rsidR="00964918" w:rsidRPr="00964918" w:rsidRDefault="00964918" w:rsidP="00964918">
      <w:pPr>
        <w:tabs>
          <w:tab w:val="num" w:pos="567"/>
        </w:tabs>
        <w:spacing w:line="288" w:lineRule="auto"/>
        <w:ind w:left="142" w:hanging="142"/>
        <w:rPr>
          <w:rFonts w:ascii="Arial" w:hAnsi="Arial" w:cs="Arial"/>
          <w:sz w:val="18"/>
          <w:szCs w:val="18"/>
        </w:rPr>
      </w:pPr>
      <w:r w:rsidRPr="00964918">
        <w:rPr>
          <w:rFonts w:ascii="Arial" w:hAnsi="Arial" w:cs="Arial"/>
          <w:sz w:val="18"/>
          <w:szCs w:val="18"/>
        </w:rPr>
        <w:t>W trakcie montażu konstrukcji stalowej sprawdzeniu podlega:</w:t>
      </w:r>
    </w:p>
    <w:p w:rsidR="00964918" w:rsidRPr="00964918" w:rsidRDefault="00964918" w:rsidP="00964918">
      <w:pPr>
        <w:numPr>
          <w:ilvl w:val="0"/>
          <w:numId w:val="87"/>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osadzenie śrub kotwiących w elementach podporowych</w:t>
      </w:r>
    </w:p>
    <w:p w:rsidR="00964918" w:rsidRPr="00964918" w:rsidRDefault="00964918" w:rsidP="00964918">
      <w:pPr>
        <w:numPr>
          <w:ilvl w:val="0"/>
          <w:numId w:val="87"/>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rozmieszczenie elementów montażowych i ich wzajemne położenie w pionie i w poziome</w:t>
      </w:r>
    </w:p>
    <w:p w:rsidR="00964918" w:rsidRPr="00964918" w:rsidRDefault="00964918" w:rsidP="00964918">
      <w:pPr>
        <w:numPr>
          <w:ilvl w:val="0"/>
          <w:numId w:val="87"/>
        </w:numPr>
        <w:tabs>
          <w:tab w:val="clear" w:pos="1211"/>
          <w:tab w:val="num" w:pos="567"/>
        </w:tabs>
        <w:spacing w:line="288" w:lineRule="auto"/>
        <w:ind w:left="142" w:hanging="142"/>
        <w:jc w:val="both"/>
        <w:rPr>
          <w:rFonts w:ascii="Arial" w:hAnsi="Arial" w:cs="Arial"/>
          <w:sz w:val="18"/>
          <w:szCs w:val="18"/>
        </w:rPr>
      </w:pPr>
      <w:r w:rsidRPr="00964918">
        <w:rPr>
          <w:rFonts w:ascii="Arial" w:hAnsi="Arial" w:cs="Arial"/>
          <w:sz w:val="18"/>
          <w:szCs w:val="18"/>
        </w:rPr>
        <w:t>połączenia montażowe w zakresie ilości, średnicy i klasy wytrzymałościowej łączników śrubowych, a w szczególności dokręcenie śrub i nakrętek.</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0"/>
          <w:numId w:val="72"/>
        </w:numPr>
        <w:tabs>
          <w:tab w:val="clear" w:pos="1212"/>
          <w:tab w:val="num" w:pos="567"/>
        </w:tabs>
        <w:autoSpaceDE w:val="0"/>
        <w:autoSpaceDN w:val="0"/>
        <w:adjustRightInd w:val="0"/>
        <w:spacing w:line="288" w:lineRule="auto"/>
        <w:ind w:left="142" w:hanging="142"/>
        <w:jc w:val="both"/>
        <w:outlineLvl w:val="0"/>
        <w:rPr>
          <w:rFonts w:ascii="Arial" w:hAnsi="Arial" w:cs="Arial"/>
          <w:b/>
          <w:sz w:val="18"/>
          <w:szCs w:val="18"/>
        </w:rPr>
      </w:pPr>
      <w:bookmarkStart w:id="329" w:name="_Toc89657867"/>
      <w:bookmarkStart w:id="330" w:name="_Toc91127297"/>
      <w:bookmarkStart w:id="331" w:name="_Toc96604343"/>
      <w:r w:rsidRPr="00964918">
        <w:rPr>
          <w:rFonts w:ascii="Arial" w:hAnsi="Arial" w:cs="Arial"/>
          <w:b/>
          <w:sz w:val="18"/>
          <w:szCs w:val="18"/>
        </w:rPr>
        <w:t>WYMAGANIA DOTYCZĄCE OBMIARU ROBÓT</w:t>
      </w:r>
      <w:bookmarkEnd w:id="329"/>
      <w:bookmarkEnd w:id="330"/>
      <w:bookmarkEnd w:id="331"/>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 xml:space="preserve">Ogólne zasady i wymagania dotyczące obmiaru robót podano w ST 0.0 “Wymagania ogólne". </w:t>
      </w:r>
    </w:p>
    <w:p w:rsidR="00964918" w:rsidRPr="00964918" w:rsidRDefault="00964918" w:rsidP="00964918">
      <w:pPr>
        <w:ind w:left="142" w:hanging="142"/>
        <w:rPr>
          <w:rFonts w:ascii="Arial" w:hAnsi="Arial" w:cs="Arial"/>
          <w:sz w:val="18"/>
          <w:szCs w:val="18"/>
        </w:rPr>
      </w:pPr>
      <w:r w:rsidRPr="00964918">
        <w:rPr>
          <w:rFonts w:ascii="Arial" w:hAnsi="Arial" w:cs="Arial"/>
          <w:sz w:val="18"/>
          <w:szCs w:val="18"/>
        </w:rPr>
        <w:t xml:space="preserve">Jednostką obmiarowa jest </w:t>
      </w:r>
      <w:r w:rsidRPr="00964918">
        <w:rPr>
          <w:rFonts w:ascii="Arial" w:hAnsi="Arial" w:cs="Arial"/>
          <w:b/>
          <w:sz w:val="18"/>
          <w:szCs w:val="18"/>
        </w:rPr>
        <w:t>t</w:t>
      </w:r>
      <w:r w:rsidRPr="00964918">
        <w:rPr>
          <w:rFonts w:ascii="Arial" w:hAnsi="Arial" w:cs="Arial"/>
          <w:sz w:val="18"/>
          <w:szCs w:val="18"/>
        </w:rPr>
        <w:t xml:space="preserve"> ( tona) wykonanej, zamontowanej i zabezpieczonej konstrukcji jako całości, zgodnie z dokumentacją projektową .</w:t>
      </w:r>
    </w:p>
    <w:p w:rsidR="00964918" w:rsidRPr="00964918" w:rsidRDefault="00964918" w:rsidP="00964918">
      <w:pPr>
        <w:ind w:left="142" w:hanging="142"/>
        <w:rPr>
          <w:rFonts w:ascii="Arial" w:hAnsi="Arial" w:cs="Arial"/>
          <w:sz w:val="18"/>
          <w:szCs w:val="18"/>
        </w:rPr>
      </w:pPr>
      <w:r w:rsidRPr="00964918">
        <w:rPr>
          <w:rFonts w:ascii="Arial" w:hAnsi="Arial" w:cs="Arial"/>
          <w:sz w:val="18"/>
          <w:szCs w:val="18"/>
        </w:rPr>
        <w:t xml:space="preserve">Dla  zabudowy płytą OSB  jednostką obmiarową jest </w:t>
      </w:r>
      <w:r w:rsidRPr="00964918">
        <w:rPr>
          <w:rFonts w:ascii="Arial" w:hAnsi="Arial" w:cs="Arial"/>
          <w:b/>
          <w:sz w:val="18"/>
          <w:szCs w:val="18"/>
        </w:rPr>
        <w:t>m</w:t>
      </w:r>
      <w:r w:rsidRPr="00964918">
        <w:rPr>
          <w:rFonts w:ascii="Arial" w:hAnsi="Arial" w:cs="Arial"/>
          <w:b/>
          <w:sz w:val="18"/>
          <w:szCs w:val="18"/>
          <w:vertAlign w:val="superscript"/>
        </w:rPr>
        <w:t>2</w:t>
      </w:r>
      <w:r w:rsidRPr="00964918">
        <w:rPr>
          <w:rFonts w:ascii="Arial" w:hAnsi="Arial" w:cs="Arial"/>
          <w:sz w:val="18"/>
          <w:szCs w:val="18"/>
        </w:rPr>
        <w:t xml:space="preserve"> powierzchni.</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Ilość robót oblicza się według pomiarów sporządzonych z natury, udokumentowanych operatem powykonawczym, z uwzględnieniem wymagań technicznych zawartych w niniejszej specyfikacji i ujmuje w księdze obmiaru.</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Wszystkie urządzenia i sprzęt pomiarowy stosowane do obmiaru robót muszą posiadać ważne certyfikaty legalizacji.</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0"/>
          <w:numId w:val="72"/>
        </w:numPr>
        <w:tabs>
          <w:tab w:val="clear" w:pos="1212"/>
          <w:tab w:val="num" w:pos="567"/>
        </w:tabs>
        <w:autoSpaceDE w:val="0"/>
        <w:autoSpaceDN w:val="0"/>
        <w:adjustRightInd w:val="0"/>
        <w:spacing w:line="288" w:lineRule="auto"/>
        <w:ind w:left="142" w:hanging="142"/>
        <w:jc w:val="both"/>
        <w:outlineLvl w:val="0"/>
        <w:rPr>
          <w:rFonts w:ascii="Arial" w:hAnsi="Arial" w:cs="Arial"/>
          <w:b/>
          <w:sz w:val="18"/>
          <w:szCs w:val="18"/>
        </w:rPr>
      </w:pPr>
      <w:bookmarkStart w:id="332" w:name="_Toc89657868"/>
      <w:bookmarkStart w:id="333" w:name="_Toc91127298"/>
      <w:bookmarkStart w:id="334" w:name="_Toc96604344"/>
      <w:r w:rsidRPr="00964918">
        <w:rPr>
          <w:rFonts w:ascii="Arial" w:hAnsi="Arial" w:cs="Arial"/>
          <w:b/>
          <w:sz w:val="18"/>
          <w:szCs w:val="18"/>
        </w:rPr>
        <w:t>ODBIÓR ROBÓT</w:t>
      </w:r>
      <w:bookmarkEnd w:id="332"/>
      <w:bookmarkEnd w:id="333"/>
      <w:bookmarkEnd w:id="334"/>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Celem odbioru jest protokolarne dokonanie finalnej oceny rzeczywistego wykonania robót w odniesieniu do ich ilości, jakości i wartości.</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Gotowość do odbioru zgłasza Wykonawca wpisem do dziennika budowy przedkładając Inspektorowi nadzoru do oceny i zatwierdzenia dokumentację powykonawczą robót.</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Ocena i badania powinny być wykonane zgodnie z programem badań zawartym w programie jakości, obejmującym wszystkie stosowane materiały i wyroby oraz procesy wytwarzania i montażu.</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Ogólne zasady odbioru robót i ich przejęcia podano ST 0.0 “Wymagania ogólne".</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Odbiór końcowy konstrukcji powinien obejmować sprawdzenie i ocenę dokumentów kontroli i badań z całego okresu realizacji w celu ustalenia, czy wykonana konstrukcja jest zgodna z projektem i wymaganiami normy PN-B-06200 oraz innych obowiązujących norm technicznych (PN, EN-PN).</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 szczególności powinny być sprawdzone:</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Podpory konstrukcji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Odchyłki geometryczne układu</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Jakość materiałów i spoin</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Stan elementów konstrukcji i powłok ochronnych</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Stan i kompletność połączeń</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W protokole odbioru sporządzonym z udziałem stron procesu budowlanego należy podać co najmniej:</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Przedmiot i zakres odbioru</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Dokumentację określającą komplet wymagań</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Dokumentację stwierdzającą zgodność wykonania a wymaganiami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Protokoły odbioru częściowego</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Parametry sprawdzone w obecności komisji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Stwierdzone usterki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Decyzje komisji</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1"/>
          <w:numId w:val="90"/>
        </w:numPr>
        <w:tabs>
          <w:tab w:val="clear" w:pos="1212"/>
          <w:tab w:val="num" w:pos="567"/>
        </w:tabs>
        <w:autoSpaceDE w:val="0"/>
        <w:autoSpaceDN w:val="0"/>
        <w:adjustRightInd w:val="0"/>
        <w:spacing w:line="288" w:lineRule="auto"/>
        <w:ind w:left="142" w:hanging="142"/>
        <w:jc w:val="both"/>
        <w:outlineLvl w:val="1"/>
        <w:rPr>
          <w:rFonts w:ascii="Arial" w:hAnsi="Arial" w:cs="Arial"/>
          <w:b/>
          <w:sz w:val="18"/>
          <w:szCs w:val="18"/>
        </w:rPr>
      </w:pPr>
      <w:bookmarkStart w:id="335" w:name="_Toc96604345"/>
      <w:r w:rsidRPr="00964918">
        <w:rPr>
          <w:rFonts w:ascii="Arial" w:hAnsi="Arial" w:cs="Arial"/>
          <w:b/>
          <w:sz w:val="18"/>
          <w:szCs w:val="18"/>
        </w:rPr>
        <w:t>Zakres odbiorów</w:t>
      </w:r>
      <w:bookmarkEnd w:id="335"/>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Odbiorom podlega każdy etap wykonania konstrukcji a więc:</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Po wykonaniu konstrukcji przez wytwórnię – odbioru dokonuje się w wytwórni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Po ukończeniu montażu na placu scalania na budowie</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Odbiór końcowy po ustawieniu konstrukcji w położeniu docelowym</w:t>
      </w:r>
    </w:p>
    <w:p w:rsidR="00964918" w:rsidRPr="00964918" w:rsidRDefault="00964918" w:rsidP="00964918">
      <w:pPr>
        <w:spacing w:line="288" w:lineRule="auto"/>
        <w:ind w:left="142" w:hanging="142"/>
        <w:rPr>
          <w:rFonts w:ascii="Arial" w:hAnsi="Arial" w:cs="Arial"/>
          <w:b/>
          <w:sz w:val="18"/>
          <w:szCs w:val="18"/>
        </w:rPr>
      </w:pPr>
      <w:r w:rsidRPr="00964918">
        <w:rPr>
          <w:rFonts w:ascii="Arial" w:hAnsi="Arial" w:cs="Arial"/>
          <w:b/>
          <w:sz w:val="18"/>
          <w:szCs w:val="18"/>
        </w:rPr>
        <w:t>Odbiór konstrukcji u Wytwórcy</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Odboru dokonuje Wykonawca budowy.</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Po wykonaniu zabezpieczenia antykorozyjnego powinien być dokonany odbiór konstrukcji. Odbiór polega na oględzinach konstrukcji i sprawdzeniu wyników wszystkich badań przewidzianych w programie wytwarzania konstrukcji. Wytwórca powinien przedstawić:</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Rysunki warsztatowe</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Dziennik wytwarzania</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Atesty użytych materiałów</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Świadectwa kontroli laboratoryjnej</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Protokoły odbiorów częściowych</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Inne dokumenty przewidziane w procesie wytwarzania</w:t>
      </w:r>
    </w:p>
    <w:p w:rsidR="00964918" w:rsidRPr="00964918" w:rsidRDefault="00964918" w:rsidP="00964918">
      <w:pPr>
        <w:spacing w:line="288" w:lineRule="auto"/>
        <w:ind w:left="142" w:hanging="142"/>
        <w:rPr>
          <w:rFonts w:ascii="Arial" w:hAnsi="Arial" w:cs="Arial"/>
          <w:b/>
          <w:sz w:val="18"/>
          <w:szCs w:val="18"/>
        </w:rPr>
      </w:pPr>
      <w:r w:rsidRPr="00964918">
        <w:rPr>
          <w:rFonts w:ascii="Arial" w:hAnsi="Arial" w:cs="Arial"/>
          <w:b/>
          <w:sz w:val="18"/>
          <w:szCs w:val="18"/>
        </w:rPr>
        <w:t>Odbiór końcowy</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 xml:space="preserve">Końcowy odbiór konstrukcji stalowej jest dokonywany po jej ukończeniu. </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Do odbioru końcowego Wykonawca powinien przedstawić następujące dokumenty:</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Dokumentację techniczną obiektu i robót</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Protokoły badań kontrolnych lub zaświadczenia (atesty) jakości użytych materiałów</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Protokoły odbiorów międzyoperacyjnych</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Zapisy w dzienniku budowy dotyczące wykonanych robót</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Pisemne uzasadnienie odstępstw od dokumentacji potwierdzone przez nadzór techniczny</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Odbiór końcowy powinien polegać na sprawdzeniu:</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Zgodności konstrukcji z dokumentacją techniczną i Specyfikacją techniczną</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Prawidłowości kształtu i głównych wymiarów konstrukcji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Prawidłowości oparcia konstrukcji na podporach i rozstawu elementów składowych</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Prawidłowości złączy między elementami konstrukcji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 xml:space="preserve">Dopuszczalności odchyłek wymiarowych oraz odchyleń od kierunku poziomego i pionowego </w:t>
      </w:r>
    </w:p>
    <w:p w:rsidR="00964918" w:rsidRPr="00964918" w:rsidRDefault="00964918" w:rsidP="00964918">
      <w:pPr>
        <w:spacing w:line="288" w:lineRule="auto"/>
        <w:ind w:left="142" w:hanging="142"/>
        <w:rPr>
          <w:rFonts w:ascii="Arial" w:hAnsi="Arial" w:cs="Arial"/>
          <w:sz w:val="18"/>
          <w:szCs w:val="18"/>
        </w:rPr>
      </w:pPr>
      <w:r w:rsidRPr="00964918">
        <w:rPr>
          <w:rFonts w:ascii="Arial" w:hAnsi="Arial" w:cs="Arial"/>
          <w:sz w:val="18"/>
          <w:szCs w:val="18"/>
        </w:rPr>
        <w:t>Protokół odbioru końcowego zawiera:</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Datę, miejsce i przedmiot spisanego protokołu</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Nazwiska przedstawicieli: Inwestora, Wytwórcy konstrukcji, Wykonawcy montażu, Biura Projektów opracowującego rysunki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Stwierdzenie zgodności wykonanego obiektu z rysunkami i wymaganiami niniejszej Specyfikacji</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Wykaz dopuszczonych do pozostawienia odstępstw od rysunków, nie mających wpływu na nośność, walory użytkowe i trwałość obiektu</w:t>
      </w:r>
    </w:p>
    <w:p w:rsidR="00964918" w:rsidRPr="00964918" w:rsidRDefault="00964918" w:rsidP="00964918">
      <w:pPr>
        <w:numPr>
          <w:ilvl w:val="0"/>
          <w:numId w:val="92"/>
        </w:numPr>
        <w:tabs>
          <w:tab w:val="clear" w:pos="1572"/>
          <w:tab w:val="num" w:pos="567"/>
        </w:tabs>
        <w:spacing w:line="288" w:lineRule="auto"/>
        <w:ind w:left="142" w:hanging="142"/>
        <w:jc w:val="both"/>
        <w:rPr>
          <w:rFonts w:ascii="Arial" w:hAnsi="Arial" w:cs="Arial"/>
          <w:sz w:val="18"/>
          <w:szCs w:val="18"/>
        </w:rPr>
      </w:pPr>
      <w:r w:rsidRPr="00964918">
        <w:rPr>
          <w:rFonts w:ascii="Arial" w:hAnsi="Arial" w:cs="Arial"/>
          <w:sz w:val="18"/>
          <w:szCs w:val="18"/>
        </w:rPr>
        <w:t>Stwierdzenie o dokonaniu odbioru i określenie warunków eksploatacji</w:t>
      </w:r>
    </w:p>
    <w:p w:rsidR="00964918" w:rsidRPr="00964918" w:rsidRDefault="00964918" w:rsidP="00964918">
      <w:pPr>
        <w:numPr>
          <w:ilvl w:val="1"/>
          <w:numId w:val="90"/>
        </w:numPr>
        <w:tabs>
          <w:tab w:val="clear" w:pos="1212"/>
          <w:tab w:val="num" w:pos="709"/>
        </w:tabs>
        <w:autoSpaceDE w:val="0"/>
        <w:autoSpaceDN w:val="0"/>
        <w:adjustRightInd w:val="0"/>
        <w:spacing w:line="288" w:lineRule="auto"/>
        <w:ind w:left="142" w:hanging="142"/>
        <w:jc w:val="both"/>
        <w:outlineLvl w:val="1"/>
        <w:rPr>
          <w:rFonts w:ascii="Arial" w:hAnsi="Arial" w:cs="Arial"/>
          <w:b/>
          <w:sz w:val="18"/>
          <w:szCs w:val="18"/>
        </w:rPr>
      </w:pPr>
      <w:bookmarkStart w:id="336" w:name="_Toc96604346"/>
      <w:r w:rsidRPr="00964918">
        <w:rPr>
          <w:rFonts w:ascii="Arial" w:hAnsi="Arial" w:cs="Arial"/>
          <w:b/>
          <w:sz w:val="18"/>
          <w:szCs w:val="18"/>
        </w:rPr>
        <w:t>Ocena wykonania elementów lub konstrukcji</w:t>
      </w:r>
      <w:bookmarkEnd w:id="336"/>
    </w:p>
    <w:p w:rsidR="00964918" w:rsidRPr="00964918" w:rsidRDefault="00964918" w:rsidP="00964918">
      <w:pPr>
        <w:numPr>
          <w:ilvl w:val="0"/>
          <w:numId w:val="91"/>
        </w:numPr>
        <w:tabs>
          <w:tab w:val="clear" w:pos="1572"/>
          <w:tab w:val="num" w:pos="426"/>
        </w:tabs>
        <w:spacing w:line="288" w:lineRule="auto"/>
        <w:ind w:left="142" w:hanging="142"/>
        <w:jc w:val="both"/>
        <w:rPr>
          <w:rFonts w:ascii="Arial" w:hAnsi="Arial" w:cs="Arial"/>
          <w:sz w:val="18"/>
          <w:szCs w:val="18"/>
        </w:rPr>
      </w:pPr>
      <w:r w:rsidRPr="00964918">
        <w:rPr>
          <w:rFonts w:ascii="Arial" w:hAnsi="Arial" w:cs="Arial"/>
          <w:sz w:val="18"/>
          <w:szCs w:val="18"/>
        </w:rPr>
        <w:t>Jeżeli wszystkie sprawdzenia i badania dadzą wynik dodatni, należy uznać wykonanie robót za właściwe. W przypadku, gdy chociaż jedno ze sprawdzeń da wynik ujemny, należy uznać całość robót albo tylko ich część za wykonane niewłaściwie.</w:t>
      </w:r>
    </w:p>
    <w:p w:rsidR="00964918" w:rsidRPr="00964918" w:rsidRDefault="00964918" w:rsidP="00964918">
      <w:pPr>
        <w:numPr>
          <w:ilvl w:val="0"/>
          <w:numId w:val="91"/>
        </w:numPr>
        <w:tabs>
          <w:tab w:val="clear" w:pos="1572"/>
          <w:tab w:val="num" w:pos="426"/>
        </w:tabs>
        <w:spacing w:line="288" w:lineRule="auto"/>
        <w:ind w:left="142" w:hanging="142"/>
        <w:jc w:val="both"/>
        <w:rPr>
          <w:rFonts w:ascii="Arial" w:hAnsi="Arial" w:cs="Arial"/>
          <w:sz w:val="18"/>
          <w:szCs w:val="18"/>
        </w:rPr>
      </w:pPr>
      <w:r w:rsidRPr="00964918">
        <w:rPr>
          <w:rFonts w:ascii="Arial" w:hAnsi="Arial" w:cs="Arial"/>
          <w:sz w:val="18"/>
          <w:szCs w:val="18"/>
        </w:rPr>
        <w:t>W razie uznania całości lub części robót za wykonane niewłaściwie należy ustalić, czy stwierdzone odstępstwa od postanowień dokumentacji i warunków technicznych zagrażają bezpieczeństwu budowli lub uniemożliwiają jej użytkowanie godnie z przeznaczeniem.</w:t>
      </w:r>
    </w:p>
    <w:p w:rsidR="00964918" w:rsidRPr="00964918" w:rsidRDefault="00964918" w:rsidP="00964918">
      <w:pPr>
        <w:numPr>
          <w:ilvl w:val="0"/>
          <w:numId w:val="91"/>
        </w:numPr>
        <w:tabs>
          <w:tab w:val="clear" w:pos="1572"/>
          <w:tab w:val="num" w:pos="426"/>
        </w:tabs>
        <w:spacing w:line="288" w:lineRule="auto"/>
        <w:ind w:left="142" w:hanging="142"/>
        <w:jc w:val="both"/>
        <w:rPr>
          <w:rFonts w:ascii="Arial" w:hAnsi="Arial" w:cs="Arial"/>
          <w:sz w:val="18"/>
          <w:szCs w:val="18"/>
        </w:rPr>
      </w:pPr>
      <w:r w:rsidRPr="00964918">
        <w:rPr>
          <w:rFonts w:ascii="Arial" w:hAnsi="Arial" w:cs="Arial"/>
          <w:sz w:val="18"/>
          <w:szCs w:val="18"/>
        </w:rPr>
        <w:t>Konstrukcje zagrażające bezpieczeństwu budowli lub uniemożliwiające jej użytkowanie zgodnie z przeznaczeniem powinny być rozebrane oraz ponownie wykonane w sposób prawidłowy oraz przedstawione do odbioru.</w:t>
      </w: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0"/>
          <w:numId w:val="72"/>
        </w:numPr>
        <w:tabs>
          <w:tab w:val="clear" w:pos="1212"/>
          <w:tab w:val="num" w:pos="567"/>
        </w:tabs>
        <w:autoSpaceDE w:val="0"/>
        <w:autoSpaceDN w:val="0"/>
        <w:adjustRightInd w:val="0"/>
        <w:spacing w:line="288" w:lineRule="auto"/>
        <w:ind w:left="142" w:hanging="142"/>
        <w:jc w:val="both"/>
        <w:outlineLvl w:val="0"/>
        <w:rPr>
          <w:rFonts w:ascii="Arial" w:hAnsi="Arial" w:cs="Arial"/>
          <w:b/>
          <w:sz w:val="18"/>
          <w:szCs w:val="18"/>
        </w:rPr>
      </w:pPr>
      <w:bookmarkStart w:id="337" w:name="_Toc89657869"/>
      <w:bookmarkStart w:id="338" w:name="_Toc91127299"/>
      <w:bookmarkStart w:id="339" w:name="_Toc96604347"/>
      <w:r w:rsidRPr="00964918">
        <w:rPr>
          <w:rFonts w:ascii="Arial" w:hAnsi="Arial" w:cs="Arial"/>
          <w:b/>
          <w:sz w:val="18"/>
          <w:szCs w:val="18"/>
        </w:rPr>
        <w:t>ROZLICZENIE ROBÓT</w:t>
      </w:r>
    </w:p>
    <w:p w:rsidR="00964918" w:rsidRPr="00964918" w:rsidRDefault="00964918" w:rsidP="00964918">
      <w:pPr>
        <w:spacing w:line="288" w:lineRule="auto"/>
        <w:ind w:left="142" w:hanging="142"/>
        <w:outlineLvl w:val="0"/>
        <w:rPr>
          <w:rFonts w:ascii="Arial" w:hAnsi="Arial" w:cs="Arial"/>
          <w:sz w:val="18"/>
          <w:szCs w:val="18"/>
        </w:rPr>
      </w:pPr>
      <w:r w:rsidRPr="00964918">
        <w:rPr>
          <w:rFonts w:ascii="Arial" w:hAnsi="Arial" w:cs="Arial"/>
          <w:sz w:val="18"/>
          <w:szCs w:val="18"/>
        </w:rPr>
        <w:t>Ogólne zasady podano w  specyfikacji ogólnej ST 0.0.</w:t>
      </w:r>
    </w:p>
    <w:p w:rsidR="00964918" w:rsidRPr="00964918" w:rsidRDefault="00964918" w:rsidP="00964918">
      <w:pPr>
        <w:spacing w:line="288" w:lineRule="auto"/>
        <w:ind w:left="142" w:hanging="142"/>
        <w:outlineLvl w:val="0"/>
        <w:rPr>
          <w:rFonts w:ascii="Arial" w:hAnsi="Arial" w:cs="Arial"/>
          <w:b/>
          <w:sz w:val="18"/>
          <w:szCs w:val="18"/>
        </w:rPr>
      </w:pPr>
    </w:p>
    <w:p w:rsidR="00964918" w:rsidRPr="00964918" w:rsidRDefault="00964918" w:rsidP="00964918">
      <w:pPr>
        <w:numPr>
          <w:ilvl w:val="0"/>
          <w:numId w:val="72"/>
        </w:numPr>
        <w:tabs>
          <w:tab w:val="clear" w:pos="1212"/>
          <w:tab w:val="num" w:pos="567"/>
        </w:tabs>
        <w:autoSpaceDE w:val="0"/>
        <w:autoSpaceDN w:val="0"/>
        <w:adjustRightInd w:val="0"/>
        <w:spacing w:line="288" w:lineRule="auto"/>
        <w:ind w:left="142" w:hanging="142"/>
        <w:jc w:val="both"/>
        <w:outlineLvl w:val="0"/>
        <w:rPr>
          <w:rFonts w:ascii="Arial" w:hAnsi="Arial" w:cs="Arial"/>
          <w:b/>
          <w:sz w:val="18"/>
          <w:szCs w:val="18"/>
        </w:rPr>
      </w:pPr>
      <w:r w:rsidRPr="00964918">
        <w:rPr>
          <w:rFonts w:ascii="Arial" w:hAnsi="Arial" w:cs="Arial"/>
          <w:b/>
          <w:sz w:val="18"/>
          <w:szCs w:val="18"/>
        </w:rPr>
        <w:t>DOKUMENTY ODNIESIENIA</w:t>
      </w:r>
      <w:bookmarkEnd w:id="337"/>
      <w:bookmarkEnd w:id="338"/>
      <w:bookmarkEnd w:id="339"/>
    </w:p>
    <w:p w:rsidR="00964918" w:rsidRPr="00964918" w:rsidRDefault="00964918" w:rsidP="00964918">
      <w:pPr>
        <w:ind w:left="142" w:hanging="142"/>
        <w:rPr>
          <w:rFonts w:ascii="Arial" w:hAnsi="Arial" w:cs="Arial"/>
          <w:i/>
          <w:sz w:val="18"/>
          <w:szCs w:val="18"/>
          <w:u w:val="single"/>
        </w:rPr>
      </w:pPr>
      <w:r w:rsidRPr="00964918">
        <w:rPr>
          <w:rFonts w:ascii="Arial" w:hAnsi="Arial" w:cs="Arial"/>
          <w:i/>
          <w:sz w:val="18"/>
          <w:szCs w:val="18"/>
          <w:u w:val="single"/>
        </w:rPr>
        <w:t>Dokumentacją odniesienia jest</w:t>
      </w:r>
    </w:p>
    <w:p w:rsidR="00964918" w:rsidRPr="00964918" w:rsidRDefault="00964918" w:rsidP="00964918">
      <w:pPr>
        <w:ind w:left="142" w:hanging="142"/>
        <w:rPr>
          <w:rFonts w:ascii="Arial" w:hAnsi="Arial" w:cs="Arial"/>
          <w:i/>
          <w:sz w:val="18"/>
          <w:szCs w:val="18"/>
          <w:u w:val="single"/>
        </w:rPr>
      </w:pPr>
    </w:p>
    <w:p w:rsidR="00964918" w:rsidRPr="00964918" w:rsidRDefault="00964918" w:rsidP="00964918">
      <w:pPr>
        <w:spacing w:line="288" w:lineRule="auto"/>
        <w:ind w:left="142" w:hanging="142"/>
        <w:rPr>
          <w:rFonts w:ascii="Arial" w:hAnsi="Arial" w:cs="Arial"/>
          <w:sz w:val="18"/>
          <w:szCs w:val="18"/>
        </w:rPr>
      </w:pPr>
    </w:p>
    <w:p w:rsidR="00964918" w:rsidRPr="00964918" w:rsidRDefault="00964918" w:rsidP="00964918">
      <w:pPr>
        <w:numPr>
          <w:ilvl w:val="0"/>
          <w:numId w:val="88"/>
        </w:numPr>
        <w:tabs>
          <w:tab w:val="clear" w:pos="1212"/>
          <w:tab w:val="num" w:pos="426"/>
        </w:tabs>
        <w:spacing w:line="288" w:lineRule="auto"/>
        <w:ind w:left="142" w:hanging="142"/>
        <w:jc w:val="both"/>
        <w:rPr>
          <w:rFonts w:ascii="Arial" w:hAnsi="Arial" w:cs="Arial"/>
          <w:sz w:val="18"/>
          <w:szCs w:val="18"/>
        </w:rPr>
      </w:pPr>
      <w:r w:rsidRPr="00964918">
        <w:rPr>
          <w:rFonts w:ascii="Arial" w:hAnsi="Arial" w:cs="Arial"/>
          <w:sz w:val="18"/>
          <w:szCs w:val="18"/>
        </w:rPr>
        <w:t xml:space="preserve">umowa zawarta pomiędzy Wykonawcą a Zamawiającym wraz z harmonogramem robót </w:t>
      </w:r>
    </w:p>
    <w:p w:rsidR="00964918" w:rsidRPr="00964918" w:rsidRDefault="00964918" w:rsidP="00964918">
      <w:pPr>
        <w:numPr>
          <w:ilvl w:val="0"/>
          <w:numId w:val="88"/>
        </w:numPr>
        <w:tabs>
          <w:tab w:val="clear" w:pos="1212"/>
          <w:tab w:val="num" w:pos="426"/>
        </w:tabs>
        <w:spacing w:line="288" w:lineRule="auto"/>
        <w:ind w:left="142" w:hanging="142"/>
        <w:jc w:val="both"/>
        <w:rPr>
          <w:rFonts w:ascii="Arial" w:hAnsi="Arial" w:cs="Arial"/>
          <w:sz w:val="18"/>
          <w:szCs w:val="18"/>
        </w:rPr>
      </w:pPr>
      <w:r w:rsidRPr="00964918">
        <w:rPr>
          <w:rFonts w:ascii="Arial" w:hAnsi="Arial" w:cs="Arial"/>
          <w:sz w:val="18"/>
          <w:szCs w:val="18"/>
        </w:rPr>
        <w:t>zatwierdzona przez Zamawiającego dokumentacja budowlana i wykonawcza ww zadania</w:t>
      </w:r>
    </w:p>
    <w:p w:rsidR="00964918" w:rsidRPr="00964918" w:rsidRDefault="00964918" w:rsidP="00964918">
      <w:pPr>
        <w:numPr>
          <w:ilvl w:val="0"/>
          <w:numId w:val="88"/>
        </w:numPr>
        <w:tabs>
          <w:tab w:val="clear" w:pos="1212"/>
          <w:tab w:val="num" w:pos="426"/>
        </w:tabs>
        <w:spacing w:line="288" w:lineRule="auto"/>
        <w:ind w:left="142" w:hanging="142"/>
        <w:jc w:val="both"/>
        <w:rPr>
          <w:rFonts w:ascii="Arial" w:hAnsi="Arial" w:cs="Arial"/>
          <w:sz w:val="18"/>
          <w:szCs w:val="18"/>
        </w:rPr>
      </w:pPr>
      <w:r w:rsidRPr="00964918">
        <w:rPr>
          <w:rFonts w:ascii="Arial" w:hAnsi="Arial" w:cs="Arial"/>
          <w:sz w:val="18"/>
          <w:szCs w:val="18"/>
        </w:rPr>
        <w:t>normy</w:t>
      </w:r>
    </w:p>
    <w:p w:rsidR="00964918" w:rsidRPr="00964918" w:rsidRDefault="00964918" w:rsidP="00964918">
      <w:pPr>
        <w:numPr>
          <w:ilvl w:val="0"/>
          <w:numId w:val="88"/>
        </w:numPr>
        <w:tabs>
          <w:tab w:val="clear" w:pos="1212"/>
          <w:tab w:val="num" w:pos="426"/>
        </w:tabs>
        <w:spacing w:line="288" w:lineRule="auto"/>
        <w:ind w:left="142" w:hanging="142"/>
        <w:jc w:val="both"/>
        <w:rPr>
          <w:rFonts w:ascii="Arial" w:hAnsi="Arial" w:cs="Arial"/>
          <w:sz w:val="18"/>
          <w:szCs w:val="18"/>
        </w:rPr>
      </w:pPr>
      <w:r w:rsidRPr="00964918">
        <w:rPr>
          <w:rFonts w:ascii="Arial" w:hAnsi="Arial" w:cs="Arial"/>
          <w:sz w:val="18"/>
          <w:szCs w:val="18"/>
        </w:rPr>
        <w:t>aprobaty techniczne</w:t>
      </w:r>
    </w:p>
    <w:p w:rsidR="00964918" w:rsidRPr="00964918" w:rsidRDefault="00964918" w:rsidP="00964918">
      <w:pPr>
        <w:numPr>
          <w:ilvl w:val="0"/>
          <w:numId w:val="88"/>
        </w:numPr>
        <w:tabs>
          <w:tab w:val="clear" w:pos="1212"/>
          <w:tab w:val="num" w:pos="426"/>
        </w:tabs>
        <w:spacing w:line="288" w:lineRule="auto"/>
        <w:ind w:left="142" w:hanging="142"/>
        <w:jc w:val="both"/>
        <w:rPr>
          <w:rFonts w:ascii="Arial" w:hAnsi="Arial" w:cs="Arial"/>
          <w:sz w:val="18"/>
          <w:szCs w:val="18"/>
        </w:rPr>
      </w:pPr>
      <w:r w:rsidRPr="00964918">
        <w:rPr>
          <w:rFonts w:ascii="Arial" w:hAnsi="Arial" w:cs="Arial"/>
          <w:sz w:val="18"/>
          <w:szCs w:val="18"/>
        </w:rPr>
        <w:t>inne dokumenty i ustalenia techniczne prowadzone w trakcie trwania inwestycji</w:t>
      </w:r>
    </w:p>
    <w:p w:rsidR="00964918" w:rsidRPr="00964918" w:rsidRDefault="00964918" w:rsidP="00964918">
      <w:pPr>
        <w:tabs>
          <w:tab w:val="num" w:pos="426"/>
        </w:tabs>
        <w:ind w:left="142" w:hanging="142"/>
        <w:rPr>
          <w:rFonts w:ascii="Arial" w:hAnsi="Arial" w:cs="Arial"/>
          <w:i/>
          <w:sz w:val="18"/>
          <w:szCs w:val="18"/>
          <w:u w:val="single"/>
        </w:rPr>
      </w:pPr>
    </w:p>
    <w:p w:rsidR="00964918" w:rsidRPr="00964918" w:rsidRDefault="00964918" w:rsidP="00964918">
      <w:pPr>
        <w:ind w:left="142" w:hanging="142"/>
        <w:rPr>
          <w:rFonts w:ascii="Arial" w:hAnsi="Arial" w:cs="Arial"/>
          <w:i/>
          <w:sz w:val="18"/>
          <w:szCs w:val="18"/>
          <w:u w:val="single"/>
        </w:rPr>
      </w:pPr>
      <w:r w:rsidRPr="00964918">
        <w:rPr>
          <w:rFonts w:ascii="Arial" w:hAnsi="Arial" w:cs="Arial"/>
          <w:i/>
          <w:sz w:val="18"/>
          <w:szCs w:val="18"/>
          <w:u w:val="single"/>
        </w:rPr>
        <w:t>Najważniejsze normy:</w:t>
      </w:r>
    </w:p>
    <w:p w:rsidR="00964918" w:rsidRPr="00964918" w:rsidRDefault="00964918" w:rsidP="00964918">
      <w:pPr>
        <w:numPr>
          <w:ilvl w:val="0"/>
          <w:numId w:val="89"/>
        </w:numPr>
        <w:tabs>
          <w:tab w:val="clear" w:pos="1211"/>
          <w:tab w:val="num" w:pos="426"/>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PN-EN 10020:2003</w:t>
      </w:r>
      <w:r w:rsidRPr="00964918">
        <w:rPr>
          <w:rFonts w:ascii="Arial" w:hAnsi="Arial" w:cs="Arial"/>
          <w:sz w:val="18"/>
          <w:szCs w:val="18"/>
        </w:rPr>
        <w:tab/>
      </w:r>
      <w:r w:rsidRPr="00964918">
        <w:rPr>
          <w:rFonts w:ascii="Arial" w:hAnsi="Arial" w:cs="Arial"/>
          <w:sz w:val="18"/>
          <w:szCs w:val="18"/>
        </w:rPr>
        <w:tab/>
        <w:t>Definicje i klasyfikacja gatunków stali.</w:t>
      </w:r>
    </w:p>
    <w:p w:rsidR="00964918" w:rsidRPr="00964918" w:rsidRDefault="00964918" w:rsidP="00964918">
      <w:pPr>
        <w:numPr>
          <w:ilvl w:val="0"/>
          <w:numId w:val="89"/>
        </w:numPr>
        <w:tabs>
          <w:tab w:val="clear" w:pos="1211"/>
          <w:tab w:val="num" w:pos="426"/>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PN-EN 10027-(1,2-2007)</w:t>
      </w:r>
      <w:r w:rsidRPr="00964918">
        <w:rPr>
          <w:rFonts w:ascii="Arial" w:hAnsi="Arial" w:cs="Arial"/>
          <w:sz w:val="18"/>
          <w:szCs w:val="18"/>
        </w:rPr>
        <w:tab/>
        <w:t>System oznaczenia stali cz. 1 i 2 .</w:t>
      </w:r>
    </w:p>
    <w:p w:rsidR="00964918" w:rsidRPr="00964918" w:rsidRDefault="00964918" w:rsidP="00964918">
      <w:pPr>
        <w:numPr>
          <w:ilvl w:val="0"/>
          <w:numId w:val="89"/>
        </w:numPr>
        <w:tabs>
          <w:tab w:val="clear" w:pos="1211"/>
          <w:tab w:val="num" w:pos="426"/>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PN-EN 10021:2009</w:t>
      </w:r>
      <w:r w:rsidRPr="00964918">
        <w:rPr>
          <w:rFonts w:ascii="Arial" w:hAnsi="Arial" w:cs="Arial"/>
          <w:sz w:val="18"/>
          <w:szCs w:val="18"/>
        </w:rPr>
        <w:tab/>
      </w:r>
      <w:r w:rsidRPr="00964918">
        <w:rPr>
          <w:rFonts w:ascii="Arial" w:hAnsi="Arial" w:cs="Arial"/>
          <w:sz w:val="18"/>
          <w:szCs w:val="18"/>
        </w:rPr>
        <w:tab/>
        <w:t>Ogólne techniczne warunki dostawy stali i wyrobów stalowych.</w:t>
      </w:r>
    </w:p>
    <w:p w:rsidR="00964918" w:rsidRPr="00964918" w:rsidRDefault="00964918" w:rsidP="00964918">
      <w:pPr>
        <w:numPr>
          <w:ilvl w:val="0"/>
          <w:numId w:val="89"/>
        </w:numPr>
        <w:tabs>
          <w:tab w:val="clear" w:pos="1211"/>
          <w:tab w:val="num" w:pos="426"/>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PN-EN 10079:2009</w:t>
      </w:r>
      <w:r w:rsidRPr="00964918">
        <w:rPr>
          <w:rFonts w:ascii="Arial" w:hAnsi="Arial" w:cs="Arial"/>
          <w:sz w:val="18"/>
          <w:szCs w:val="18"/>
        </w:rPr>
        <w:tab/>
      </w:r>
      <w:r w:rsidRPr="00964918">
        <w:rPr>
          <w:rFonts w:ascii="Arial" w:hAnsi="Arial" w:cs="Arial"/>
          <w:sz w:val="18"/>
          <w:szCs w:val="18"/>
        </w:rPr>
        <w:tab/>
        <w:t>Stal. Wyroby . Terminologia.</w:t>
      </w:r>
    </w:p>
    <w:p w:rsidR="00964918" w:rsidRPr="00964918" w:rsidRDefault="00964918" w:rsidP="00964918">
      <w:pPr>
        <w:numPr>
          <w:ilvl w:val="0"/>
          <w:numId w:val="89"/>
        </w:numPr>
        <w:tabs>
          <w:tab w:val="clear" w:pos="1211"/>
          <w:tab w:val="num" w:pos="426"/>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PN-EN 10204:2006</w:t>
      </w:r>
      <w:r w:rsidRPr="00964918">
        <w:rPr>
          <w:rFonts w:ascii="Arial" w:hAnsi="Arial" w:cs="Arial"/>
          <w:sz w:val="18"/>
          <w:szCs w:val="18"/>
        </w:rPr>
        <w:tab/>
      </w:r>
      <w:r w:rsidRPr="00964918">
        <w:rPr>
          <w:rFonts w:ascii="Arial" w:hAnsi="Arial" w:cs="Arial"/>
          <w:sz w:val="18"/>
          <w:szCs w:val="18"/>
        </w:rPr>
        <w:tab/>
        <w:t>Wyroby metalowe. Rodzaje dokumentów kontroli.</w:t>
      </w:r>
    </w:p>
    <w:p w:rsidR="00964918" w:rsidRPr="00964918" w:rsidRDefault="00964918" w:rsidP="00964918">
      <w:pPr>
        <w:numPr>
          <w:ilvl w:val="0"/>
          <w:numId w:val="89"/>
        </w:numPr>
        <w:tabs>
          <w:tab w:val="clear" w:pos="1211"/>
          <w:tab w:val="num" w:pos="426"/>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PN-B-06200:2002</w:t>
      </w:r>
      <w:r w:rsidRPr="00964918">
        <w:rPr>
          <w:rFonts w:ascii="Arial" w:hAnsi="Arial" w:cs="Arial"/>
          <w:sz w:val="18"/>
          <w:szCs w:val="18"/>
        </w:rPr>
        <w:tab/>
      </w:r>
      <w:r w:rsidRPr="00964918">
        <w:rPr>
          <w:rFonts w:ascii="Arial" w:hAnsi="Arial" w:cs="Arial"/>
          <w:sz w:val="18"/>
          <w:szCs w:val="18"/>
        </w:rPr>
        <w:tab/>
        <w:t xml:space="preserve">Konstrukcje stalowe budowlane. Warunki wykonania i odbioru. Wymagania </w:t>
      </w:r>
    </w:p>
    <w:p w:rsidR="00964918" w:rsidRPr="00964918" w:rsidRDefault="00964918" w:rsidP="00964918">
      <w:pPr>
        <w:tabs>
          <w:tab w:val="num" w:pos="426"/>
        </w:tabs>
        <w:spacing w:line="288" w:lineRule="auto"/>
        <w:ind w:left="142" w:hanging="142"/>
        <w:rPr>
          <w:rFonts w:ascii="Arial" w:hAnsi="Arial" w:cs="Arial"/>
          <w:sz w:val="18"/>
          <w:szCs w:val="18"/>
        </w:rPr>
      </w:pPr>
      <w:r w:rsidRPr="00964918">
        <w:rPr>
          <w:rFonts w:ascii="Arial" w:hAnsi="Arial" w:cs="Arial"/>
          <w:sz w:val="18"/>
          <w:szCs w:val="18"/>
        </w:rPr>
        <w:t xml:space="preserve">                                                         podstawowe</w:t>
      </w:r>
    </w:p>
    <w:p w:rsidR="00964918" w:rsidRPr="00964918" w:rsidRDefault="00964918" w:rsidP="00964918">
      <w:pPr>
        <w:numPr>
          <w:ilvl w:val="0"/>
          <w:numId w:val="89"/>
        </w:numPr>
        <w:tabs>
          <w:tab w:val="clear" w:pos="1211"/>
          <w:tab w:val="num" w:pos="426"/>
        </w:tabs>
        <w:autoSpaceDE w:val="0"/>
        <w:autoSpaceDN w:val="0"/>
        <w:adjustRightInd w:val="0"/>
        <w:spacing w:line="288" w:lineRule="auto"/>
        <w:ind w:left="142" w:hanging="142"/>
        <w:jc w:val="both"/>
        <w:rPr>
          <w:rFonts w:ascii="Arial" w:hAnsi="Arial" w:cs="Arial"/>
          <w:sz w:val="18"/>
          <w:szCs w:val="18"/>
        </w:rPr>
      </w:pPr>
      <w:r w:rsidRPr="00964918">
        <w:rPr>
          <w:rFonts w:ascii="Arial" w:hAnsi="Arial" w:cs="Arial"/>
          <w:sz w:val="18"/>
          <w:szCs w:val="18"/>
        </w:rPr>
        <w:t xml:space="preserve">PN-ISO 8992:1996        </w:t>
      </w:r>
      <w:r w:rsidRPr="00964918">
        <w:rPr>
          <w:rFonts w:ascii="Arial" w:hAnsi="Arial" w:cs="Arial"/>
          <w:sz w:val="18"/>
          <w:szCs w:val="18"/>
        </w:rPr>
        <w:tab/>
        <w:t>Części złączne. Ogólne wymagania dla śrub, wkretów, śrub dwustronnych i nakrętek.</w:t>
      </w:r>
    </w:p>
    <w:p w:rsidR="00964918" w:rsidRPr="00964918" w:rsidRDefault="00964918" w:rsidP="00964918">
      <w:pPr>
        <w:numPr>
          <w:ilvl w:val="0"/>
          <w:numId w:val="89"/>
        </w:numPr>
        <w:tabs>
          <w:tab w:val="clear" w:pos="1211"/>
          <w:tab w:val="num" w:pos="426"/>
          <w:tab w:val="left" w:pos="1134"/>
        </w:tabs>
        <w:autoSpaceDE w:val="0"/>
        <w:autoSpaceDN w:val="0"/>
        <w:adjustRightInd w:val="0"/>
        <w:spacing w:line="288" w:lineRule="auto"/>
        <w:ind w:left="0" w:firstLine="0"/>
        <w:jc w:val="both"/>
        <w:rPr>
          <w:rFonts w:ascii="Arial" w:hAnsi="Arial" w:cs="Arial"/>
          <w:sz w:val="18"/>
          <w:szCs w:val="18"/>
        </w:rPr>
      </w:pPr>
      <w:r w:rsidRPr="00964918">
        <w:rPr>
          <w:rFonts w:ascii="Arial" w:hAnsi="Arial" w:cs="Arial"/>
          <w:sz w:val="18"/>
          <w:szCs w:val="18"/>
        </w:rPr>
        <w:t>PN-ISO 143834-(1,2,3,4 :2007) Wymagania jakości dotyczące spawania materiasłów metalowych cz. 1,2,3,4.</w:t>
      </w:r>
    </w:p>
    <w:p w:rsidR="00964918" w:rsidRPr="00964918" w:rsidRDefault="00964918" w:rsidP="00964918">
      <w:pPr>
        <w:numPr>
          <w:ilvl w:val="0"/>
          <w:numId w:val="89"/>
        </w:numPr>
        <w:tabs>
          <w:tab w:val="clear" w:pos="1211"/>
          <w:tab w:val="num" w:pos="426"/>
          <w:tab w:val="left" w:pos="1134"/>
        </w:tabs>
        <w:autoSpaceDE w:val="0"/>
        <w:autoSpaceDN w:val="0"/>
        <w:adjustRightInd w:val="0"/>
        <w:spacing w:line="288" w:lineRule="auto"/>
        <w:ind w:left="0" w:firstLine="0"/>
        <w:jc w:val="both"/>
        <w:rPr>
          <w:rFonts w:ascii="Arial" w:hAnsi="Arial" w:cs="Arial"/>
          <w:sz w:val="18"/>
          <w:szCs w:val="18"/>
        </w:rPr>
      </w:pPr>
      <w:r w:rsidRPr="00964918">
        <w:rPr>
          <w:rFonts w:ascii="Arial" w:hAnsi="Arial" w:cs="Arial"/>
          <w:sz w:val="18"/>
          <w:szCs w:val="18"/>
        </w:rPr>
        <w:t>PN—EN ISO 14731-2008       Nadzór spawalniczy – zadania i odpowiedzialność</w:t>
      </w:r>
    </w:p>
    <w:tbl>
      <w:tblPr>
        <w:tblW w:w="10107" w:type="dxa"/>
        <w:tblInd w:w="108" w:type="dxa"/>
        <w:tblLook w:val="0000"/>
      </w:tblPr>
      <w:tblGrid>
        <w:gridCol w:w="2509"/>
        <w:gridCol w:w="326"/>
        <w:gridCol w:w="6946"/>
        <w:gridCol w:w="326"/>
      </w:tblGrid>
      <w:tr w:rsidR="00964918" w:rsidRPr="00964918" w:rsidTr="00A4588C">
        <w:trPr>
          <w:trHeight w:val="216"/>
        </w:trPr>
        <w:tc>
          <w:tcPr>
            <w:tcW w:w="2835" w:type="dxa"/>
            <w:gridSpan w:val="2"/>
          </w:tcPr>
          <w:p w:rsidR="00964918" w:rsidRPr="00964918" w:rsidRDefault="00964918" w:rsidP="00964918">
            <w:pPr>
              <w:pStyle w:val="Podstawowy"/>
              <w:numPr>
                <w:ilvl w:val="0"/>
                <w:numId w:val="89"/>
              </w:numPr>
              <w:tabs>
                <w:tab w:val="num" w:pos="318"/>
                <w:tab w:val="left" w:pos="1134"/>
              </w:tabs>
              <w:ind w:left="0" w:firstLine="0"/>
              <w:jc w:val="left"/>
              <w:rPr>
                <w:rFonts w:cs="Arial"/>
                <w:sz w:val="18"/>
                <w:szCs w:val="18"/>
              </w:rPr>
            </w:pPr>
            <w:r w:rsidRPr="00964918">
              <w:rPr>
                <w:rFonts w:cs="Arial"/>
                <w:sz w:val="18"/>
                <w:szCs w:val="18"/>
              </w:rPr>
              <w:t xml:space="preserve"> PN-EN 1011-1:2009</w:t>
            </w:r>
          </w:p>
        </w:tc>
        <w:tc>
          <w:tcPr>
            <w:tcW w:w="7272" w:type="dxa"/>
            <w:gridSpan w:val="2"/>
          </w:tcPr>
          <w:p w:rsidR="00964918" w:rsidRPr="00964918" w:rsidRDefault="00964918" w:rsidP="00964918">
            <w:pPr>
              <w:pStyle w:val="Podstawowy"/>
              <w:tabs>
                <w:tab w:val="num" w:pos="318"/>
                <w:tab w:val="left" w:pos="1134"/>
              </w:tabs>
              <w:jc w:val="left"/>
              <w:rPr>
                <w:rFonts w:cs="Arial"/>
                <w:sz w:val="18"/>
                <w:szCs w:val="18"/>
              </w:rPr>
            </w:pPr>
            <w:r w:rsidRPr="00964918">
              <w:rPr>
                <w:rFonts w:cs="Arial"/>
                <w:sz w:val="18"/>
                <w:szCs w:val="18"/>
              </w:rPr>
              <w:t>Spawanie – wytyczne dotyczące spawania metali cz. 1</w:t>
            </w:r>
          </w:p>
        </w:tc>
      </w:tr>
      <w:tr w:rsidR="00964918" w:rsidRPr="00964918" w:rsidTr="00A4588C">
        <w:trPr>
          <w:gridAfter w:val="1"/>
          <w:wAfter w:w="326" w:type="dxa"/>
        </w:trPr>
        <w:tc>
          <w:tcPr>
            <w:tcW w:w="2509" w:type="dxa"/>
          </w:tcPr>
          <w:p w:rsidR="00964918" w:rsidRPr="00964918" w:rsidRDefault="00964918" w:rsidP="00964918">
            <w:pPr>
              <w:pStyle w:val="Podstawowy"/>
              <w:numPr>
                <w:ilvl w:val="0"/>
                <w:numId w:val="89"/>
              </w:numPr>
              <w:tabs>
                <w:tab w:val="clear" w:pos="1211"/>
                <w:tab w:val="num" w:pos="318"/>
                <w:tab w:val="num" w:pos="601"/>
                <w:tab w:val="left" w:pos="1134"/>
              </w:tabs>
              <w:ind w:left="0" w:firstLine="0"/>
              <w:jc w:val="left"/>
              <w:rPr>
                <w:rFonts w:cs="Arial"/>
                <w:sz w:val="18"/>
                <w:szCs w:val="18"/>
              </w:rPr>
            </w:pPr>
            <w:r w:rsidRPr="00964918">
              <w:rPr>
                <w:rFonts w:cs="Arial"/>
                <w:sz w:val="18"/>
                <w:szCs w:val="18"/>
              </w:rPr>
              <w:t>PN-EN 29692:1997</w:t>
            </w:r>
          </w:p>
        </w:tc>
        <w:tc>
          <w:tcPr>
            <w:tcW w:w="7272" w:type="dxa"/>
            <w:gridSpan w:val="2"/>
          </w:tcPr>
          <w:p w:rsidR="00964918" w:rsidRPr="00964918" w:rsidRDefault="00964918" w:rsidP="00964918">
            <w:pPr>
              <w:pStyle w:val="Podstawowy"/>
              <w:tabs>
                <w:tab w:val="num" w:pos="318"/>
                <w:tab w:val="left" w:pos="1134"/>
              </w:tabs>
              <w:jc w:val="left"/>
              <w:rPr>
                <w:rFonts w:cs="Arial"/>
                <w:sz w:val="18"/>
                <w:szCs w:val="18"/>
              </w:rPr>
            </w:pPr>
            <w:r w:rsidRPr="00964918">
              <w:rPr>
                <w:rFonts w:cs="Arial"/>
                <w:sz w:val="18"/>
                <w:szCs w:val="18"/>
              </w:rPr>
              <w:t>Spawanie łukowe elektrodami otulonymi, spawanie łukowe w osłonach gazowych i spawanie</w:t>
            </w:r>
          </w:p>
          <w:p w:rsidR="00964918" w:rsidRPr="00964918" w:rsidRDefault="00964918" w:rsidP="00964918">
            <w:pPr>
              <w:pStyle w:val="Podstawowy"/>
              <w:tabs>
                <w:tab w:val="num" w:pos="318"/>
                <w:tab w:val="left" w:pos="1134"/>
              </w:tabs>
              <w:jc w:val="left"/>
              <w:rPr>
                <w:rFonts w:cs="Arial"/>
                <w:sz w:val="18"/>
                <w:szCs w:val="18"/>
              </w:rPr>
            </w:pPr>
            <w:r w:rsidRPr="00964918">
              <w:rPr>
                <w:rFonts w:cs="Arial"/>
                <w:sz w:val="18"/>
                <w:szCs w:val="18"/>
              </w:rPr>
              <w:t xml:space="preserve">      gazowe – przygotowanie brzegów do spawania stali.</w:t>
            </w:r>
          </w:p>
        </w:tc>
      </w:tr>
    </w:tbl>
    <w:p w:rsidR="00964918" w:rsidRPr="00964918" w:rsidRDefault="00964918" w:rsidP="00964918">
      <w:pPr>
        <w:numPr>
          <w:ilvl w:val="0"/>
          <w:numId w:val="89"/>
        </w:numPr>
        <w:tabs>
          <w:tab w:val="clear" w:pos="1211"/>
          <w:tab w:val="num" w:pos="426"/>
          <w:tab w:val="left" w:pos="1134"/>
        </w:tabs>
        <w:autoSpaceDE w:val="0"/>
        <w:autoSpaceDN w:val="0"/>
        <w:adjustRightInd w:val="0"/>
        <w:spacing w:line="288" w:lineRule="auto"/>
        <w:ind w:left="0" w:firstLine="0"/>
        <w:jc w:val="both"/>
        <w:rPr>
          <w:rFonts w:ascii="Arial" w:hAnsi="Arial" w:cs="Arial"/>
          <w:sz w:val="18"/>
          <w:szCs w:val="18"/>
        </w:rPr>
      </w:pPr>
      <w:r w:rsidRPr="00964918">
        <w:rPr>
          <w:rFonts w:ascii="Arial" w:hAnsi="Arial" w:cs="Arial"/>
          <w:sz w:val="18"/>
          <w:szCs w:val="18"/>
        </w:rPr>
        <w:t>PN-EN 719:1999                     Spawalnictwo nadzór spawalniczy – Zadania i odpowiedzialność.</w:t>
      </w:r>
    </w:p>
    <w:p w:rsidR="00964918" w:rsidRPr="00964918" w:rsidRDefault="00964918" w:rsidP="00964918">
      <w:pPr>
        <w:numPr>
          <w:ilvl w:val="0"/>
          <w:numId w:val="89"/>
        </w:numPr>
        <w:tabs>
          <w:tab w:val="clear" w:pos="1211"/>
          <w:tab w:val="num" w:pos="426"/>
          <w:tab w:val="left" w:pos="1134"/>
        </w:tabs>
        <w:autoSpaceDE w:val="0"/>
        <w:autoSpaceDN w:val="0"/>
        <w:adjustRightInd w:val="0"/>
        <w:spacing w:line="288" w:lineRule="auto"/>
        <w:ind w:left="0" w:firstLine="0"/>
        <w:jc w:val="both"/>
        <w:rPr>
          <w:rFonts w:ascii="Arial" w:hAnsi="Arial" w:cs="Arial"/>
          <w:sz w:val="18"/>
          <w:szCs w:val="18"/>
        </w:rPr>
      </w:pPr>
      <w:r w:rsidRPr="00964918">
        <w:rPr>
          <w:rFonts w:ascii="Arial" w:hAnsi="Arial" w:cs="Arial"/>
          <w:sz w:val="18"/>
          <w:szCs w:val="18"/>
        </w:rPr>
        <w:t xml:space="preserve">PN-EN 25817:1997                 Złącza stalowe spawane łukowo. Wytyczne do okreslenia poziomów jakości </w:t>
      </w:r>
    </w:p>
    <w:p w:rsidR="00964918" w:rsidRPr="00964918" w:rsidRDefault="00964918" w:rsidP="00964918">
      <w:pPr>
        <w:tabs>
          <w:tab w:val="num" w:pos="426"/>
          <w:tab w:val="left" w:pos="1134"/>
        </w:tabs>
        <w:spacing w:line="288" w:lineRule="auto"/>
        <w:rPr>
          <w:rFonts w:ascii="Arial" w:hAnsi="Arial" w:cs="Arial"/>
          <w:sz w:val="18"/>
          <w:szCs w:val="18"/>
        </w:rPr>
      </w:pPr>
      <w:r w:rsidRPr="00964918">
        <w:rPr>
          <w:rFonts w:ascii="Arial" w:hAnsi="Arial" w:cs="Arial"/>
          <w:sz w:val="18"/>
          <w:szCs w:val="18"/>
        </w:rPr>
        <w:t xml:space="preserve">                                                        według niezgodności apawalniczych</w:t>
      </w:r>
    </w:p>
    <w:p w:rsidR="00964918" w:rsidRPr="00964918" w:rsidRDefault="00964918" w:rsidP="00964918">
      <w:pPr>
        <w:numPr>
          <w:ilvl w:val="0"/>
          <w:numId w:val="89"/>
        </w:numPr>
        <w:tabs>
          <w:tab w:val="clear" w:pos="1211"/>
          <w:tab w:val="num" w:pos="426"/>
          <w:tab w:val="left" w:pos="1134"/>
        </w:tabs>
        <w:autoSpaceDE w:val="0"/>
        <w:autoSpaceDN w:val="0"/>
        <w:adjustRightInd w:val="0"/>
        <w:spacing w:line="288" w:lineRule="auto"/>
        <w:ind w:left="0" w:firstLine="0"/>
        <w:jc w:val="both"/>
        <w:rPr>
          <w:rFonts w:ascii="Arial" w:hAnsi="Arial" w:cs="Arial"/>
          <w:sz w:val="18"/>
          <w:szCs w:val="18"/>
        </w:rPr>
      </w:pPr>
      <w:r w:rsidRPr="00964918">
        <w:rPr>
          <w:rFonts w:ascii="Arial" w:hAnsi="Arial" w:cs="Arial"/>
          <w:sz w:val="18"/>
          <w:szCs w:val="18"/>
        </w:rPr>
        <w:t xml:space="preserve"> PN-EN 300:2007           Płyty w wiórach orientowanych (OSB). Definicje, klasyfikacja i wymagania techniczne.</w:t>
      </w:r>
    </w:p>
    <w:p w:rsidR="00964918" w:rsidRPr="00964918" w:rsidRDefault="00964918" w:rsidP="00964918">
      <w:pPr>
        <w:pStyle w:val="Akapitzlist"/>
        <w:numPr>
          <w:ilvl w:val="0"/>
          <w:numId w:val="89"/>
        </w:numPr>
        <w:shd w:val="clear" w:color="auto" w:fill="FFFFFF"/>
        <w:tabs>
          <w:tab w:val="clear" w:pos="1211"/>
          <w:tab w:val="num" w:pos="426"/>
          <w:tab w:val="left" w:pos="1134"/>
        </w:tabs>
        <w:spacing w:line="283" w:lineRule="exact"/>
        <w:ind w:left="0" w:firstLine="0"/>
        <w:rPr>
          <w:sz w:val="18"/>
          <w:szCs w:val="18"/>
        </w:rPr>
      </w:pPr>
      <w:r w:rsidRPr="00964918">
        <w:rPr>
          <w:sz w:val="18"/>
          <w:szCs w:val="18"/>
        </w:rPr>
        <w:t xml:space="preserve">PN-EN ISO 8504-1:2002 </w:t>
      </w:r>
      <w:r w:rsidRPr="00964918">
        <w:rPr>
          <w:w w:val="86"/>
          <w:sz w:val="18"/>
          <w:szCs w:val="18"/>
        </w:rPr>
        <w:t xml:space="preserve">        </w:t>
      </w:r>
      <w:r w:rsidRPr="00964918">
        <w:rPr>
          <w:sz w:val="18"/>
          <w:szCs w:val="18"/>
        </w:rPr>
        <w:t xml:space="preserve">Przygotowanie podłoży stalowych przed nakładaniem farb  i podobnych produktów.    </w:t>
      </w:r>
    </w:p>
    <w:p w:rsidR="00964918" w:rsidRPr="00964918" w:rsidRDefault="00964918" w:rsidP="00964918">
      <w:pPr>
        <w:pStyle w:val="Akapitzlist"/>
        <w:shd w:val="clear" w:color="auto" w:fill="FFFFFF"/>
        <w:tabs>
          <w:tab w:val="left" w:pos="1134"/>
        </w:tabs>
        <w:spacing w:line="283" w:lineRule="exact"/>
        <w:ind w:left="0"/>
        <w:rPr>
          <w:sz w:val="18"/>
          <w:szCs w:val="18"/>
        </w:rPr>
      </w:pPr>
      <w:r w:rsidRPr="00964918">
        <w:rPr>
          <w:sz w:val="18"/>
          <w:szCs w:val="18"/>
        </w:rPr>
        <w:t xml:space="preserve">                                                     Metody przygotowania powierzchni. Część 1: Zasady ogólne.</w:t>
      </w:r>
    </w:p>
    <w:p w:rsidR="00964918" w:rsidRPr="00964918" w:rsidRDefault="00964918" w:rsidP="00964918">
      <w:pPr>
        <w:pStyle w:val="Akapitzlist"/>
        <w:numPr>
          <w:ilvl w:val="0"/>
          <w:numId w:val="89"/>
        </w:numPr>
        <w:shd w:val="clear" w:color="auto" w:fill="FFFFFF"/>
        <w:tabs>
          <w:tab w:val="num" w:pos="426"/>
          <w:tab w:val="left" w:pos="1134"/>
        </w:tabs>
        <w:ind w:left="0" w:firstLine="0"/>
        <w:rPr>
          <w:sz w:val="18"/>
          <w:szCs w:val="18"/>
        </w:rPr>
      </w:pPr>
      <w:r w:rsidRPr="00964918">
        <w:rPr>
          <w:sz w:val="18"/>
          <w:szCs w:val="18"/>
        </w:rPr>
        <w:t xml:space="preserve">PN-EN ISO 8504-2:2002        Przygotowanie podłoży stalowych przed nakładaniem farb   i podobnych produktów.     </w:t>
      </w:r>
    </w:p>
    <w:p w:rsidR="00964918" w:rsidRPr="00964918" w:rsidRDefault="00964918" w:rsidP="00964918">
      <w:pPr>
        <w:pStyle w:val="Akapitzlist"/>
        <w:shd w:val="clear" w:color="auto" w:fill="FFFFFF"/>
        <w:tabs>
          <w:tab w:val="num" w:pos="426"/>
          <w:tab w:val="left" w:pos="1134"/>
        </w:tabs>
        <w:ind w:left="0"/>
        <w:rPr>
          <w:sz w:val="18"/>
          <w:szCs w:val="18"/>
        </w:rPr>
      </w:pPr>
      <w:r w:rsidRPr="00964918">
        <w:rPr>
          <w:sz w:val="18"/>
          <w:szCs w:val="18"/>
        </w:rPr>
        <w:t xml:space="preserve">                                                      Metody przygotowania  powierzchni.  Część 2: Obróbka  strumieniowo-ścierna.</w:t>
      </w:r>
    </w:p>
    <w:p w:rsidR="00964918" w:rsidRPr="00964918" w:rsidRDefault="00964918" w:rsidP="00964918">
      <w:pPr>
        <w:pStyle w:val="Akapitzlist"/>
        <w:numPr>
          <w:ilvl w:val="0"/>
          <w:numId w:val="89"/>
        </w:numPr>
        <w:shd w:val="clear" w:color="auto" w:fill="FFFFFF"/>
        <w:tabs>
          <w:tab w:val="num" w:pos="426"/>
          <w:tab w:val="left" w:pos="1134"/>
        </w:tabs>
        <w:ind w:left="0" w:firstLine="0"/>
        <w:rPr>
          <w:sz w:val="18"/>
          <w:szCs w:val="18"/>
        </w:rPr>
      </w:pPr>
      <w:r w:rsidRPr="00964918">
        <w:rPr>
          <w:sz w:val="18"/>
          <w:szCs w:val="18"/>
        </w:rPr>
        <w:t>PN-EN ISO 12944-1:2001</w:t>
      </w:r>
      <w:r w:rsidRPr="00964918">
        <w:rPr>
          <w:w w:val="88"/>
          <w:sz w:val="18"/>
          <w:szCs w:val="18"/>
        </w:rPr>
        <w:t xml:space="preserve">       </w:t>
      </w:r>
      <w:r w:rsidRPr="00964918">
        <w:rPr>
          <w:sz w:val="18"/>
          <w:szCs w:val="18"/>
        </w:rPr>
        <w:t xml:space="preserve">Farby i lakiery. Ochrona przed korozją konstrukcji stalowych za pomocą ochronnych </w:t>
      </w:r>
    </w:p>
    <w:p w:rsidR="00964918" w:rsidRPr="00964918" w:rsidRDefault="00964918" w:rsidP="00964918">
      <w:pPr>
        <w:pStyle w:val="Akapitzlist"/>
        <w:shd w:val="clear" w:color="auto" w:fill="FFFFFF"/>
        <w:tabs>
          <w:tab w:val="num" w:pos="426"/>
          <w:tab w:val="left" w:pos="1134"/>
        </w:tabs>
        <w:ind w:left="0"/>
        <w:rPr>
          <w:sz w:val="18"/>
          <w:szCs w:val="18"/>
        </w:rPr>
      </w:pPr>
      <w:r w:rsidRPr="00964918">
        <w:rPr>
          <w:sz w:val="18"/>
          <w:szCs w:val="18"/>
        </w:rPr>
        <w:t xml:space="preserve">                                                         Systemów malarskich. Część 1: Ogólne wprowadzenie.</w:t>
      </w:r>
    </w:p>
    <w:p w:rsidR="00964918" w:rsidRPr="00964918" w:rsidRDefault="00964918" w:rsidP="00964918">
      <w:pPr>
        <w:pStyle w:val="Akapitzlist"/>
        <w:numPr>
          <w:ilvl w:val="0"/>
          <w:numId w:val="89"/>
        </w:numPr>
        <w:shd w:val="clear" w:color="auto" w:fill="FFFFFF"/>
        <w:tabs>
          <w:tab w:val="num" w:pos="426"/>
          <w:tab w:val="left" w:pos="1134"/>
        </w:tabs>
        <w:ind w:left="0" w:firstLine="0"/>
        <w:rPr>
          <w:sz w:val="18"/>
          <w:szCs w:val="18"/>
        </w:rPr>
      </w:pPr>
      <w:r w:rsidRPr="00964918">
        <w:rPr>
          <w:sz w:val="18"/>
          <w:szCs w:val="18"/>
        </w:rPr>
        <w:t xml:space="preserve">PN-EN ISO 12944-5:2001      Farby i lakiery. Ochrona przed korozją konstrukcji stalowych za pomocą ochronnych </w:t>
      </w:r>
    </w:p>
    <w:p w:rsidR="00964918" w:rsidRPr="00964918" w:rsidRDefault="00964918" w:rsidP="00964918">
      <w:pPr>
        <w:pStyle w:val="Akapitzlist"/>
        <w:shd w:val="clear" w:color="auto" w:fill="FFFFFF"/>
        <w:tabs>
          <w:tab w:val="num" w:pos="426"/>
          <w:tab w:val="left" w:pos="1134"/>
        </w:tabs>
        <w:ind w:left="0"/>
        <w:rPr>
          <w:sz w:val="18"/>
          <w:szCs w:val="18"/>
        </w:rPr>
      </w:pPr>
      <w:r w:rsidRPr="00964918">
        <w:rPr>
          <w:sz w:val="18"/>
          <w:szCs w:val="18"/>
        </w:rPr>
        <w:t xml:space="preserve">                                                          systemów malarskich. Część 5: Ochronne systemy malarskie.</w:t>
      </w:r>
    </w:p>
    <w:p w:rsidR="00964918" w:rsidRPr="00964918" w:rsidRDefault="00964918" w:rsidP="00964918">
      <w:pPr>
        <w:pStyle w:val="Akapitzlist"/>
        <w:numPr>
          <w:ilvl w:val="0"/>
          <w:numId w:val="89"/>
        </w:numPr>
        <w:shd w:val="clear" w:color="auto" w:fill="FFFFFF"/>
        <w:tabs>
          <w:tab w:val="clear" w:pos="1211"/>
          <w:tab w:val="num" w:pos="426"/>
          <w:tab w:val="left" w:pos="1134"/>
        </w:tabs>
        <w:ind w:left="0" w:firstLine="0"/>
        <w:rPr>
          <w:sz w:val="18"/>
          <w:szCs w:val="18"/>
        </w:rPr>
      </w:pPr>
      <w:r w:rsidRPr="00964918">
        <w:rPr>
          <w:sz w:val="18"/>
          <w:szCs w:val="18"/>
        </w:rPr>
        <w:t>PN-EN 10088-1:2007              Stale odporne na korozję. Cz. 1. Gatunki stali odpornych na korozję.</w:t>
      </w:r>
    </w:p>
    <w:p w:rsidR="00964918" w:rsidRPr="00964918" w:rsidRDefault="00964918" w:rsidP="00964918">
      <w:pPr>
        <w:pStyle w:val="Akapitzlist"/>
        <w:shd w:val="clear" w:color="auto" w:fill="FFFFFF"/>
        <w:tabs>
          <w:tab w:val="left" w:pos="1134"/>
        </w:tabs>
        <w:ind w:left="0"/>
        <w:rPr>
          <w:sz w:val="18"/>
          <w:szCs w:val="18"/>
        </w:rPr>
      </w:pPr>
    </w:p>
    <w:p w:rsidR="00964918" w:rsidRPr="00964918" w:rsidRDefault="00964918" w:rsidP="00964918">
      <w:pPr>
        <w:ind w:left="142" w:hanging="142"/>
        <w:rPr>
          <w:rFonts w:ascii="Arial" w:hAnsi="Arial" w:cs="Arial"/>
          <w:bCs/>
          <w:color w:val="000000"/>
          <w:sz w:val="18"/>
          <w:szCs w:val="18"/>
        </w:rPr>
      </w:pPr>
      <w:r w:rsidRPr="00964918">
        <w:rPr>
          <w:rFonts w:ascii="Arial" w:hAnsi="Arial" w:cs="Arial"/>
          <w:bCs/>
          <w:color w:val="000000"/>
          <w:sz w:val="18"/>
          <w:szCs w:val="18"/>
        </w:rPr>
        <w:t>UWAGA:   W przypadku zmiany lub nowelizacji ww. norm należy posługiwać się aktualnymi normami (PN)</w:t>
      </w:r>
    </w:p>
    <w:p w:rsidR="00964918" w:rsidRPr="00964918" w:rsidRDefault="00964918" w:rsidP="00964918">
      <w:pPr>
        <w:ind w:left="142" w:hanging="142"/>
        <w:rPr>
          <w:rFonts w:ascii="Arial" w:hAnsi="Arial" w:cs="Arial"/>
          <w:sz w:val="18"/>
          <w:szCs w:val="18"/>
        </w:rPr>
      </w:pPr>
    </w:p>
    <w:p w:rsidR="00964918" w:rsidRPr="00964918" w:rsidRDefault="00964918" w:rsidP="00964918">
      <w:pPr>
        <w:ind w:left="142" w:hanging="142"/>
        <w:rPr>
          <w:rFonts w:ascii="Arial" w:hAnsi="Arial" w:cs="Arial"/>
          <w:i/>
          <w:sz w:val="18"/>
          <w:szCs w:val="18"/>
          <w:u w:val="single"/>
        </w:rPr>
      </w:pPr>
      <w:r w:rsidRPr="00964918">
        <w:rPr>
          <w:rFonts w:ascii="Arial" w:hAnsi="Arial" w:cs="Arial"/>
          <w:i/>
          <w:sz w:val="18"/>
          <w:szCs w:val="18"/>
          <w:u w:val="single"/>
        </w:rPr>
        <w:t>Inne:</w:t>
      </w:r>
    </w:p>
    <w:p w:rsidR="00964918" w:rsidRPr="00964918" w:rsidRDefault="00964918" w:rsidP="00964918">
      <w:pPr>
        <w:ind w:left="142" w:hanging="142"/>
        <w:rPr>
          <w:rFonts w:ascii="Arial" w:hAnsi="Arial" w:cs="Arial"/>
          <w:sz w:val="18"/>
          <w:szCs w:val="18"/>
        </w:rPr>
      </w:pPr>
      <w:r w:rsidRPr="00964918">
        <w:rPr>
          <w:rFonts w:ascii="Arial" w:hAnsi="Arial" w:cs="Arial"/>
          <w:sz w:val="18"/>
          <w:szCs w:val="18"/>
        </w:rPr>
        <w:t>- WTWIORB – Warunki Techniczne Wykonania i Odbioru Robót Budowlanych – 10.Roboty spawalnicze – zeszyt nr 442/2009  - najnowsza nowelizacja wydawnictwa Instytutu Techniki Budowlanej</w:t>
      </w:r>
    </w:p>
    <w:p w:rsidR="00964918" w:rsidRPr="00964918" w:rsidRDefault="00964918" w:rsidP="00964918">
      <w:pPr>
        <w:ind w:left="142" w:hanging="142"/>
        <w:rPr>
          <w:rFonts w:ascii="Arial" w:hAnsi="Arial" w:cs="Arial"/>
          <w:sz w:val="18"/>
          <w:szCs w:val="18"/>
        </w:rPr>
      </w:pPr>
    </w:p>
    <w:p w:rsidR="00964918" w:rsidRPr="00964918" w:rsidRDefault="00964918" w:rsidP="00964918">
      <w:pPr>
        <w:ind w:left="142" w:hanging="142"/>
        <w:rPr>
          <w:rFonts w:ascii="Arial" w:hAnsi="Arial" w:cs="Arial"/>
          <w:sz w:val="18"/>
          <w:szCs w:val="18"/>
        </w:rPr>
      </w:pPr>
      <w:r w:rsidRPr="00964918">
        <w:rPr>
          <w:rFonts w:ascii="Arial" w:hAnsi="Arial" w:cs="Arial"/>
          <w:sz w:val="18"/>
          <w:szCs w:val="18"/>
        </w:rPr>
        <w:t>WTWIORB – Warunki Techniczne Wykonania i Odbioru Robót Budowlanych – 3. Zabezpieczenia przeciwkorozyjne – zeszyt nr 399/2004  - najnowsza nowelizacja wydawnictwa Instytutu Techniki Budowlanej</w:t>
      </w:r>
    </w:p>
    <w:p w:rsidR="00964918" w:rsidRPr="00964918" w:rsidRDefault="00964918" w:rsidP="00964918">
      <w:pPr>
        <w:ind w:left="142" w:hanging="142"/>
        <w:rPr>
          <w:rFonts w:ascii="Arial" w:hAnsi="Arial" w:cs="Arial"/>
          <w:sz w:val="18"/>
          <w:szCs w:val="18"/>
        </w:rPr>
      </w:pPr>
    </w:p>
    <w:p w:rsidR="00964918" w:rsidRPr="00964918" w:rsidRDefault="00964918" w:rsidP="00964918">
      <w:pPr>
        <w:ind w:left="142" w:hanging="142"/>
        <w:rPr>
          <w:rFonts w:ascii="Arial" w:hAnsi="Arial" w:cs="Arial"/>
          <w:sz w:val="18"/>
          <w:szCs w:val="18"/>
        </w:rPr>
      </w:pPr>
    </w:p>
    <w:p w:rsidR="00753ACF" w:rsidRPr="001D45F3" w:rsidRDefault="00753ACF" w:rsidP="001D45F3">
      <w:pPr>
        <w:tabs>
          <w:tab w:val="left" w:pos="0"/>
          <w:tab w:val="left" w:pos="284"/>
        </w:tabs>
        <w:rPr>
          <w:rFonts w:ascii="Arial" w:hAnsi="Arial" w:cs="Arial"/>
          <w:sz w:val="18"/>
          <w:szCs w:val="18"/>
        </w:rPr>
      </w:pPr>
    </w:p>
    <w:p w:rsidR="001D45F3" w:rsidRPr="001D45F3" w:rsidRDefault="001D45F3" w:rsidP="001D45F3">
      <w:pPr>
        <w:tabs>
          <w:tab w:val="left" w:pos="0"/>
          <w:tab w:val="left" w:pos="284"/>
        </w:tabs>
        <w:rPr>
          <w:rFonts w:ascii="Arial" w:hAnsi="Arial" w:cs="Arial"/>
          <w:sz w:val="18"/>
          <w:szCs w:val="18"/>
        </w:rPr>
      </w:pPr>
    </w:p>
    <w:p w:rsidR="00CA70A3" w:rsidRDefault="00CA70A3" w:rsidP="009478C5">
      <w:pPr>
        <w:pStyle w:val="Nagwek4"/>
        <w:spacing w:line="288" w:lineRule="auto"/>
        <w:jc w:val="center"/>
        <w:rPr>
          <w:rFonts w:ascii="Arial" w:hAnsi="Arial" w:cs="Arial"/>
        </w:rPr>
      </w:pPr>
    </w:p>
    <w:p w:rsidR="00207D15" w:rsidRPr="00207D15" w:rsidRDefault="00207D15" w:rsidP="00207D15"/>
    <w:p w:rsidR="009478C5" w:rsidRPr="009478C5" w:rsidRDefault="009478C5" w:rsidP="009478C5">
      <w:pPr>
        <w:pStyle w:val="Nagwek4"/>
        <w:spacing w:line="288" w:lineRule="auto"/>
        <w:jc w:val="center"/>
        <w:rPr>
          <w:rFonts w:ascii="Arial" w:hAnsi="Arial" w:cs="Arial"/>
        </w:rPr>
      </w:pPr>
      <w:r w:rsidRPr="009478C5">
        <w:rPr>
          <w:rFonts w:ascii="Arial" w:hAnsi="Arial" w:cs="Arial"/>
        </w:rPr>
        <w:t>Roboty murowe</w:t>
      </w:r>
    </w:p>
    <w:p w:rsidR="009478C5" w:rsidRPr="009478C5" w:rsidRDefault="000F74F8" w:rsidP="009478C5">
      <w:pPr>
        <w:spacing w:line="288" w:lineRule="auto"/>
        <w:jc w:val="center"/>
        <w:rPr>
          <w:rFonts w:ascii="Arial" w:hAnsi="Arial" w:cs="Arial"/>
          <w:b/>
          <w:sz w:val="28"/>
          <w:szCs w:val="28"/>
        </w:rPr>
      </w:pPr>
      <w:r>
        <w:rPr>
          <w:rFonts w:ascii="Arial" w:hAnsi="Arial" w:cs="Arial"/>
          <w:b/>
          <w:sz w:val="28"/>
          <w:szCs w:val="28"/>
        </w:rPr>
        <w:t>ST-6</w:t>
      </w:r>
      <w:r w:rsidR="009478C5" w:rsidRPr="009478C5">
        <w:rPr>
          <w:rFonts w:ascii="Arial" w:hAnsi="Arial" w:cs="Arial"/>
          <w:b/>
          <w:sz w:val="28"/>
          <w:szCs w:val="28"/>
        </w:rPr>
        <w:t>.0</w:t>
      </w:r>
    </w:p>
    <w:p w:rsidR="009478C5" w:rsidRPr="009478C5" w:rsidRDefault="009478C5" w:rsidP="009478C5">
      <w:pPr>
        <w:numPr>
          <w:ilvl w:val="1"/>
          <w:numId w:val="72"/>
        </w:numPr>
        <w:tabs>
          <w:tab w:val="clear" w:pos="1440"/>
          <w:tab w:val="num" w:pos="284"/>
        </w:tabs>
        <w:autoSpaceDE w:val="0"/>
        <w:autoSpaceDN w:val="0"/>
        <w:adjustRightInd w:val="0"/>
        <w:spacing w:line="288" w:lineRule="auto"/>
        <w:ind w:left="0" w:firstLine="0"/>
        <w:outlineLvl w:val="0"/>
        <w:rPr>
          <w:rFonts w:ascii="Arial" w:hAnsi="Arial" w:cs="Arial"/>
          <w:b/>
          <w:sz w:val="18"/>
          <w:szCs w:val="18"/>
        </w:rPr>
      </w:pPr>
      <w:r w:rsidRPr="009478C5">
        <w:rPr>
          <w:rFonts w:ascii="Arial" w:hAnsi="Arial" w:cs="Arial"/>
          <w:b/>
          <w:sz w:val="18"/>
          <w:szCs w:val="18"/>
        </w:rPr>
        <w:t>WSTĘP</w:t>
      </w:r>
    </w:p>
    <w:p w:rsidR="009478C5" w:rsidRPr="009478C5" w:rsidRDefault="009478C5" w:rsidP="009478C5">
      <w:pPr>
        <w:spacing w:line="288" w:lineRule="auto"/>
        <w:outlineLvl w:val="0"/>
        <w:rPr>
          <w:rFonts w:ascii="Arial" w:hAnsi="Arial" w:cs="Arial"/>
          <w:b/>
          <w:sz w:val="18"/>
          <w:szCs w:val="18"/>
        </w:rPr>
      </w:pPr>
    </w:p>
    <w:p w:rsidR="009478C5" w:rsidRPr="009478C5" w:rsidRDefault="009478C5" w:rsidP="009478C5">
      <w:pPr>
        <w:spacing w:line="288" w:lineRule="auto"/>
        <w:outlineLvl w:val="1"/>
        <w:rPr>
          <w:rFonts w:ascii="Arial" w:hAnsi="Arial" w:cs="Arial"/>
          <w:b/>
          <w:sz w:val="18"/>
          <w:szCs w:val="18"/>
        </w:rPr>
      </w:pPr>
      <w:r w:rsidRPr="009478C5">
        <w:rPr>
          <w:rFonts w:ascii="Arial" w:hAnsi="Arial" w:cs="Arial"/>
          <w:b/>
          <w:sz w:val="18"/>
          <w:szCs w:val="18"/>
        </w:rPr>
        <w:t>1.1.Przedmiot i zakres specyfikacji</w:t>
      </w:r>
    </w:p>
    <w:p w:rsidR="009478C5" w:rsidRDefault="009478C5" w:rsidP="009478C5">
      <w:pPr>
        <w:spacing w:line="288" w:lineRule="auto"/>
        <w:rPr>
          <w:rFonts w:ascii="Arial" w:hAnsi="Arial" w:cs="Arial"/>
          <w:sz w:val="18"/>
          <w:szCs w:val="18"/>
        </w:rPr>
      </w:pPr>
      <w:r w:rsidRPr="009478C5">
        <w:rPr>
          <w:rFonts w:ascii="Arial" w:hAnsi="Arial" w:cs="Arial"/>
          <w:sz w:val="18"/>
          <w:szCs w:val="18"/>
        </w:rPr>
        <w:t xml:space="preserve">Niniejszy tom specyfikacji obejmuje wymagania dotyczące wykonania i odbioru robót murowych dla zadania: </w:t>
      </w:r>
    </w:p>
    <w:p w:rsidR="009478C5" w:rsidRDefault="009478C5" w:rsidP="009478C5">
      <w:pPr>
        <w:autoSpaceDE w:val="0"/>
        <w:autoSpaceDN w:val="0"/>
        <w:adjustRightInd w:val="0"/>
        <w:spacing w:line="288" w:lineRule="auto"/>
        <w:outlineLvl w:val="0"/>
        <w:rPr>
          <w:rFonts w:ascii="Arial" w:hAnsi="Arial" w:cs="Arial"/>
          <w:b/>
          <w:i/>
          <w:iCs/>
          <w:sz w:val="18"/>
          <w:szCs w:val="18"/>
        </w:rPr>
      </w:pPr>
    </w:p>
    <w:p w:rsidR="009478C5" w:rsidRPr="00E65210" w:rsidRDefault="009478C5" w:rsidP="009478C5">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9478C5" w:rsidRPr="00E65210" w:rsidRDefault="009478C5" w:rsidP="009478C5">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9478C5" w:rsidRPr="009478C5" w:rsidRDefault="009478C5" w:rsidP="009478C5">
      <w:pPr>
        <w:spacing w:line="288" w:lineRule="auto"/>
        <w:rPr>
          <w:rFonts w:ascii="Arial" w:hAnsi="Arial" w:cs="Arial"/>
          <w:sz w:val="18"/>
          <w:szCs w:val="18"/>
        </w:rPr>
      </w:pPr>
    </w:p>
    <w:p w:rsidR="009478C5" w:rsidRPr="009478C5" w:rsidRDefault="009478C5" w:rsidP="009478C5">
      <w:pPr>
        <w:jc w:val="both"/>
        <w:rPr>
          <w:rFonts w:ascii="Arial" w:hAnsi="Arial" w:cs="Arial"/>
          <w:sz w:val="18"/>
          <w:szCs w:val="18"/>
        </w:rPr>
      </w:pPr>
      <w:r w:rsidRPr="009478C5">
        <w:rPr>
          <w:rFonts w:ascii="Arial" w:hAnsi="Arial" w:cs="Arial"/>
          <w:b/>
          <w:sz w:val="18"/>
          <w:szCs w:val="18"/>
        </w:rPr>
        <w:t xml:space="preserve"> </w:t>
      </w:r>
      <w:r w:rsidRPr="009478C5">
        <w:rPr>
          <w:rFonts w:ascii="Arial" w:hAnsi="Arial" w:cs="Arial"/>
          <w:sz w:val="18"/>
          <w:szCs w:val="18"/>
        </w:rPr>
        <w:t xml:space="preserve">Elementy robót: </w:t>
      </w:r>
    </w:p>
    <w:p w:rsidR="009478C5" w:rsidRPr="009478C5" w:rsidRDefault="009478C5" w:rsidP="009478C5">
      <w:pPr>
        <w:numPr>
          <w:ilvl w:val="0"/>
          <w:numId w:val="105"/>
        </w:numPr>
        <w:tabs>
          <w:tab w:val="clear" w:pos="1498"/>
          <w:tab w:val="num" w:pos="284"/>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ściany z bloczków betonowych</w:t>
      </w:r>
    </w:p>
    <w:p w:rsidR="009478C5" w:rsidRPr="009478C5" w:rsidRDefault="009478C5" w:rsidP="009478C5">
      <w:pPr>
        <w:numPr>
          <w:ilvl w:val="0"/>
          <w:numId w:val="105"/>
        </w:numPr>
        <w:tabs>
          <w:tab w:val="clear" w:pos="1498"/>
          <w:tab w:val="num" w:pos="284"/>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ściany z pustaków ceramicznych Porotherm gr 25 cm</w:t>
      </w:r>
    </w:p>
    <w:p w:rsidR="009478C5" w:rsidRPr="009478C5" w:rsidRDefault="009478C5" w:rsidP="009478C5">
      <w:pPr>
        <w:numPr>
          <w:ilvl w:val="0"/>
          <w:numId w:val="105"/>
        </w:numPr>
        <w:tabs>
          <w:tab w:val="clear" w:pos="1498"/>
          <w:tab w:val="num" w:pos="284"/>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ścianki z pustaków jw. Gr 11,5 cm</w:t>
      </w:r>
    </w:p>
    <w:p w:rsidR="009478C5" w:rsidRPr="009478C5" w:rsidRDefault="009478C5" w:rsidP="009478C5">
      <w:pPr>
        <w:numPr>
          <w:ilvl w:val="0"/>
          <w:numId w:val="105"/>
        </w:numPr>
        <w:tabs>
          <w:tab w:val="clear" w:pos="1498"/>
          <w:tab w:val="num" w:pos="284"/>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kominy z kształtek wentylacyjnych</w:t>
      </w:r>
    </w:p>
    <w:p w:rsidR="009478C5" w:rsidRDefault="009478C5" w:rsidP="009478C5">
      <w:pPr>
        <w:numPr>
          <w:ilvl w:val="0"/>
          <w:numId w:val="105"/>
        </w:numPr>
        <w:tabs>
          <w:tab w:val="clear" w:pos="1498"/>
          <w:tab w:val="num" w:pos="284"/>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nadproża prefabrykowane typu L</w:t>
      </w:r>
    </w:p>
    <w:p w:rsidR="00A4588C" w:rsidRDefault="00A4588C" w:rsidP="009478C5">
      <w:pPr>
        <w:numPr>
          <w:ilvl w:val="0"/>
          <w:numId w:val="105"/>
        </w:numPr>
        <w:tabs>
          <w:tab w:val="clear" w:pos="1498"/>
          <w:tab w:val="num" w:pos="284"/>
        </w:tabs>
        <w:autoSpaceDE w:val="0"/>
        <w:autoSpaceDN w:val="0"/>
        <w:adjustRightInd w:val="0"/>
        <w:spacing w:line="288" w:lineRule="auto"/>
        <w:ind w:left="0" w:firstLine="0"/>
        <w:jc w:val="both"/>
        <w:rPr>
          <w:rFonts w:ascii="Arial" w:hAnsi="Arial" w:cs="Arial"/>
          <w:sz w:val="18"/>
          <w:szCs w:val="18"/>
        </w:rPr>
      </w:pPr>
      <w:r>
        <w:rPr>
          <w:rFonts w:ascii="Arial" w:hAnsi="Arial" w:cs="Arial"/>
          <w:sz w:val="18"/>
          <w:szCs w:val="18"/>
        </w:rPr>
        <w:t>przebudowa kominów ponad dachem z cegły z rozbiórki</w:t>
      </w:r>
    </w:p>
    <w:p w:rsidR="00CA70A3" w:rsidRPr="009478C5" w:rsidRDefault="00207D15" w:rsidP="009478C5">
      <w:pPr>
        <w:numPr>
          <w:ilvl w:val="0"/>
          <w:numId w:val="105"/>
        </w:numPr>
        <w:tabs>
          <w:tab w:val="clear" w:pos="1498"/>
          <w:tab w:val="num" w:pos="284"/>
        </w:tabs>
        <w:autoSpaceDE w:val="0"/>
        <w:autoSpaceDN w:val="0"/>
        <w:adjustRightInd w:val="0"/>
        <w:spacing w:line="288" w:lineRule="auto"/>
        <w:ind w:left="0" w:firstLine="0"/>
        <w:jc w:val="both"/>
        <w:rPr>
          <w:rFonts w:ascii="Arial" w:hAnsi="Arial" w:cs="Arial"/>
          <w:sz w:val="18"/>
          <w:szCs w:val="18"/>
        </w:rPr>
      </w:pPr>
      <w:r>
        <w:rPr>
          <w:rFonts w:ascii="Arial" w:hAnsi="Arial" w:cs="Arial"/>
          <w:sz w:val="18"/>
          <w:szCs w:val="18"/>
        </w:rPr>
        <w:t>uzupełnienia cegieł w elewacji budynku</w:t>
      </w:r>
    </w:p>
    <w:p w:rsidR="009478C5" w:rsidRDefault="009478C5" w:rsidP="009478C5">
      <w:pPr>
        <w:spacing w:line="288" w:lineRule="auto"/>
        <w:outlineLvl w:val="1"/>
        <w:rPr>
          <w:rFonts w:ascii="Arial" w:hAnsi="Arial" w:cs="Arial"/>
          <w:b/>
          <w:sz w:val="18"/>
          <w:szCs w:val="18"/>
        </w:rPr>
      </w:pPr>
    </w:p>
    <w:p w:rsidR="009478C5" w:rsidRPr="009478C5" w:rsidRDefault="009478C5" w:rsidP="009478C5">
      <w:pPr>
        <w:spacing w:line="288" w:lineRule="auto"/>
        <w:outlineLvl w:val="1"/>
        <w:rPr>
          <w:rFonts w:ascii="Arial" w:hAnsi="Arial" w:cs="Arial"/>
          <w:b/>
          <w:sz w:val="18"/>
          <w:szCs w:val="18"/>
        </w:rPr>
      </w:pPr>
      <w:r w:rsidRPr="009478C5">
        <w:rPr>
          <w:rFonts w:ascii="Arial" w:hAnsi="Arial" w:cs="Arial"/>
          <w:b/>
          <w:sz w:val="18"/>
          <w:szCs w:val="18"/>
        </w:rPr>
        <w:t>1.2.Określenia podstawowe</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 xml:space="preserve">Określenia podstawowe, użyte w niniejszej specyfikacji, są zgodne z obowiązującymi odpowiednimi normami i określeniami zawartymi w ST 0.0 – Wymagania ogólne. </w:t>
      </w:r>
    </w:p>
    <w:p w:rsidR="009478C5" w:rsidRDefault="009478C5" w:rsidP="009478C5">
      <w:pPr>
        <w:spacing w:line="288" w:lineRule="auto"/>
        <w:outlineLvl w:val="1"/>
        <w:rPr>
          <w:rFonts w:ascii="Arial" w:hAnsi="Arial" w:cs="Arial"/>
          <w:b/>
          <w:sz w:val="18"/>
          <w:szCs w:val="18"/>
        </w:rPr>
      </w:pPr>
    </w:p>
    <w:p w:rsidR="009478C5" w:rsidRPr="009478C5" w:rsidRDefault="009478C5" w:rsidP="009478C5">
      <w:pPr>
        <w:spacing w:line="288" w:lineRule="auto"/>
        <w:outlineLvl w:val="1"/>
        <w:rPr>
          <w:rFonts w:ascii="Arial" w:hAnsi="Arial" w:cs="Arial"/>
          <w:b/>
          <w:sz w:val="18"/>
          <w:szCs w:val="18"/>
        </w:rPr>
      </w:pPr>
      <w:r w:rsidRPr="009478C5">
        <w:rPr>
          <w:rFonts w:ascii="Arial" w:hAnsi="Arial" w:cs="Arial"/>
          <w:b/>
          <w:sz w:val="18"/>
          <w:szCs w:val="18"/>
        </w:rPr>
        <w:t>1.3.Klasyfikacja robót wg Wspólnego Słownika Zamówień (CPV)</w:t>
      </w:r>
    </w:p>
    <w:p w:rsidR="009478C5" w:rsidRPr="009478C5" w:rsidRDefault="009478C5" w:rsidP="009478C5">
      <w:pPr>
        <w:rPr>
          <w:rFonts w:ascii="Arial" w:hAnsi="Arial" w:cs="Arial"/>
          <w:sz w:val="18"/>
          <w:szCs w:val="18"/>
          <w:highlight w:val="yellow"/>
        </w:rPr>
      </w:pP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59"/>
        <w:gridCol w:w="1276"/>
        <w:gridCol w:w="1843"/>
        <w:gridCol w:w="4394"/>
      </w:tblGrid>
      <w:tr w:rsidR="009478C5" w:rsidRPr="009478C5" w:rsidTr="00A4588C">
        <w:tc>
          <w:tcPr>
            <w:tcW w:w="1559" w:type="dxa"/>
            <w:vAlign w:val="bottom"/>
          </w:tcPr>
          <w:p w:rsidR="009478C5" w:rsidRPr="009478C5" w:rsidRDefault="009478C5" w:rsidP="00A4588C">
            <w:pPr>
              <w:spacing w:line="288" w:lineRule="auto"/>
              <w:jc w:val="center"/>
              <w:rPr>
                <w:rFonts w:ascii="Arial" w:hAnsi="Arial" w:cs="Arial"/>
                <w:sz w:val="18"/>
                <w:szCs w:val="18"/>
              </w:rPr>
            </w:pPr>
            <w:r w:rsidRPr="009478C5">
              <w:rPr>
                <w:rFonts w:ascii="Arial" w:hAnsi="Arial" w:cs="Arial"/>
                <w:sz w:val="18"/>
                <w:szCs w:val="18"/>
              </w:rPr>
              <w:t>Grupy</w:t>
            </w:r>
          </w:p>
        </w:tc>
        <w:tc>
          <w:tcPr>
            <w:tcW w:w="1276" w:type="dxa"/>
            <w:vAlign w:val="bottom"/>
          </w:tcPr>
          <w:p w:rsidR="009478C5" w:rsidRPr="009478C5" w:rsidRDefault="009478C5" w:rsidP="00A4588C">
            <w:pPr>
              <w:spacing w:line="288" w:lineRule="auto"/>
              <w:jc w:val="center"/>
              <w:rPr>
                <w:rFonts w:ascii="Arial" w:hAnsi="Arial" w:cs="Arial"/>
                <w:sz w:val="18"/>
                <w:szCs w:val="18"/>
              </w:rPr>
            </w:pPr>
            <w:r w:rsidRPr="009478C5">
              <w:rPr>
                <w:rFonts w:ascii="Arial" w:hAnsi="Arial" w:cs="Arial"/>
                <w:sz w:val="18"/>
                <w:szCs w:val="18"/>
              </w:rPr>
              <w:t>Klasy</w:t>
            </w:r>
          </w:p>
        </w:tc>
        <w:tc>
          <w:tcPr>
            <w:tcW w:w="1843" w:type="dxa"/>
            <w:vAlign w:val="bottom"/>
          </w:tcPr>
          <w:p w:rsidR="009478C5" w:rsidRPr="009478C5" w:rsidRDefault="009478C5" w:rsidP="00A4588C">
            <w:pPr>
              <w:pStyle w:val="Spistreci1"/>
              <w:rPr>
                <w:sz w:val="18"/>
                <w:szCs w:val="18"/>
              </w:rPr>
            </w:pPr>
            <w:r w:rsidRPr="009478C5">
              <w:rPr>
                <w:sz w:val="18"/>
                <w:szCs w:val="18"/>
              </w:rPr>
              <w:t>Kategorie</w:t>
            </w:r>
          </w:p>
        </w:tc>
        <w:tc>
          <w:tcPr>
            <w:tcW w:w="4394" w:type="dxa"/>
            <w:vAlign w:val="bottom"/>
          </w:tcPr>
          <w:p w:rsidR="009478C5" w:rsidRPr="009478C5" w:rsidRDefault="009478C5" w:rsidP="00A4588C">
            <w:pPr>
              <w:spacing w:line="288" w:lineRule="auto"/>
              <w:jc w:val="center"/>
              <w:rPr>
                <w:rFonts w:ascii="Arial" w:hAnsi="Arial" w:cs="Arial"/>
                <w:sz w:val="18"/>
                <w:szCs w:val="18"/>
              </w:rPr>
            </w:pPr>
            <w:r w:rsidRPr="009478C5">
              <w:rPr>
                <w:rFonts w:ascii="Arial" w:hAnsi="Arial" w:cs="Arial"/>
                <w:sz w:val="18"/>
                <w:szCs w:val="18"/>
              </w:rPr>
              <w:t>Opis</w:t>
            </w:r>
          </w:p>
        </w:tc>
      </w:tr>
      <w:tr w:rsidR="009478C5" w:rsidRPr="009478C5" w:rsidTr="00A4588C">
        <w:tc>
          <w:tcPr>
            <w:tcW w:w="1559" w:type="dxa"/>
          </w:tcPr>
          <w:p w:rsidR="009478C5" w:rsidRPr="009478C5" w:rsidRDefault="009478C5" w:rsidP="00A4588C">
            <w:pPr>
              <w:jc w:val="center"/>
              <w:rPr>
                <w:rFonts w:ascii="Arial" w:hAnsi="Arial" w:cs="Arial"/>
                <w:sz w:val="18"/>
                <w:szCs w:val="18"/>
              </w:rPr>
            </w:pPr>
          </w:p>
        </w:tc>
        <w:tc>
          <w:tcPr>
            <w:tcW w:w="1276" w:type="dxa"/>
          </w:tcPr>
          <w:p w:rsidR="009478C5" w:rsidRPr="009478C5" w:rsidRDefault="009478C5" w:rsidP="00A4588C">
            <w:pPr>
              <w:jc w:val="center"/>
              <w:rPr>
                <w:rFonts w:ascii="Arial" w:hAnsi="Arial" w:cs="Arial"/>
                <w:sz w:val="18"/>
                <w:szCs w:val="18"/>
              </w:rPr>
            </w:pPr>
          </w:p>
        </w:tc>
        <w:tc>
          <w:tcPr>
            <w:tcW w:w="1843" w:type="dxa"/>
            <w:vAlign w:val="bottom"/>
          </w:tcPr>
          <w:p w:rsidR="009478C5" w:rsidRPr="009478C5" w:rsidRDefault="009478C5" w:rsidP="00A4588C">
            <w:pPr>
              <w:jc w:val="center"/>
              <w:rPr>
                <w:rFonts w:ascii="Arial" w:hAnsi="Arial" w:cs="Arial"/>
                <w:sz w:val="18"/>
                <w:szCs w:val="18"/>
              </w:rPr>
            </w:pPr>
          </w:p>
          <w:p w:rsidR="009478C5" w:rsidRPr="009478C5" w:rsidRDefault="009478C5" w:rsidP="00A4588C">
            <w:pPr>
              <w:jc w:val="center"/>
              <w:rPr>
                <w:rFonts w:ascii="Arial" w:hAnsi="Arial" w:cs="Arial"/>
                <w:sz w:val="18"/>
                <w:szCs w:val="18"/>
              </w:rPr>
            </w:pPr>
            <w:r w:rsidRPr="009478C5">
              <w:rPr>
                <w:rFonts w:ascii="Arial" w:hAnsi="Arial" w:cs="Arial"/>
                <w:sz w:val="18"/>
                <w:szCs w:val="18"/>
              </w:rPr>
              <w:t>45262500-6</w:t>
            </w:r>
          </w:p>
          <w:p w:rsidR="009478C5" w:rsidRPr="009478C5" w:rsidRDefault="009478C5" w:rsidP="00A4588C">
            <w:pPr>
              <w:jc w:val="center"/>
              <w:rPr>
                <w:rFonts w:ascii="Arial" w:hAnsi="Arial" w:cs="Arial"/>
                <w:sz w:val="18"/>
                <w:szCs w:val="18"/>
              </w:rPr>
            </w:pPr>
          </w:p>
        </w:tc>
        <w:tc>
          <w:tcPr>
            <w:tcW w:w="4394" w:type="dxa"/>
            <w:vAlign w:val="bottom"/>
          </w:tcPr>
          <w:p w:rsidR="009478C5" w:rsidRPr="009478C5" w:rsidRDefault="009478C5" w:rsidP="00A4588C">
            <w:pPr>
              <w:rPr>
                <w:rFonts w:ascii="Arial" w:hAnsi="Arial" w:cs="Arial"/>
                <w:sz w:val="18"/>
                <w:szCs w:val="18"/>
              </w:rPr>
            </w:pPr>
            <w:r w:rsidRPr="009478C5">
              <w:rPr>
                <w:rFonts w:ascii="Arial" w:hAnsi="Arial" w:cs="Arial"/>
                <w:sz w:val="18"/>
                <w:szCs w:val="18"/>
              </w:rPr>
              <w:t>Roboty murarskie i murowe</w:t>
            </w:r>
          </w:p>
          <w:p w:rsidR="009478C5" w:rsidRPr="009478C5" w:rsidRDefault="009478C5" w:rsidP="00A4588C">
            <w:pPr>
              <w:rPr>
                <w:rFonts w:ascii="Arial" w:hAnsi="Arial" w:cs="Arial"/>
                <w:sz w:val="18"/>
                <w:szCs w:val="18"/>
              </w:rPr>
            </w:pPr>
          </w:p>
        </w:tc>
      </w:tr>
    </w:tbl>
    <w:p w:rsidR="009478C5" w:rsidRPr="009478C5" w:rsidRDefault="009478C5" w:rsidP="009478C5">
      <w:pPr>
        <w:rPr>
          <w:rFonts w:ascii="Arial" w:hAnsi="Arial" w:cs="Arial"/>
          <w:sz w:val="18"/>
          <w:szCs w:val="18"/>
        </w:rPr>
      </w:pPr>
    </w:p>
    <w:p w:rsidR="009478C5" w:rsidRPr="009478C5" w:rsidRDefault="009478C5" w:rsidP="009478C5">
      <w:pPr>
        <w:rPr>
          <w:rFonts w:ascii="Arial" w:hAnsi="Arial" w:cs="Arial"/>
          <w:sz w:val="18"/>
          <w:szCs w:val="18"/>
        </w:rPr>
      </w:pPr>
    </w:p>
    <w:p w:rsidR="009478C5" w:rsidRPr="009478C5" w:rsidRDefault="009478C5" w:rsidP="009478C5">
      <w:pPr>
        <w:spacing w:line="288" w:lineRule="auto"/>
        <w:outlineLvl w:val="0"/>
        <w:rPr>
          <w:rFonts w:ascii="Arial" w:hAnsi="Arial" w:cs="Arial"/>
          <w:b/>
          <w:sz w:val="18"/>
          <w:szCs w:val="18"/>
        </w:rPr>
      </w:pPr>
      <w:r w:rsidRPr="009478C5">
        <w:rPr>
          <w:rFonts w:ascii="Arial" w:hAnsi="Arial" w:cs="Arial"/>
          <w:b/>
          <w:sz w:val="18"/>
          <w:szCs w:val="18"/>
        </w:rPr>
        <w:t>2.WYMAGANIA DOTYCZĄCE WŁAŚCIWOŚCI WYROBÓW I MATERIAŁÓW</w:t>
      </w:r>
    </w:p>
    <w:p w:rsidR="009478C5" w:rsidRPr="009478C5" w:rsidRDefault="009478C5" w:rsidP="009478C5">
      <w:pPr>
        <w:jc w:val="both"/>
        <w:rPr>
          <w:rFonts w:ascii="Arial" w:hAnsi="Arial" w:cs="Arial"/>
          <w:sz w:val="18"/>
          <w:szCs w:val="18"/>
        </w:rPr>
      </w:pPr>
      <w:r w:rsidRPr="009478C5">
        <w:rPr>
          <w:rFonts w:ascii="Arial" w:hAnsi="Arial" w:cs="Arial"/>
          <w:sz w:val="18"/>
          <w:szCs w:val="18"/>
        </w:rPr>
        <w:t>Materiałami stosowanymi przy wykonaniu robót będących przedmiotem niniejszej specyfikacji są:</w:t>
      </w:r>
    </w:p>
    <w:p w:rsidR="009478C5" w:rsidRPr="009478C5" w:rsidRDefault="009478C5" w:rsidP="009478C5">
      <w:pPr>
        <w:numPr>
          <w:ilvl w:val="0"/>
          <w:numId w:val="105"/>
        </w:numPr>
        <w:tabs>
          <w:tab w:val="clear" w:pos="1498"/>
          <w:tab w:val="num" w:pos="426"/>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Bloczki betonowe</w:t>
      </w:r>
    </w:p>
    <w:p w:rsidR="009478C5" w:rsidRPr="009478C5" w:rsidRDefault="009478C5" w:rsidP="009478C5">
      <w:pPr>
        <w:numPr>
          <w:ilvl w:val="0"/>
          <w:numId w:val="105"/>
        </w:numPr>
        <w:tabs>
          <w:tab w:val="clear" w:pos="1498"/>
          <w:tab w:val="num" w:pos="426"/>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Pustaki szczelinowe ceramiczne Porotherm kl 15 odm 25 i 11,5 cm</w:t>
      </w:r>
    </w:p>
    <w:p w:rsidR="009478C5" w:rsidRPr="009478C5" w:rsidRDefault="009478C5" w:rsidP="009478C5">
      <w:pPr>
        <w:numPr>
          <w:ilvl w:val="0"/>
          <w:numId w:val="105"/>
        </w:numPr>
        <w:tabs>
          <w:tab w:val="clear" w:pos="1498"/>
          <w:tab w:val="num" w:pos="426"/>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 xml:space="preserve">Cegła pełna </w:t>
      </w:r>
    </w:p>
    <w:p w:rsidR="009478C5" w:rsidRPr="009478C5" w:rsidRDefault="009478C5" w:rsidP="009478C5">
      <w:pPr>
        <w:numPr>
          <w:ilvl w:val="0"/>
          <w:numId w:val="105"/>
        </w:numPr>
        <w:tabs>
          <w:tab w:val="clear" w:pos="1498"/>
          <w:tab w:val="num" w:pos="426"/>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 xml:space="preserve">Kształtki kominów wentylacyjnych </w:t>
      </w:r>
    </w:p>
    <w:p w:rsidR="009478C5" w:rsidRPr="009478C5" w:rsidRDefault="009478C5" w:rsidP="009478C5">
      <w:pPr>
        <w:numPr>
          <w:ilvl w:val="0"/>
          <w:numId w:val="105"/>
        </w:numPr>
        <w:tabs>
          <w:tab w:val="clear" w:pos="1498"/>
          <w:tab w:val="num" w:pos="426"/>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Nadproża żelbetowe prefabrykowane L19</w:t>
      </w:r>
    </w:p>
    <w:p w:rsidR="009478C5" w:rsidRPr="009478C5" w:rsidRDefault="009478C5" w:rsidP="009478C5">
      <w:pPr>
        <w:numPr>
          <w:ilvl w:val="0"/>
          <w:numId w:val="105"/>
        </w:numPr>
        <w:tabs>
          <w:tab w:val="clear" w:pos="1498"/>
          <w:tab w:val="num" w:pos="426"/>
        </w:tabs>
        <w:autoSpaceDE w:val="0"/>
        <w:autoSpaceDN w:val="0"/>
        <w:adjustRightInd w:val="0"/>
        <w:spacing w:line="288" w:lineRule="auto"/>
        <w:ind w:left="0" w:firstLine="0"/>
        <w:jc w:val="both"/>
        <w:rPr>
          <w:rFonts w:ascii="Arial" w:hAnsi="Arial" w:cs="Arial"/>
          <w:sz w:val="18"/>
          <w:szCs w:val="18"/>
        </w:rPr>
      </w:pPr>
      <w:r w:rsidRPr="009478C5">
        <w:rPr>
          <w:rFonts w:ascii="Arial" w:hAnsi="Arial" w:cs="Arial"/>
          <w:sz w:val="18"/>
          <w:szCs w:val="18"/>
        </w:rPr>
        <w:t>zaprawa cementowa i cementowo-wapienna M-5, M-3</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W oznaczonym czasie przed wbudowaniem Wykonawca przedstawi szczegółowe informacje dotyczące źródła wytwarzania i wydobywania materiałów oraz odpowiednie świadectwa badań, dokumenty dopuszczenia do obrotu i stosowania w budownictwie i próbki do zatwierdzenia inspektorowi.</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Wykonawca ponosi odpowiedzialność za spełnienie wymagań ilościowych  i jakościowych materiałów dostarczanych na plac budowy oraz za ich właściwe składowanie i wbudowanie..</w:t>
      </w:r>
    </w:p>
    <w:p w:rsidR="009478C5" w:rsidRPr="009478C5" w:rsidRDefault="009478C5" w:rsidP="009478C5">
      <w:pPr>
        <w:rPr>
          <w:rFonts w:ascii="Arial" w:hAnsi="Arial" w:cs="Arial"/>
          <w:sz w:val="18"/>
          <w:szCs w:val="18"/>
        </w:rPr>
      </w:pPr>
    </w:p>
    <w:p w:rsidR="009478C5" w:rsidRPr="009478C5" w:rsidRDefault="009478C5" w:rsidP="009478C5">
      <w:pPr>
        <w:spacing w:line="288" w:lineRule="auto"/>
        <w:outlineLvl w:val="0"/>
        <w:rPr>
          <w:rFonts w:ascii="Arial" w:hAnsi="Arial" w:cs="Arial"/>
          <w:b/>
          <w:sz w:val="18"/>
          <w:szCs w:val="18"/>
        </w:rPr>
      </w:pPr>
      <w:r w:rsidRPr="009478C5">
        <w:rPr>
          <w:rFonts w:ascii="Arial" w:hAnsi="Arial" w:cs="Arial"/>
          <w:b/>
          <w:sz w:val="18"/>
          <w:szCs w:val="18"/>
        </w:rPr>
        <w:t>3.WYMAGANIA DOTYCZĄCE SPRZĘTU I MASZYN</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Do wykonania robót będących przedmiotem niniejszej specyfikacji stosować następujący, sprawny technicznie i zaakceptowany przez Inspektora nadzoru, sprzęt:</w:t>
      </w:r>
    </w:p>
    <w:p w:rsidR="009478C5" w:rsidRPr="009478C5" w:rsidRDefault="009478C5" w:rsidP="009478C5">
      <w:pPr>
        <w:numPr>
          <w:ilvl w:val="0"/>
          <w:numId w:val="109"/>
        </w:numPr>
        <w:spacing w:line="288" w:lineRule="auto"/>
        <w:jc w:val="both"/>
        <w:rPr>
          <w:rFonts w:ascii="Arial" w:hAnsi="Arial" w:cs="Arial"/>
          <w:sz w:val="18"/>
          <w:szCs w:val="18"/>
        </w:rPr>
      </w:pPr>
      <w:r w:rsidRPr="009478C5">
        <w:rPr>
          <w:rFonts w:ascii="Arial" w:hAnsi="Arial" w:cs="Arial"/>
          <w:sz w:val="18"/>
          <w:szCs w:val="18"/>
        </w:rPr>
        <w:t>urządzenia do przygotowania zaprawy</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Wykonawca jest zobowiązany do używania jedynie takiego sprzętu, który nie spowoduje niekorzystnego wpływu na jakość i środowisko wykonywanych robót.</w:t>
      </w:r>
    </w:p>
    <w:p w:rsidR="009478C5" w:rsidRPr="009478C5" w:rsidRDefault="009478C5" w:rsidP="009478C5">
      <w:pPr>
        <w:spacing w:line="288" w:lineRule="auto"/>
        <w:jc w:val="both"/>
        <w:rPr>
          <w:rFonts w:ascii="Arial" w:hAnsi="Arial" w:cs="Arial"/>
          <w:sz w:val="18"/>
          <w:szCs w:val="18"/>
        </w:rPr>
      </w:pPr>
    </w:p>
    <w:p w:rsidR="009478C5" w:rsidRPr="009478C5" w:rsidRDefault="009478C5" w:rsidP="009478C5">
      <w:pPr>
        <w:spacing w:line="288" w:lineRule="auto"/>
        <w:outlineLvl w:val="0"/>
        <w:rPr>
          <w:rFonts w:ascii="Arial" w:hAnsi="Arial" w:cs="Arial"/>
          <w:b/>
          <w:sz w:val="18"/>
          <w:szCs w:val="18"/>
        </w:rPr>
      </w:pPr>
      <w:r w:rsidRPr="009478C5">
        <w:rPr>
          <w:rFonts w:ascii="Arial" w:hAnsi="Arial" w:cs="Arial"/>
          <w:b/>
          <w:sz w:val="18"/>
          <w:szCs w:val="18"/>
        </w:rPr>
        <w:t>4.WYMAGANIA DOTYCZĄCE ŚRODKÓW TRANSPORTU</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Do transportu materiałów, sprzętu budowlanego i urządzeń wykonawca robót stosować będzie następujące, sprawne technicznie i zaakceptowane przez inspektora nadzoru środki transportu:</w:t>
      </w:r>
    </w:p>
    <w:p w:rsidR="009478C5" w:rsidRPr="009478C5" w:rsidRDefault="009478C5" w:rsidP="009478C5">
      <w:pPr>
        <w:numPr>
          <w:ilvl w:val="0"/>
          <w:numId w:val="96"/>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 xml:space="preserve">samochód ciężarowy skrzyniowy </w:t>
      </w:r>
    </w:p>
    <w:p w:rsidR="009478C5" w:rsidRPr="009478C5" w:rsidRDefault="009478C5" w:rsidP="009478C5">
      <w:pPr>
        <w:numPr>
          <w:ilvl w:val="0"/>
          <w:numId w:val="96"/>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samochód dostawczy</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 xml:space="preserve">Wykonawca jest zobowiązany do stosowania jedynie takich środków transportu, które nie wpłyną niekorzystnie na jakość robót i właściwości przewożonych towarów. </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Przy ruchu po drogach publicznych pojazdy muszą spełniać wymagania przepisów ruchu drogowego tak pod względem formalnym jak i rzeczowym.</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Wykonawca będzie usuwać na bieżąco, na własny koszt, wszelkie zanieczyszczenia spowodowane jego pojazdami na drogach publicznych oraz dojazdach do terenu budowy.</w:t>
      </w:r>
    </w:p>
    <w:p w:rsidR="009478C5" w:rsidRPr="009478C5" w:rsidRDefault="009478C5" w:rsidP="009478C5">
      <w:pPr>
        <w:spacing w:line="288" w:lineRule="auto"/>
        <w:jc w:val="both"/>
        <w:rPr>
          <w:rFonts w:ascii="Arial" w:hAnsi="Arial" w:cs="Arial"/>
          <w:sz w:val="18"/>
          <w:szCs w:val="18"/>
        </w:rPr>
      </w:pPr>
    </w:p>
    <w:p w:rsidR="009478C5" w:rsidRPr="009478C5" w:rsidRDefault="009478C5" w:rsidP="009478C5">
      <w:pPr>
        <w:spacing w:line="288" w:lineRule="auto"/>
        <w:outlineLvl w:val="0"/>
        <w:rPr>
          <w:rFonts w:ascii="Arial" w:hAnsi="Arial" w:cs="Arial"/>
          <w:b/>
          <w:sz w:val="18"/>
          <w:szCs w:val="18"/>
        </w:rPr>
      </w:pPr>
      <w:r w:rsidRPr="009478C5">
        <w:rPr>
          <w:rFonts w:ascii="Arial" w:hAnsi="Arial" w:cs="Arial"/>
          <w:b/>
          <w:sz w:val="18"/>
          <w:szCs w:val="18"/>
        </w:rPr>
        <w:t>5.WYMAGANIA DOT. WYKONANIA ROBÓT BUDOWLANYCH</w:t>
      </w:r>
    </w:p>
    <w:p w:rsidR="009478C5" w:rsidRPr="009478C5" w:rsidRDefault="009478C5" w:rsidP="009478C5">
      <w:pPr>
        <w:numPr>
          <w:ilvl w:val="1"/>
          <w:numId w:val="97"/>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r w:rsidRPr="009478C5">
        <w:rPr>
          <w:rFonts w:ascii="Arial" w:hAnsi="Arial" w:cs="Arial"/>
          <w:b/>
          <w:sz w:val="18"/>
          <w:szCs w:val="18"/>
        </w:rPr>
        <w:t>Zakres robót przygotowawczych</w:t>
      </w:r>
    </w:p>
    <w:p w:rsidR="009478C5" w:rsidRPr="009478C5" w:rsidRDefault="009478C5" w:rsidP="009478C5">
      <w:pPr>
        <w:numPr>
          <w:ilvl w:val="0"/>
          <w:numId w:val="98"/>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 xml:space="preserve">Sprawdzenie wymiarów i kątów ścian </w:t>
      </w:r>
    </w:p>
    <w:p w:rsidR="009478C5" w:rsidRPr="009478C5" w:rsidRDefault="009478C5" w:rsidP="009478C5">
      <w:pPr>
        <w:numPr>
          <w:ilvl w:val="0"/>
          <w:numId w:val="98"/>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przygotowanie podłoża przez ustalenie poziomu pierwszej warstwy</w:t>
      </w:r>
    </w:p>
    <w:p w:rsidR="009478C5" w:rsidRPr="009478C5" w:rsidRDefault="009478C5" w:rsidP="009478C5">
      <w:pPr>
        <w:numPr>
          <w:ilvl w:val="1"/>
          <w:numId w:val="97"/>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r w:rsidRPr="009478C5">
        <w:rPr>
          <w:rFonts w:ascii="Arial" w:hAnsi="Arial" w:cs="Arial"/>
          <w:b/>
          <w:sz w:val="18"/>
          <w:szCs w:val="18"/>
        </w:rPr>
        <w:t xml:space="preserve">Mury </w:t>
      </w:r>
    </w:p>
    <w:p w:rsidR="009478C5" w:rsidRPr="009478C5" w:rsidRDefault="009478C5" w:rsidP="009478C5">
      <w:pPr>
        <w:tabs>
          <w:tab w:val="num" w:pos="284"/>
        </w:tabs>
        <w:spacing w:line="288" w:lineRule="auto"/>
        <w:outlineLvl w:val="2"/>
        <w:rPr>
          <w:rFonts w:ascii="Arial" w:hAnsi="Arial" w:cs="Arial"/>
          <w:b/>
          <w:sz w:val="18"/>
          <w:szCs w:val="18"/>
        </w:rPr>
      </w:pPr>
      <w:r w:rsidRPr="009478C5">
        <w:rPr>
          <w:rFonts w:ascii="Arial" w:hAnsi="Arial" w:cs="Arial"/>
          <w:b/>
          <w:sz w:val="18"/>
          <w:szCs w:val="18"/>
        </w:rPr>
        <w:t>5.2.1 Zakres robót zasadniczych</w:t>
      </w:r>
    </w:p>
    <w:p w:rsidR="009478C5" w:rsidRPr="009478C5" w:rsidRDefault="009478C5" w:rsidP="009478C5">
      <w:pPr>
        <w:numPr>
          <w:ilvl w:val="0"/>
          <w:numId w:val="99"/>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murowanie ścian,  ścianek i kominów</w:t>
      </w:r>
    </w:p>
    <w:p w:rsidR="009478C5" w:rsidRPr="009478C5" w:rsidRDefault="009478C5" w:rsidP="009478C5">
      <w:pPr>
        <w:numPr>
          <w:ilvl w:val="0"/>
          <w:numId w:val="99"/>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 xml:space="preserve">usunięcie resztek zaprawy z podłoży i stropów </w:t>
      </w:r>
    </w:p>
    <w:p w:rsidR="009478C5" w:rsidRPr="009478C5" w:rsidRDefault="009478C5" w:rsidP="009478C5">
      <w:pPr>
        <w:spacing w:line="288" w:lineRule="auto"/>
        <w:outlineLvl w:val="2"/>
        <w:rPr>
          <w:rFonts w:ascii="Arial" w:hAnsi="Arial" w:cs="Arial"/>
          <w:b/>
          <w:sz w:val="18"/>
          <w:szCs w:val="18"/>
        </w:rPr>
      </w:pPr>
      <w:r w:rsidRPr="009478C5">
        <w:rPr>
          <w:rFonts w:ascii="Arial" w:hAnsi="Arial" w:cs="Arial"/>
          <w:b/>
          <w:sz w:val="18"/>
          <w:szCs w:val="18"/>
        </w:rPr>
        <w:t xml:space="preserve">5.2.2. Warunki techniczne wykonywania robót </w:t>
      </w:r>
    </w:p>
    <w:p w:rsidR="009478C5" w:rsidRPr="009478C5" w:rsidRDefault="009478C5" w:rsidP="009478C5">
      <w:pPr>
        <w:spacing w:line="288" w:lineRule="auto"/>
        <w:jc w:val="both"/>
        <w:rPr>
          <w:rFonts w:ascii="Arial" w:hAnsi="Arial" w:cs="Arial"/>
          <w:sz w:val="18"/>
          <w:szCs w:val="18"/>
        </w:rPr>
      </w:pPr>
      <w:r w:rsidRPr="009478C5">
        <w:rPr>
          <w:rFonts w:ascii="Arial" w:hAnsi="Arial" w:cs="Arial"/>
          <w:sz w:val="18"/>
          <w:szCs w:val="18"/>
        </w:rPr>
        <w:t xml:space="preserve">Przygotowanie zaprawy do murowania wykonać zgodnie z instrukcją producenta zaprawy w ilościach zalecanych przez producenta. Nie wykorzystanej zaprawy nie wolno użyć do wznoszenie murów. Gęstość zaprawy powinna odpowiadać zanurzeniu stożka pomiarowego w granicach 6÷8 cm. W trakcie wznoszenia murów bezwględnie stosować zasadę przewiązania spoin. Wiązanie cegieł w murze powinno zapewniać przekrywanie spoin pionowych dolnej warstwy przez cegły warstwy górnej z przesunięciem obu warstw względem siebie o nie mniej niż </w:t>
      </w:r>
      <w:smartTag w:uri="urn:schemas-microsoft-com:office:smarttags" w:element="metricconverter">
        <w:smartTagPr>
          <w:attr w:name="ProductID" w:val="5 cm"/>
        </w:smartTagPr>
        <w:r w:rsidRPr="009478C5">
          <w:rPr>
            <w:rFonts w:ascii="Arial" w:hAnsi="Arial" w:cs="Arial"/>
            <w:sz w:val="18"/>
            <w:szCs w:val="18"/>
          </w:rPr>
          <w:t>5 cm</w:t>
        </w:r>
      </w:smartTag>
      <w:r w:rsidRPr="009478C5">
        <w:rPr>
          <w:rFonts w:ascii="Arial" w:hAnsi="Arial" w:cs="Arial"/>
          <w:sz w:val="18"/>
          <w:szCs w:val="18"/>
        </w:rPr>
        <w:t>. Przycinanie wykonywać ręcznie przy pomocy narzędzi mechanicznych.</w:t>
      </w:r>
    </w:p>
    <w:p w:rsidR="009478C5" w:rsidRDefault="009478C5" w:rsidP="009478C5">
      <w:pPr>
        <w:shd w:val="clear" w:color="auto" w:fill="FFFFFF"/>
        <w:tabs>
          <w:tab w:val="left" w:pos="581"/>
        </w:tabs>
        <w:spacing w:line="240" w:lineRule="exact"/>
        <w:rPr>
          <w:rFonts w:ascii="Arial" w:hAnsi="Arial" w:cs="Arial"/>
          <w:b/>
          <w:bCs/>
          <w:color w:val="000000"/>
          <w:spacing w:val="-8"/>
          <w:sz w:val="18"/>
          <w:szCs w:val="18"/>
        </w:rPr>
      </w:pPr>
    </w:p>
    <w:p w:rsidR="009478C5" w:rsidRPr="009478C5" w:rsidRDefault="009478C5" w:rsidP="009478C5">
      <w:pPr>
        <w:shd w:val="clear" w:color="auto" w:fill="FFFFFF"/>
        <w:tabs>
          <w:tab w:val="left" w:pos="581"/>
        </w:tabs>
        <w:spacing w:line="240" w:lineRule="exact"/>
        <w:rPr>
          <w:rFonts w:ascii="Arial" w:hAnsi="Arial" w:cs="Arial"/>
          <w:sz w:val="18"/>
          <w:szCs w:val="18"/>
        </w:rPr>
      </w:pPr>
      <w:r w:rsidRPr="009478C5">
        <w:rPr>
          <w:rFonts w:ascii="Arial" w:hAnsi="Arial" w:cs="Arial"/>
          <w:b/>
          <w:bCs/>
          <w:color w:val="000000"/>
          <w:spacing w:val="-8"/>
          <w:sz w:val="18"/>
          <w:szCs w:val="18"/>
        </w:rPr>
        <w:t>5.3.</w:t>
      </w:r>
      <w:r w:rsidRPr="009478C5">
        <w:rPr>
          <w:rFonts w:ascii="Arial" w:hAnsi="Arial" w:cs="Arial"/>
          <w:b/>
          <w:bCs/>
          <w:color w:val="000000"/>
          <w:sz w:val="18"/>
          <w:szCs w:val="18"/>
        </w:rPr>
        <w:tab/>
        <w:t>Ogólne zasady wykonywania robót murowych</w:t>
      </w:r>
    </w:p>
    <w:p w:rsidR="009478C5" w:rsidRPr="009478C5" w:rsidRDefault="009478C5" w:rsidP="009478C5">
      <w:pPr>
        <w:shd w:val="clear" w:color="auto" w:fill="FFFFFF"/>
        <w:spacing w:line="240" w:lineRule="exact"/>
        <w:jc w:val="both"/>
        <w:rPr>
          <w:rFonts w:ascii="Arial" w:hAnsi="Arial" w:cs="Arial"/>
          <w:sz w:val="18"/>
          <w:szCs w:val="18"/>
        </w:rPr>
      </w:pPr>
      <w:r w:rsidRPr="009478C5">
        <w:rPr>
          <w:rFonts w:ascii="Arial" w:hAnsi="Arial" w:cs="Arial"/>
          <w:color w:val="000000"/>
          <w:sz w:val="18"/>
          <w:szCs w:val="18"/>
        </w:rPr>
        <w:t>Roboty murowe należy wykonywać zgodnie z dokumentacją projektową, niniejszą specyfikacją techniczną i zasadami sztuki murarskiej.</w:t>
      </w:r>
    </w:p>
    <w:p w:rsidR="009478C5" w:rsidRPr="009478C5" w:rsidRDefault="009478C5" w:rsidP="009478C5">
      <w:pPr>
        <w:shd w:val="clear" w:color="auto" w:fill="FFFFFF"/>
        <w:spacing w:before="82" w:line="240" w:lineRule="exact"/>
        <w:rPr>
          <w:rFonts w:ascii="Arial" w:hAnsi="Arial" w:cs="Arial"/>
          <w:sz w:val="18"/>
          <w:szCs w:val="18"/>
        </w:rPr>
      </w:pPr>
      <w:r w:rsidRPr="009478C5">
        <w:rPr>
          <w:rFonts w:ascii="Arial" w:hAnsi="Arial" w:cs="Arial"/>
          <w:color w:val="000000"/>
          <w:sz w:val="18"/>
          <w:szCs w:val="18"/>
        </w:rPr>
        <w:t>O ile w dokumentacji projektowej i/lub specyfikacji technicznej oraz dokumentach odniesienia wyrobów murowych nie podano inaczej, to:</w:t>
      </w:r>
    </w:p>
    <w:p w:rsidR="009478C5" w:rsidRPr="009478C5" w:rsidRDefault="009478C5" w:rsidP="009478C5">
      <w:pPr>
        <w:shd w:val="clear" w:color="auto" w:fill="FFFFFF"/>
        <w:spacing w:line="240" w:lineRule="exact"/>
        <w:rPr>
          <w:rFonts w:ascii="Arial" w:hAnsi="Arial" w:cs="Arial"/>
          <w:sz w:val="18"/>
          <w:szCs w:val="18"/>
        </w:rPr>
      </w:pPr>
      <w:r w:rsidRPr="009478C5">
        <w:rPr>
          <w:rFonts w:ascii="Arial" w:hAnsi="Arial" w:cs="Arial"/>
          <w:b/>
          <w:bCs/>
          <w:color w:val="000000"/>
          <w:sz w:val="18"/>
          <w:szCs w:val="18"/>
        </w:rPr>
        <w:t xml:space="preserve">•   </w:t>
      </w:r>
      <w:r w:rsidRPr="009478C5">
        <w:rPr>
          <w:rFonts w:ascii="Arial" w:hAnsi="Arial" w:cs="Arial"/>
          <w:color w:val="000000"/>
          <w:sz w:val="18"/>
          <w:szCs w:val="18"/>
        </w:rPr>
        <w:t>mury należy wykonywać warstwami z zachowaniem  prawidłowego wiązania elementów murowych i grubości spoin tak, aby ściana stanowiła jeden element konstrukcyjny,</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line="240" w:lineRule="exact"/>
        <w:ind w:left="0"/>
        <w:rPr>
          <w:rFonts w:ascii="Arial" w:hAnsi="Arial" w:cs="Arial"/>
          <w:b/>
          <w:bCs/>
          <w:color w:val="000000"/>
          <w:sz w:val="18"/>
          <w:szCs w:val="18"/>
        </w:rPr>
      </w:pPr>
      <w:r w:rsidRPr="009478C5">
        <w:rPr>
          <w:rFonts w:ascii="Arial" w:hAnsi="Arial" w:cs="Arial"/>
          <w:color w:val="000000"/>
          <w:sz w:val="18"/>
          <w:szCs w:val="18"/>
        </w:rPr>
        <w:t>elementy murowe powinny być układane na płask, a nie na rąb lub na stojąco,</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line="240" w:lineRule="exact"/>
        <w:ind w:left="0" w:right="19"/>
        <w:jc w:val="both"/>
        <w:rPr>
          <w:rFonts w:ascii="Arial" w:hAnsi="Arial" w:cs="Arial"/>
          <w:b/>
          <w:bCs/>
          <w:color w:val="000000"/>
          <w:sz w:val="18"/>
          <w:szCs w:val="18"/>
        </w:rPr>
      </w:pPr>
      <w:r w:rsidRPr="009478C5">
        <w:rPr>
          <w:rFonts w:ascii="Arial" w:hAnsi="Arial" w:cs="Arial"/>
          <w:color w:val="000000"/>
          <w:sz w:val="18"/>
          <w:szCs w:val="18"/>
        </w:rPr>
        <w:t>spoiny poprzeczne i podłużne w sąsiednich warstwach muru powinny być usytuowane mijankowo,</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line="240" w:lineRule="exact"/>
        <w:ind w:left="0"/>
        <w:rPr>
          <w:rFonts w:ascii="Arial" w:hAnsi="Arial" w:cs="Arial"/>
          <w:b/>
          <w:bCs/>
          <w:color w:val="000000"/>
          <w:sz w:val="18"/>
          <w:szCs w:val="18"/>
        </w:rPr>
      </w:pPr>
      <w:r w:rsidRPr="009478C5">
        <w:rPr>
          <w:rFonts w:ascii="Arial" w:hAnsi="Arial" w:cs="Arial"/>
          <w:color w:val="000000"/>
          <w:spacing w:val="-1"/>
          <w:sz w:val="18"/>
          <w:szCs w:val="18"/>
        </w:rPr>
        <w:t>mury należy wnosić możliwie równomiernie na całej ich długości,</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line="240" w:lineRule="exact"/>
        <w:ind w:left="0"/>
        <w:rPr>
          <w:rFonts w:ascii="Arial" w:hAnsi="Arial" w:cs="Arial"/>
          <w:b/>
          <w:bCs/>
          <w:color w:val="000000"/>
          <w:sz w:val="18"/>
          <w:szCs w:val="18"/>
        </w:rPr>
      </w:pPr>
      <w:r w:rsidRPr="009478C5">
        <w:rPr>
          <w:rFonts w:ascii="Arial" w:hAnsi="Arial" w:cs="Arial"/>
          <w:color w:val="000000"/>
          <w:spacing w:val="-1"/>
          <w:sz w:val="18"/>
          <w:szCs w:val="18"/>
        </w:rPr>
        <w:t>elementy murowe powinny być czyste i wolne od kurzu,</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line="240" w:lineRule="exact"/>
        <w:ind w:left="0" w:right="19"/>
        <w:jc w:val="both"/>
        <w:rPr>
          <w:rFonts w:ascii="Arial" w:hAnsi="Arial" w:cs="Arial"/>
          <w:b/>
          <w:bCs/>
          <w:color w:val="000000"/>
          <w:sz w:val="18"/>
          <w:szCs w:val="18"/>
        </w:rPr>
      </w:pPr>
      <w:r w:rsidRPr="009478C5">
        <w:rPr>
          <w:rFonts w:ascii="Arial" w:hAnsi="Arial" w:cs="Arial"/>
          <w:color w:val="000000"/>
          <w:spacing w:val="-1"/>
          <w:sz w:val="18"/>
          <w:szCs w:val="18"/>
        </w:rPr>
        <w:t xml:space="preserve">przed wbudowaniem elementy murowe powinny być moczone, jeżeli takie wymaganie zawarto </w:t>
      </w:r>
      <w:r w:rsidRPr="009478C5">
        <w:rPr>
          <w:rFonts w:ascii="Arial" w:hAnsi="Arial" w:cs="Arial"/>
          <w:color w:val="000000"/>
          <w:sz w:val="18"/>
          <w:szCs w:val="18"/>
        </w:rPr>
        <w:t>w dokumentach odniesienia lub instrukcji producenta wyrobu,</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line="240" w:lineRule="exact"/>
        <w:ind w:left="0"/>
        <w:jc w:val="both"/>
        <w:rPr>
          <w:rFonts w:ascii="Arial" w:hAnsi="Arial" w:cs="Arial"/>
          <w:b/>
          <w:bCs/>
          <w:color w:val="000000"/>
          <w:sz w:val="18"/>
          <w:szCs w:val="18"/>
        </w:rPr>
      </w:pPr>
      <w:r w:rsidRPr="009478C5">
        <w:rPr>
          <w:rFonts w:ascii="Arial" w:hAnsi="Arial" w:cs="Arial"/>
          <w:color w:val="000000"/>
          <w:sz w:val="18"/>
          <w:szCs w:val="18"/>
        </w:rPr>
        <w:t xml:space="preserve">stosowanie elementów murowych połówkowych przy murowaniu słupów i filarów, poza liczbą </w:t>
      </w:r>
      <w:r w:rsidRPr="009478C5">
        <w:rPr>
          <w:rFonts w:ascii="Arial" w:hAnsi="Arial" w:cs="Arial"/>
          <w:color w:val="000000"/>
          <w:spacing w:val="-1"/>
          <w:sz w:val="18"/>
          <w:szCs w:val="18"/>
        </w:rPr>
        <w:t>konieczną do uzyskania prawidłowego wiązania, jest niedopuszczalne,</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before="38" w:line="240" w:lineRule="exact"/>
        <w:ind w:left="0"/>
        <w:rPr>
          <w:rFonts w:ascii="Arial" w:hAnsi="Arial" w:cs="Arial"/>
          <w:b/>
          <w:bCs/>
          <w:color w:val="000000"/>
          <w:sz w:val="18"/>
          <w:szCs w:val="18"/>
        </w:rPr>
      </w:pPr>
      <w:r w:rsidRPr="009478C5">
        <w:rPr>
          <w:rFonts w:ascii="Arial" w:hAnsi="Arial" w:cs="Arial"/>
          <w:color w:val="000000"/>
          <w:spacing w:val="-1"/>
          <w:sz w:val="18"/>
          <w:szCs w:val="18"/>
        </w:rPr>
        <w:t>liczba elementów murowych połówkowych nie powinna przekraczać:</w:t>
      </w:r>
    </w:p>
    <w:p w:rsidR="009478C5" w:rsidRPr="009478C5" w:rsidRDefault="009478C5" w:rsidP="009478C5">
      <w:pPr>
        <w:widowControl w:val="0"/>
        <w:numPr>
          <w:ilvl w:val="0"/>
          <w:numId w:val="108"/>
        </w:numPr>
        <w:shd w:val="clear" w:color="auto" w:fill="FFFFFF"/>
        <w:tabs>
          <w:tab w:val="left" w:pos="581"/>
        </w:tabs>
        <w:autoSpaceDE w:val="0"/>
        <w:autoSpaceDN w:val="0"/>
        <w:adjustRightInd w:val="0"/>
        <w:spacing w:before="5" w:line="240" w:lineRule="exact"/>
        <w:rPr>
          <w:rFonts w:ascii="Arial" w:hAnsi="Arial" w:cs="Arial"/>
          <w:color w:val="000000"/>
          <w:sz w:val="18"/>
          <w:szCs w:val="18"/>
        </w:rPr>
      </w:pPr>
      <w:r w:rsidRPr="009478C5">
        <w:rPr>
          <w:rFonts w:ascii="Arial" w:hAnsi="Arial" w:cs="Arial"/>
          <w:color w:val="000000"/>
          <w:sz w:val="18"/>
          <w:szCs w:val="18"/>
        </w:rPr>
        <w:t>w murach konstrukcyjnych zbrojonych - 10%,</w:t>
      </w:r>
    </w:p>
    <w:p w:rsidR="009478C5" w:rsidRPr="009478C5" w:rsidRDefault="009478C5" w:rsidP="009478C5">
      <w:pPr>
        <w:widowControl w:val="0"/>
        <w:numPr>
          <w:ilvl w:val="0"/>
          <w:numId w:val="108"/>
        </w:numPr>
        <w:shd w:val="clear" w:color="auto" w:fill="FFFFFF"/>
        <w:tabs>
          <w:tab w:val="left" w:pos="581"/>
        </w:tabs>
        <w:autoSpaceDE w:val="0"/>
        <w:autoSpaceDN w:val="0"/>
        <w:adjustRightInd w:val="0"/>
        <w:spacing w:line="240" w:lineRule="exact"/>
        <w:rPr>
          <w:rFonts w:ascii="Arial" w:hAnsi="Arial" w:cs="Arial"/>
          <w:color w:val="000000"/>
          <w:sz w:val="18"/>
          <w:szCs w:val="18"/>
        </w:rPr>
      </w:pPr>
      <w:r w:rsidRPr="009478C5">
        <w:rPr>
          <w:rFonts w:ascii="Arial" w:hAnsi="Arial" w:cs="Arial"/>
          <w:color w:val="000000"/>
          <w:sz w:val="18"/>
          <w:szCs w:val="18"/>
        </w:rPr>
        <w:t>w murach konstrukcyjnych niezbrojonych - 15%,</w:t>
      </w:r>
    </w:p>
    <w:p w:rsidR="009478C5" w:rsidRPr="009478C5" w:rsidRDefault="009478C5" w:rsidP="009478C5">
      <w:pPr>
        <w:widowControl w:val="0"/>
        <w:numPr>
          <w:ilvl w:val="0"/>
          <w:numId w:val="108"/>
        </w:numPr>
        <w:shd w:val="clear" w:color="auto" w:fill="FFFFFF"/>
        <w:tabs>
          <w:tab w:val="left" w:pos="581"/>
        </w:tabs>
        <w:autoSpaceDE w:val="0"/>
        <w:autoSpaceDN w:val="0"/>
        <w:adjustRightInd w:val="0"/>
        <w:spacing w:before="5" w:line="240" w:lineRule="exact"/>
        <w:rPr>
          <w:rFonts w:ascii="Arial" w:hAnsi="Arial" w:cs="Arial"/>
          <w:color w:val="000000"/>
          <w:sz w:val="18"/>
          <w:szCs w:val="18"/>
        </w:rPr>
      </w:pPr>
      <w:r w:rsidRPr="009478C5">
        <w:rPr>
          <w:rFonts w:ascii="Arial" w:hAnsi="Arial" w:cs="Arial"/>
          <w:color w:val="000000"/>
          <w:sz w:val="18"/>
          <w:szCs w:val="18"/>
        </w:rPr>
        <w:t>w ścianach wypełniających, podokiennych i na poddaszu - 50%,</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line="240" w:lineRule="exact"/>
        <w:ind w:left="0"/>
        <w:rPr>
          <w:rFonts w:ascii="Arial" w:hAnsi="Arial" w:cs="Arial"/>
          <w:b/>
          <w:bCs/>
          <w:color w:val="000000"/>
          <w:sz w:val="18"/>
          <w:szCs w:val="18"/>
        </w:rPr>
      </w:pPr>
      <w:r w:rsidRPr="009478C5">
        <w:rPr>
          <w:rFonts w:ascii="Arial" w:hAnsi="Arial" w:cs="Arial"/>
          <w:color w:val="000000"/>
          <w:sz w:val="18"/>
          <w:szCs w:val="18"/>
        </w:rPr>
        <w:t xml:space="preserve">konstrukcje murowe o grubości mniejszej niż 1 cegła, murowane na zaprawy zwykłe, mogą być wykonywane przy temperaturze powyżej </w:t>
      </w:r>
      <w:r w:rsidRPr="009478C5">
        <w:rPr>
          <w:rFonts w:ascii="Arial" w:hAnsi="Arial" w:cs="Arial"/>
          <w:i/>
          <w:iCs/>
          <w:color w:val="000000"/>
          <w:sz w:val="18"/>
          <w:szCs w:val="18"/>
        </w:rPr>
        <w:t>0</w:t>
      </w:r>
      <w:r w:rsidRPr="009478C5">
        <w:rPr>
          <w:rFonts w:ascii="Arial" w:hAnsi="Arial" w:cs="Arial"/>
          <w:color w:val="000000"/>
          <w:sz w:val="18"/>
          <w:szCs w:val="18"/>
        </w:rPr>
        <w:t>°C</w:t>
      </w:r>
      <w:r w:rsidRPr="009478C5">
        <w:rPr>
          <w:rFonts w:ascii="Arial" w:hAnsi="Arial" w:cs="Arial"/>
          <w:i/>
          <w:iCs/>
          <w:color w:val="000000"/>
          <w:sz w:val="18"/>
          <w:szCs w:val="18"/>
        </w:rPr>
        <w:t xml:space="preserve">, </w:t>
      </w:r>
      <w:r w:rsidRPr="009478C5">
        <w:rPr>
          <w:rFonts w:ascii="Arial" w:hAnsi="Arial" w:cs="Arial"/>
          <w:color w:val="000000"/>
          <w:sz w:val="18"/>
          <w:szCs w:val="18"/>
        </w:rPr>
        <w:t>a murowane na zaprawy lekkie i klejowe mogą być wykonywane przy minimalnej temperaturze określonej przez producenta zaprawy,</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line="240" w:lineRule="exact"/>
        <w:ind w:left="0" w:right="14"/>
        <w:jc w:val="both"/>
        <w:rPr>
          <w:rFonts w:ascii="Arial" w:hAnsi="Arial" w:cs="Arial"/>
          <w:b/>
          <w:bCs/>
          <w:color w:val="000000"/>
          <w:sz w:val="18"/>
          <w:szCs w:val="18"/>
        </w:rPr>
      </w:pPr>
      <w:r w:rsidRPr="009478C5">
        <w:rPr>
          <w:rFonts w:ascii="Arial" w:hAnsi="Arial" w:cs="Arial"/>
          <w:color w:val="000000"/>
          <w:sz w:val="18"/>
          <w:szCs w:val="18"/>
        </w:rPr>
        <w:t xml:space="preserve">wykonywanie konstrukcji murowych o grubości 1 cegły i grubszych dopuszcza się przy temperaturze poniżej </w:t>
      </w:r>
      <w:r w:rsidRPr="009478C5">
        <w:rPr>
          <w:rFonts w:ascii="Arial" w:hAnsi="Arial" w:cs="Arial"/>
          <w:i/>
          <w:iCs/>
          <w:color w:val="000000"/>
          <w:sz w:val="18"/>
          <w:szCs w:val="18"/>
        </w:rPr>
        <w:t>0</w:t>
      </w:r>
      <w:r w:rsidRPr="009478C5">
        <w:rPr>
          <w:rFonts w:ascii="Arial" w:hAnsi="Arial" w:cs="Arial"/>
          <w:color w:val="000000"/>
          <w:sz w:val="18"/>
          <w:szCs w:val="18"/>
        </w:rPr>
        <w:t>°C pod warunkiem stosowania środków umożliwiających wiązanie i twardnienie zaprawy, przewidzianych w specyfikacji technicznej, lub pod warunkiem dopuszczenia takiej możliwości przez producenta zaprawy,</w:t>
      </w:r>
    </w:p>
    <w:p w:rsidR="009478C5" w:rsidRPr="009478C5" w:rsidRDefault="009478C5" w:rsidP="009478C5">
      <w:pPr>
        <w:widowControl w:val="0"/>
        <w:numPr>
          <w:ilvl w:val="0"/>
          <w:numId w:val="107"/>
        </w:numPr>
        <w:shd w:val="clear" w:color="auto" w:fill="FFFFFF"/>
        <w:tabs>
          <w:tab w:val="left" w:pos="283"/>
        </w:tabs>
        <w:autoSpaceDE w:val="0"/>
        <w:autoSpaceDN w:val="0"/>
        <w:adjustRightInd w:val="0"/>
        <w:spacing w:before="100" w:beforeAutospacing="1" w:line="240" w:lineRule="exact"/>
        <w:ind w:left="0" w:right="10"/>
        <w:jc w:val="both"/>
        <w:rPr>
          <w:rFonts w:ascii="Arial" w:hAnsi="Arial" w:cs="Arial"/>
          <w:b/>
          <w:bCs/>
          <w:color w:val="000000"/>
          <w:sz w:val="18"/>
          <w:szCs w:val="18"/>
        </w:rPr>
      </w:pPr>
      <w:r w:rsidRPr="009478C5">
        <w:rPr>
          <w:rFonts w:ascii="Arial" w:hAnsi="Arial" w:cs="Arial"/>
          <w:color w:val="000000"/>
          <w:sz w:val="18"/>
          <w:szCs w:val="18"/>
        </w:rPr>
        <w:t>w przypadku przerwania robót na okres zimowy lub z innych przyczyn, wierzchnie warstwy murów powinny być zabezpieczone przed szkodliwym działaniem czynników atmosferycznych.</w:t>
      </w:r>
    </w:p>
    <w:p w:rsidR="009478C5" w:rsidRPr="009478C5" w:rsidRDefault="009478C5" w:rsidP="009478C5">
      <w:pPr>
        <w:shd w:val="clear" w:color="auto" w:fill="FFFFFF"/>
        <w:tabs>
          <w:tab w:val="left" w:pos="283"/>
        </w:tabs>
        <w:spacing w:line="240" w:lineRule="exact"/>
        <w:ind w:right="11"/>
        <w:jc w:val="both"/>
        <w:rPr>
          <w:rFonts w:ascii="Arial" w:hAnsi="Arial" w:cs="Arial"/>
          <w:b/>
          <w:bCs/>
          <w:color w:val="000000"/>
          <w:sz w:val="18"/>
          <w:szCs w:val="18"/>
        </w:rPr>
      </w:pPr>
      <w:r w:rsidRPr="009478C5">
        <w:rPr>
          <w:rFonts w:ascii="Arial" w:hAnsi="Arial" w:cs="Arial"/>
          <w:b/>
          <w:bCs/>
          <w:color w:val="000000"/>
          <w:sz w:val="18"/>
          <w:szCs w:val="18"/>
        </w:rPr>
        <w:t>5.4.   Organizacja robót murowych</w:t>
      </w:r>
    </w:p>
    <w:p w:rsidR="009478C5" w:rsidRPr="009478C5" w:rsidRDefault="009478C5" w:rsidP="009478C5">
      <w:pPr>
        <w:shd w:val="clear" w:color="auto" w:fill="FFFFFF"/>
        <w:tabs>
          <w:tab w:val="left" w:pos="283"/>
        </w:tabs>
        <w:spacing w:line="240" w:lineRule="exact"/>
        <w:ind w:right="10"/>
        <w:jc w:val="both"/>
        <w:rPr>
          <w:rFonts w:ascii="Arial" w:hAnsi="Arial" w:cs="Arial"/>
          <w:sz w:val="18"/>
          <w:szCs w:val="18"/>
        </w:rPr>
      </w:pPr>
      <w:r w:rsidRPr="009478C5">
        <w:rPr>
          <w:rFonts w:ascii="Arial" w:hAnsi="Arial" w:cs="Arial"/>
          <w:b/>
          <w:bCs/>
          <w:color w:val="000000"/>
          <w:spacing w:val="-5"/>
          <w:sz w:val="18"/>
          <w:szCs w:val="18"/>
        </w:rPr>
        <w:t>5.4.1.</w:t>
      </w:r>
      <w:r w:rsidRPr="009478C5">
        <w:rPr>
          <w:rFonts w:ascii="Arial" w:hAnsi="Arial" w:cs="Arial"/>
          <w:b/>
          <w:bCs/>
          <w:color w:val="000000"/>
          <w:sz w:val="18"/>
          <w:szCs w:val="18"/>
        </w:rPr>
        <w:tab/>
      </w:r>
      <w:r w:rsidRPr="009478C5">
        <w:rPr>
          <w:rFonts w:ascii="Arial" w:hAnsi="Arial" w:cs="Arial"/>
          <w:color w:val="000000"/>
          <w:spacing w:val="-1"/>
          <w:sz w:val="18"/>
          <w:szCs w:val="18"/>
        </w:rPr>
        <w:t>Podstawowe zasady prawidłowej organizacji robót murowych:</w:t>
      </w:r>
    </w:p>
    <w:p w:rsidR="009478C5" w:rsidRPr="009478C5" w:rsidRDefault="009478C5" w:rsidP="009478C5">
      <w:pPr>
        <w:widowControl w:val="0"/>
        <w:numPr>
          <w:ilvl w:val="0"/>
          <w:numId w:val="108"/>
        </w:numPr>
        <w:shd w:val="clear" w:color="auto" w:fill="FFFFFF"/>
        <w:tabs>
          <w:tab w:val="left" w:pos="283"/>
        </w:tabs>
        <w:autoSpaceDE w:val="0"/>
        <w:autoSpaceDN w:val="0"/>
        <w:adjustRightInd w:val="0"/>
        <w:spacing w:line="240" w:lineRule="exact"/>
        <w:rPr>
          <w:rFonts w:ascii="Arial" w:hAnsi="Arial" w:cs="Arial"/>
          <w:color w:val="000000"/>
          <w:sz w:val="18"/>
          <w:szCs w:val="18"/>
        </w:rPr>
      </w:pPr>
      <w:r w:rsidRPr="009478C5">
        <w:rPr>
          <w:rFonts w:ascii="Arial" w:hAnsi="Arial" w:cs="Arial"/>
          <w:color w:val="000000"/>
          <w:spacing w:val="-1"/>
          <w:sz w:val="18"/>
          <w:szCs w:val="18"/>
        </w:rPr>
        <w:t>wykonywanie prac przez wykwalifikowanych murarzy,</w:t>
      </w:r>
    </w:p>
    <w:p w:rsidR="009478C5" w:rsidRPr="009478C5" w:rsidRDefault="009478C5" w:rsidP="009478C5">
      <w:pPr>
        <w:widowControl w:val="0"/>
        <w:numPr>
          <w:ilvl w:val="0"/>
          <w:numId w:val="108"/>
        </w:numPr>
        <w:shd w:val="clear" w:color="auto" w:fill="FFFFFF"/>
        <w:tabs>
          <w:tab w:val="left" w:pos="283"/>
        </w:tabs>
        <w:autoSpaceDE w:val="0"/>
        <w:autoSpaceDN w:val="0"/>
        <w:adjustRightInd w:val="0"/>
        <w:spacing w:line="240" w:lineRule="exact"/>
        <w:ind w:right="24"/>
        <w:jc w:val="both"/>
        <w:rPr>
          <w:rFonts w:ascii="Arial" w:hAnsi="Arial" w:cs="Arial"/>
          <w:color w:val="000000"/>
          <w:sz w:val="18"/>
          <w:szCs w:val="18"/>
        </w:rPr>
      </w:pPr>
      <w:r w:rsidRPr="009478C5">
        <w:rPr>
          <w:rFonts w:ascii="Arial" w:hAnsi="Arial" w:cs="Arial"/>
          <w:color w:val="000000"/>
          <w:spacing w:val="-1"/>
          <w:sz w:val="18"/>
          <w:szCs w:val="18"/>
        </w:rPr>
        <w:t xml:space="preserve">praca na murach w pojedynkę lub grupami (zespołami) o liczebności dostosowanej do rodzaju </w:t>
      </w:r>
      <w:r w:rsidRPr="009478C5">
        <w:rPr>
          <w:rFonts w:ascii="Arial" w:hAnsi="Arial" w:cs="Arial"/>
          <w:color w:val="000000"/>
          <w:sz w:val="18"/>
          <w:szCs w:val="18"/>
        </w:rPr>
        <w:t>budowy,</w:t>
      </w:r>
    </w:p>
    <w:p w:rsidR="009478C5" w:rsidRPr="009478C5" w:rsidRDefault="009478C5" w:rsidP="009478C5">
      <w:pPr>
        <w:widowControl w:val="0"/>
        <w:numPr>
          <w:ilvl w:val="0"/>
          <w:numId w:val="108"/>
        </w:numPr>
        <w:shd w:val="clear" w:color="auto" w:fill="FFFFFF"/>
        <w:tabs>
          <w:tab w:val="left" w:pos="283"/>
        </w:tabs>
        <w:autoSpaceDE w:val="0"/>
        <w:autoSpaceDN w:val="0"/>
        <w:adjustRightInd w:val="0"/>
        <w:spacing w:line="240" w:lineRule="exact"/>
        <w:ind w:right="10"/>
        <w:jc w:val="both"/>
        <w:rPr>
          <w:rFonts w:ascii="Arial" w:hAnsi="Arial" w:cs="Arial"/>
          <w:color w:val="000000"/>
          <w:sz w:val="18"/>
          <w:szCs w:val="18"/>
        </w:rPr>
      </w:pPr>
      <w:r w:rsidRPr="009478C5">
        <w:rPr>
          <w:rFonts w:ascii="Arial" w:hAnsi="Arial" w:cs="Arial"/>
          <w:color w:val="000000"/>
          <w:sz w:val="18"/>
          <w:szCs w:val="18"/>
        </w:rPr>
        <w:t>racjonalne urządzenie stanowiska murarskiego z dogodnym umieszczeniem materiałów budowlanych (najbliżej</w:t>
      </w:r>
    </w:p>
    <w:p w:rsidR="009478C5" w:rsidRPr="009478C5" w:rsidRDefault="009478C5" w:rsidP="009478C5">
      <w:pPr>
        <w:shd w:val="clear" w:color="auto" w:fill="FFFFFF"/>
        <w:tabs>
          <w:tab w:val="left" w:pos="283"/>
        </w:tabs>
        <w:spacing w:line="240" w:lineRule="exact"/>
        <w:ind w:right="10"/>
        <w:jc w:val="both"/>
        <w:rPr>
          <w:rFonts w:ascii="Arial" w:hAnsi="Arial" w:cs="Arial"/>
          <w:color w:val="000000"/>
          <w:sz w:val="18"/>
          <w:szCs w:val="18"/>
        </w:rPr>
      </w:pPr>
      <w:r w:rsidRPr="009478C5">
        <w:rPr>
          <w:rFonts w:ascii="Arial" w:hAnsi="Arial" w:cs="Arial"/>
          <w:color w:val="000000"/>
          <w:sz w:val="18"/>
          <w:szCs w:val="18"/>
        </w:rPr>
        <w:t xml:space="preserve">      muru wolny pas szerokości 600 mm, dalej materiały, a za materiałami drogi transportowe),</w:t>
      </w:r>
    </w:p>
    <w:p w:rsidR="009478C5" w:rsidRPr="009478C5" w:rsidRDefault="009478C5" w:rsidP="009478C5">
      <w:pPr>
        <w:widowControl w:val="0"/>
        <w:numPr>
          <w:ilvl w:val="0"/>
          <w:numId w:val="108"/>
        </w:numPr>
        <w:shd w:val="clear" w:color="auto" w:fill="FFFFFF"/>
        <w:tabs>
          <w:tab w:val="left" w:pos="283"/>
        </w:tabs>
        <w:autoSpaceDE w:val="0"/>
        <w:autoSpaceDN w:val="0"/>
        <w:adjustRightInd w:val="0"/>
        <w:spacing w:line="240" w:lineRule="exact"/>
        <w:rPr>
          <w:rFonts w:ascii="Arial" w:hAnsi="Arial" w:cs="Arial"/>
          <w:color w:val="000000"/>
          <w:sz w:val="18"/>
          <w:szCs w:val="18"/>
        </w:rPr>
      </w:pPr>
      <w:r w:rsidRPr="009478C5">
        <w:rPr>
          <w:rFonts w:ascii="Arial" w:hAnsi="Arial" w:cs="Arial"/>
          <w:color w:val="000000"/>
          <w:spacing w:val="-1"/>
          <w:sz w:val="18"/>
          <w:szCs w:val="18"/>
        </w:rPr>
        <w:t>wznoszenie murów pasami o odpowiedniej wysokości,</w:t>
      </w:r>
    </w:p>
    <w:p w:rsidR="009478C5" w:rsidRPr="009478C5" w:rsidRDefault="009478C5" w:rsidP="009478C5">
      <w:pPr>
        <w:widowControl w:val="0"/>
        <w:numPr>
          <w:ilvl w:val="0"/>
          <w:numId w:val="108"/>
        </w:numPr>
        <w:shd w:val="clear" w:color="auto" w:fill="FFFFFF"/>
        <w:tabs>
          <w:tab w:val="left" w:pos="283"/>
        </w:tabs>
        <w:autoSpaceDE w:val="0"/>
        <w:autoSpaceDN w:val="0"/>
        <w:adjustRightInd w:val="0"/>
        <w:spacing w:line="240" w:lineRule="exact"/>
        <w:ind w:right="17"/>
        <w:jc w:val="both"/>
        <w:rPr>
          <w:rFonts w:ascii="Arial" w:hAnsi="Arial" w:cs="Arial"/>
          <w:color w:val="000000"/>
          <w:sz w:val="18"/>
          <w:szCs w:val="18"/>
        </w:rPr>
      </w:pPr>
      <w:r w:rsidRPr="009478C5">
        <w:rPr>
          <w:rFonts w:ascii="Arial" w:hAnsi="Arial" w:cs="Arial"/>
          <w:color w:val="000000"/>
          <w:sz w:val="18"/>
          <w:szCs w:val="18"/>
        </w:rPr>
        <w:t>zastosowanie odpowiednich rusztowań (technicznie niezbędnych i ekonomicznie uzasadnionych),</w:t>
      </w:r>
    </w:p>
    <w:p w:rsidR="009478C5" w:rsidRPr="009478C5" w:rsidRDefault="009478C5" w:rsidP="009478C5">
      <w:pPr>
        <w:widowControl w:val="0"/>
        <w:numPr>
          <w:ilvl w:val="0"/>
          <w:numId w:val="108"/>
        </w:numPr>
        <w:shd w:val="clear" w:color="auto" w:fill="FFFFFF"/>
        <w:tabs>
          <w:tab w:val="left" w:pos="283"/>
        </w:tabs>
        <w:autoSpaceDE w:val="0"/>
        <w:autoSpaceDN w:val="0"/>
        <w:adjustRightInd w:val="0"/>
        <w:spacing w:line="240" w:lineRule="exact"/>
        <w:rPr>
          <w:rFonts w:ascii="Arial" w:hAnsi="Arial" w:cs="Arial"/>
          <w:color w:val="000000"/>
          <w:sz w:val="18"/>
          <w:szCs w:val="18"/>
        </w:rPr>
      </w:pPr>
      <w:r w:rsidRPr="009478C5">
        <w:rPr>
          <w:rFonts w:ascii="Arial" w:hAnsi="Arial" w:cs="Arial"/>
          <w:color w:val="000000"/>
          <w:sz w:val="18"/>
          <w:szCs w:val="18"/>
        </w:rPr>
        <w:t>zaopatrzenie robotników we właściwy sprzęt murarski i ochronny,</w:t>
      </w:r>
    </w:p>
    <w:p w:rsidR="009478C5" w:rsidRPr="009478C5" w:rsidRDefault="009478C5" w:rsidP="009478C5">
      <w:pPr>
        <w:widowControl w:val="0"/>
        <w:numPr>
          <w:ilvl w:val="0"/>
          <w:numId w:val="108"/>
        </w:numPr>
        <w:shd w:val="clear" w:color="auto" w:fill="FFFFFF"/>
        <w:tabs>
          <w:tab w:val="left" w:pos="283"/>
        </w:tabs>
        <w:autoSpaceDE w:val="0"/>
        <w:autoSpaceDN w:val="0"/>
        <w:adjustRightInd w:val="0"/>
        <w:spacing w:line="240" w:lineRule="exact"/>
        <w:ind w:right="11"/>
        <w:jc w:val="both"/>
        <w:rPr>
          <w:rFonts w:ascii="Arial" w:hAnsi="Arial" w:cs="Arial"/>
          <w:color w:val="000000"/>
          <w:sz w:val="18"/>
          <w:szCs w:val="18"/>
        </w:rPr>
      </w:pPr>
      <w:r w:rsidRPr="009478C5">
        <w:rPr>
          <w:rFonts w:ascii="Arial" w:hAnsi="Arial" w:cs="Arial"/>
          <w:color w:val="000000"/>
          <w:sz w:val="18"/>
          <w:szCs w:val="18"/>
        </w:rPr>
        <w:t>dostarczanie materiałów budowlanych do stanowiska roboczego w sposób wykluczający przestoje,</w:t>
      </w:r>
    </w:p>
    <w:p w:rsidR="009478C5" w:rsidRPr="009478C5" w:rsidRDefault="009478C5" w:rsidP="009478C5">
      <w:pPr>
        <w:widowControl w:val="0"/>
        <w:numPr>
          <w:ilvl w:val="0"/>
          <w:numId w:val="108"/>
        </w:numPr>
        <w:shd w:val="clear" w:color="auto" w:fill="FFFFFF"/>
        <w:tabs>
          <w:tab w:val="left" w:pos="283"/>
        </w:tabs>
        <w:autoSpaceDE w:val="0"/>
        <w:autoSpaceDN w:val="0"/>
        <w:adjustRightInd w:val="0"/>
        <w:spacing w:line="240" w:lineRule="exact"/>
        <w:rPr>
          <w:rFonts w:ascii="Arial" w:hAnsi="Arial" w:cs="Arial"/>
          <w:color w:val="000000"/>
          <w:sz w:val="18"/>
          <w:szCs w:val="18"/>
        </w:rPr>
      </w:pPr>
      <w:r w:rsidRPr="009478C5">
        <w:rPr>
          <w:rFonts w:ascii="Arial" w:hAnsi="Arial" w:cs="Arial"/>
          <w:color w:val="000000"/>
          <w:sz w:val="18"/>
          <w:szCs w:val="18"/>
        </w:rPr>
        <w:t>zorganizowanie robót systemem ruchu równomiernego (podział budowy na działki).</w:t>
      </w:r>
    </w:p>
    <w:p w:rsidR="009478C5" w:rsidRPr="009478C5" w:rsidRDefault="009478C5" w:rsidP="009478C5">
      <w:pPr>
        <w:shd w:val="clear" w:color="auto" w:fill="FFFFFF"/>
        <w:tabs>
          <w:tab w:val="left" w:pos="720"/>
        </w:tabs>
        <w:spacing w:before="91" w:line="240" w:lineRule="exact"/>
        <w:rPr>
          <w:rFonts w:ascii="Arial" w:hAnsi="Arial" w:cs="Arial"/>
          <w:sz w:val="18"/>
          <w:szCs w:val="18"/>
        </w:rPr>
      </w:pPr>
      <w:r w:rsidRPr="009478C5">
        <w:rPr>
          <w:rFonts w:ascii="Arial" w:hAnsi="Arial" w:cs="Arial"/>
          <w:b/>
          <w:bCs/>
          <w:color w:val="000000"/>
          <w:spacing w:val="-5"/>
          <w:sz w:val="18"/>
          <w:szCs w:val="18"/>
        </w:rPr>
        <w:t>5.4.2.</w:t>
      </w:r>
      <w:r w:rsidRPr="009478C5">
        <w:rPr>
          <w:rFonts w:ascii="Arial" w:hAnsi="Arial" w:cs="Arial"/>
          <w:b/>
          <w:bCs/>
          <w:color w:val="000000"/>
          <w:sz w:val="18"/>
          <w:szCs w:val="18"/>
        </w:rPr>
        <w:tab/>
      </w:r>
      <w:r w:rsidRPr="009478C5">
        <w:rPr>
          <w:rFonts w:ascii="Arial" w:hAnsi="Arial" w:cs="Arial"/>
          <w:color w:val="000000"/>
          <w:sz w:val="18"/>
          <w:szCs w:val="18"/>
        </w:rPr>
        <w:t>Kategorie wykonania robót murowych na budowie</w:t>
      </w:r>
    </w:p>
    <w:p w:rsidR="009478C5" w:rsidRPr="009478C5" w:rsidRDefault="009478C5" w:rsidP="009478C5">
      <w:pPr>
        <w:shd w:val="clear" w:color="auto" w:fill="FFFFFF"/>
        <w:spacing w:before="101" w:line="240" w:lineRule="exact"/>
        <w:ind w:right="14"/>
        <w:jc w:val="both"/>
        <w:rPr>
          <w:rFonts w:ascii="Arial" w:hAnsi="Arial" w:cs="Arial"/>
          <w:sz w:val="18"/>
          <w:szCs w:val="18"/>
        </w:rPr>
      </w:pPr>
      <w:r w:rsidRPr="009478C5">
        <w:rPr>
          <w:rFonts w:ascii="Arial" w:hAnsi="Arial" w:cs="Arial"/>
          <w:b/>
          <w:bCs/>
          <w:color w:val="000000"/>
          <w:sz w:val="18"/>
          <w:szCs w:val="18"/>
        </w:rPr>
        <w:t xml:space="preserve">Kategoria A </w:t>
      </w:r>
      <w:r w:rsidRPr="009478C5">
        <w:rPr>
          <w:rFonts w:ascii="Arial" w:hAnsi="Arial" w:cs="Arial"/>
          <w:color w:val="000000"/>
          <w:sz w:val="18"/>
          <w:szCs w:val="18"/>
        </w:rPr>
        <w:t xml:space="preserve">- roboty murarskie wykonuje należycie wyszkolony zespół pod nadzorem majstra murarskiego, stosuje się zaprawy produkowane fabrycznie, a jeżeli zaprawy są wykonywane na </w:t>
      </w:r>
      <w:r w:rsidRPr="009478C5">
        <w:rPr>
          <w:rFonts w:ascii="Arial" w:hAnsi="Arial" w:cs="Arial"/>
          <w:color w:val="000000"/>
          <w:spacing w:val="-1"/>
          <w:sz w:val="18"/>
          <w:szCs w:val="18"/>
        </w:rPr>
        <w:t xml:space="preserve">budowie to kontroluje się dozowanie składników i wytrzymałość zaprawy, natomiast jakość robót </w:t>
      </w:r>
      <w:r w:rsidRPr="009478C5">
        <w:rPr>
          <w:rFonts w:ascii="Arial" w:hAnsi="Arial" w:cs="Arial"/>
          <w:color w:val="000000"/>
          <w:sz w:val="18"/>
          <w:szCs w:val="18"/>
        </w:rPr>
        <w:t>kontroluje osoba o odpowiednich kwalifikacjach, niezależna od wykonawcy.</w:t>
      </w:r>
    </w:p>
    <w:p w:rsidR="009478C5" w:rsidRPr="009478C5" w:rsidRDefault="009478C5" w:rsidP="009478C5">
      <w:pPr>
        <w:shd w:val="clear" w:color="auto" w:fill="FFFFFF"/>
        <w:spacing w:before="91" w:line="240" w:lineRule="exact"/>
        <w:ind w:right="14"/>
        <w:jc w:val="both"/>
        <w:rPr>
          <w:rFonts w:ascii="Arial" w:hAnsi="Arial" w:cs="Arial"/>
          <w:color w:val="000000"/>
          <w:spacing w:val="-1"/>
          <w:sz w:val="18"/>
          <w:szCs w:val="18"/>
        </w:rPr>
      </w:pPr>
      <w:r w:rsidRPr="009478C5">
        <w:rPr>
          <w:rFonts w:ascii="Arial" w:hAnsi="Arial" w:cs="Arial"/>
          <w:b/>
          <w:bCs/>
          <w:color w:val="000000"/>
          <w:sz w:val="18"/>
          <w:szCs w:val="18"/>
        </w:rPr>
        <w:t xml:space="preserve">Kategoria B </w:t>
      </w:r>
      <w:r w:rsidRPr="009478C5">
        <w:rPr>
          <w:rFonts w:ascii="Arial" w:hAnsi="Arial" w:cs="Arial"/>
          <w:color w:val="000000"/>
          <w:sz w:val="18"/>
          <w:szCs w:val="18"/>
        </w:rPr>
        <w:t xml:space="preserve">- warunki określające kategorię A nie są spełnione a nadzór nad jakością robót </w:t>
      </w:r>
      <w:r w:rsidRPr="009478C5">
        <w:rPr>
          <w:rFonts w:ascii="Arial" w:hAnsi="Arial" w:cs="Arial"/>
          <w:color w:val="000000"/>
          <w:spacing w:val="-1"/>
          <w:sz w:val="18"/>
          <w:szCs w:val="18"/>
        </w:rPr>
        <w:t>może kontrolować odpowiednio wykwalifikowana osoba, upoważniona przez wykonawcę.</w:t>
      </w:r>
    </w:p>
    <w:p w:rsidR="009478C5" w:rsidRPr="009478C5" w:rsidRDefault="009478C5" w:rsidP="009478C5">
      <w:pPr>
        <w:shd w:val="clear" w:color="auto" w:fill="FFFFFF"/>
        <w:tabs>
          <w:tab w:val="left" w:pos="581"/>
        </w:tabs>
        <w:spacing w:before="91"/>
        <w:rPr>
          <w:rFonts w:ascii="Arial" w:hAnsi="Arial" w:cs="Arial"/>
          <w:sz w:val="18"/>
          <w:szCs w:val="18"/>
        </w:rPr>
      </w:pPr>
      <w:r w:rsidRPr="009478C5">
        <w:rPr>
          <w:rFonts w:ascii="Arial" w:hAnsi="Arial" w:cs="Arial"/>
          <w:b/>
          <w:bCs/>
          <w:color w:val="000000"/>
          <w:spacing w:val="-8"/>
          <w:sz w:val="18"/>
          <w:szCs w:val="18"/>
        </w:rPr>
        <w:t>5.5.</w:t>
      </w:r>
      <w:r w:rsidRPr="009478C5">
        <w:rPr>
          <w:rFonts w:ascii="Arial" w:hAnsi="Arial" w:cs="Arial"/>
          <w:b/>
          <w:bCs/>
          <w:color w:val="000000"/>
          <w:sz w:val="18"/>
          <w:szCs w:val="18"/>
        </w:rPr>
        <w:tab/>
        <w:t xml:space="preserve">Ogólne zasady murowania </w:t>
      </w:r>
      <w:r w:rsidRPr="009478C5">
        <w:rPr>
          <w:rFonts w:ascii="Arial" w:hAnsi="Arial" w:cs="Arial"/>
          <w:color w:val="000000"/>
          <w:sz w:val="18"/>
          <w:szCs w:val="18"/>
        </w:rPr>
        <w:t>ś</w:t>
      </w:r>
      <w:r w:rsidRPr="009478C5">
        <w:rPr>
          <w:rFonts w:ascii="Arial" w:hAnsi="Arial" w:cs="Arial"/>
          <w:b/>
          <w:bCs/>
          <w:color w:val="000000"/>
          <w:sz w:val="18"/>
          <w:szCs w:val="18"/>
        </w:rPr>
        <w:t>cianek działowych</w:t>
      </w:r>
    </w:p>
    <w:p w:rsidR="009478C5" w:rsidRPr="009478C5" w:rsidRDefault="009478C5" w:rsidP="009478C5">
      <w:pPr>
        <w:shd w:val="clear" w:color="auto" w:fill="FFFFFF"/>
        <w:tabs>
          <w:tab w:val="left" w:pos="710"/>
        </w:tabs>
        <w:spacing w:line="240" w:lineRule="exact"/>
        <w:ind w:right="17"/>
        <w:rPr>
          <w:rFonts w:ascii="Arial" w:hAnsi="Arial" w:cs="Arial"/>
          <w:sz w:val="18"/>
          <w:szCs w:val="18"/>
        </w:rPr>
      </w:pPr>
      <w:r w:rsidRPr="009478C5">
        <w:rPr>
          <w:rFonts w:ascii="Arial" w:hAnsi="Arial" w:cs="Arial"/>
          <w:b/>
          <w:bCs/>
          <w:color w:val="000000"/>
          <w:spacing w:val="-5"/>
          <w:sz w:val="18"/>
          <w:szCs w:val="18"/>
        </w:rPr>
        <w:t>5.5.1.</w:t>
      </w:r>
      <w:r w:rsidRPr="009478C5">
        <w:rPr>
          <w:rFonts w:ascii="Arial" w:hAnsi="Arial" w:cs="Arial"/>
          <w:b/>
          <w:bCs/>
          <w:color w:val="000000"/>
          <w:sz w:val="18"/>
          <w:szCs w:val="18"/>
        </w:rPr>
        <w:tab/>
      </w:r>
      <w:r w:rsidRPr="009478C5">
        <w:rPr>
          <w:rFonts w:ascii="Arial" w:hAnsi="Arial" w:cs="Arial"/>
          <w:color w:val="000000"/>
          <w:sz w:val="18"/>
          <w:szCs w:val="18"/>
        </w:rPr>
        <w:t>Ścianki działowe o grubości ¼ cegły należy murować na zaprawie cementowej o wytrzymałości nie niższej niż 5 N/mm</w:t>
      </w:r>
      <w:r w:rsidRPr="009478C5">
        <w:rPr>
          <w:rFonts w:ascii="Arial" w:hAnsi="Arial" w:cs="Arial"/>
          <w:color w:val="000000"/>
          <w:sz w:val="18"/>
          <w:szCs w:val="18"/>
          <w:vertAlign w:val="superscript"/>
        </w:rPr>
        <w:t>2</w:t>
      </w:r>
      <w:r w:rsidRPr="009478C5">
        <w:rPr>
          <w:rFonts w:ascii="Arial" w:hAnsi="Arial" w:cs="Arial"/>
          <w:color w:val="000000"/>
          <w:sz w:val="18"/>
          <w:szCs w:val="18"/>
        </w:rPr>
        <w:t xml:space="preserve">. Przy rozpiętości przekraczającej 5 m lub wysokości </w:t>
      </w:r>
      <w:r w:rsidRPr="009478C5">
        <w:rPr>
          <w:rFonts w:ascii="Arial" w:hAnsi="Arial" w:cs="Arial"/>
          <w:color w:val="000000"/>
          <w:spacing w:val="-1"/>
          <w:sz w:val="18"/>
          <w:szCs w:val="18"/>
        </w:rPr>
        <w:t xml:space="preserve">powyżej 2,5 m powinny być zbrojone. Zbrojenie powinno być zakotwione w spoinach nośnych na </w:t>
      </w:r>
      <w:r w:rsidRPr="009478C5">
        <w:rPr>
          <w:rFonts w:ascii="Arial" w:hAnsi="Arial" w:cs="Arial"/>
          <w:color w:val="000000"/>
          <w:sz w:val="18"/>
          <w:szCs w:val="18"/>
        </w:rPr>
        <w:t>głębokość nie mniejszą niż 70 mm.</w:t>
      </w:r>
    </w:p>
    <w:p w:rsidR="009478C5" w:rsidRPr="009478C5" w:rsidRDefault="009478C5" w:rsidP="009478C5">
      <w:pPr>
        <w:shd w:val="clear" w:color="auto" w:fill="FFFFFF"/>
        <w:spacing w:before="82" w:line="240" w:lineRule="exact"/>
        <w:ind w:right="24"/>
        <w:rPr>
          <w:rFonts w:ascii="Arial" w:hAnsi="Arial" w:cs="Arial"/>
          <w:color w:val="000000"/>
          <w:sz w:val="18"/>
          <w:szCs w:val="18"/>
        </w:rPr>
      </w:pPr>
      <w:r w:rsidRPr="009478C5">
        <w:rPr>
          <w:rFonts w:ascii="Arial" w:hAnsi="Arial" w:cs="Arial"/>
          <w:color w:val="000000"/>
          <w:sz w:val="18"/>
          <w:szCs w:val="18"/>
        </w:rPr>
        <w:t xml:space="preserve">Ścianka powinna być połączona ze ścianami konstrukcyjnymi za pomocą strzępi zazębionych krytych. </w:t>
      </w:r>
    </w:p>
    <w:p w:rsidR="009478C5" w:rsidRPr="009478C5" w:rsidRDefault="009478C5" w:rsidP="009478C5">
      <w:pPr>
        <w:shd w:val="clear" w:color="auto" w:fill="FFFFFF"/>
        <w:spacing w:before="82" w:line="240" w:lineRule="exact"/>
        <w:ind w:right="24"/>
        <w:rPr>
          <w:rFonts w:ascii="Arial" w:hAnsi="Arial" w:cs="Arial"/>
          <w:color w:val="000000"/>
          <w:sz w:val="18"/>
          <w:szCs w:val="18"/>
        </w:rPr>
      </w:pPr>
      <w:r w:rsidRPr="009478C5">
        <w:rPr>
          <w:rFonts w:ascii="Arial" w:hAnsi="Arial" w:cs="Arial"/>
          <w:b/>
          <w:bCs/>
          <w:color w:val="000000"/>
          <w:spacing w:val="-6"/>
          <w:sz w:val="18"/>
          <w:szCs w:val="18"/>
        </w:rPr>
        <w:t>5.5.2.</w:t>
      </w:r>
      <w:r w:rsidRPr="009478C5">
        <w:rPr>
          <w:rFonts w:ascii="Arial" w:hAnsi="Arial" w:cs="Arial"/>
          <w:b/>
          <w:bCs/>
          <w:color w:val="000000"/>
          <w:sz w:val="18"/>
          <w:szCs w:val="18"/>
        </w:rPr>
        <w:tab/>
      </w:r>
      <w:r w:rsidRPr="009478C5">
        <w:rPr>
          <w:rFonts w:ascii="Arial" w:hAnsi="Arial" w:cs="Arial"/>
          <w:color w:val="000000"/>
          <w:sz w:val="18"/>
          <w:szCs w:val="18"/>
        </w:rPr>
        <w:t xml:space="preserve">W budynkach o konstrukcji nośnej żelbetowej lub stalowej ścianki działowe oraz osłonowe </w:t>
      </w:r>
      <w:r w:rsidRPr="009478C5">
        <w:rPr>
          <w:rFonts w:ascii="Arial" w:hAnsi="Arial" w:cs="Arial"/>
          <w:color w:val="000000"/>
          <w:spacing w:val="-1"/>
          <w:sz w:val="18"/>
          <w:szCs w:val="18"/>
        </w:rPr>
        <w:t xml:space="preserve">są oddylatowane od stropów i pionowych elementów konstrukcyjnych. Połączenie tych ścianek z </w:t>
      </w:r>
      <w:r w:rsidRPr="009478C5">
        <w:rPr>
          <w:rFonts w:ascii="Arial" w:hAnsi="Arial" w:cs="Arial"/>
          <w:color w:val="000000"/>
          <w:sz w:val="18"/>
          <w:szCs w:val="18"/>
        </w:rPr>
        <w:t>elementami konstrukcyjnymi wykonuje się więc za pomocą kotew stalowych.</w:t>
      </w:r>
    </w:p>
    <w:p w:rsidR="009478C5" w:rsidRPr="009478C5" w:rsidRDefault="009478C5" w:rsidP="009478C5">
      <w:pPr>
        <w:shd w:val="clear" w:color="auto" w:fill="FFFFFF"/>
        <w:spacing w:line="240" w:lineRule="exact"/>
        <w:rPr>
          <w:rFonts w:ascii="Arial" w:hAnsi="Arial" w:cs="Arial"/>
          <w:sz w:val="18"/>
          <w:szCs w:val="18"/>
        </w:rPr>
      </w:pPr>
      <w:r w:rsidRPr="009478C5">
        <w:rPr>
          <w:rFonts w:ascii="Arial" w:hAnsi="Arial" w:cs="Arial"/>
          <w:b/>
          <w:bCs/>
          <w:color w:val="000000"/>
          <w:sz w:val="18"/>
          <w:szCs w:val="18"/>
        </w:rPr>
        <w:t>5.6. Ogólne zasady wykonywania nadproży</w:t>
      </w:r>
    </w:p>
    <w:p w:rsidR="009478C5" w:rsidRPr="009478C5" w:rsidRDefault="009478C5" w:rsidP="009478C5">
      <w:pPr>
        <w:shd w:val="clear" w:color="auto" w:fill="FFFFFF"/>
        <w:tabs>
          <w:tab w:val="left" w:pos="701"/>
        </w:tabs>
        <w:spacing w:line="240" w:lineRule="exact"/>
        <w:ind w:right="10"/>
        <w:jc w:val="both"/>
        <w:rPr>
          <w:rFonts w:ascii="Arial" w:hAnsi="Arial" w:cs="Arial"/>
          <w:color w:val="000000"/>
          <w:spacing w:val="-1"/>
          <w:sz w:val="18"/>
          <w:szCs w:val="18"/>
        </w:rPr>
      </w:pPr>
      <w:r w:rsidRPr="009478C5">
        <w:rPr>
          <w:rFonts w:ascii="Arial" w:hAnsi="Arial" w:cs="Arial"/>
          <w:color w:val="000000"/>
          <w:sz w:val="18"/>
          <w:szCs w:val="18"/>
        </w:rPr>
        <w:t xml:space="preserve">Nadproża mogą być wykonywane na placu budowy lub prefabrykowane. Nadproża </w:t>
      </w:r>
      <w:r w:rsidRPr="009478C5">
        <w:rPr>
          <w:rFonts w:ascii="Arial" w:hAnsi="Arial" w:cs="Arial"/>
          <w:color w:val="000000"/>
          <w:spacing w:val="-1"/>
          <w:sz w:val="18"/>
          <w:szCs w:val="18"/>
        </w:rPr>
        <w:t>prefabrykowane powinny spełniać wymagania normy PN-EN 845-2.</w:t>
      </w:r>
    </w:p>
    <w:p w:rsidR="009478C5" w:rsidRPr="009478C5" w:rsidRDefault="009478C5" w:rsidP="009478C5">
      <w:pPr>
        <w:shd w:val="clear" w:color="auto" w:fill="FFFFFF"/>
        <w:tabs>
          <w:tab w:val="left" w:pos="0"/>
        </w:tabs>
        <w:spacing w:line="240" w:lineRule="exact"/>
        <w:rPr>
          <w:rFonts w:ascii="Arial" w:hAnsi="Arial" w:cs="Arial"/>
          <w:b/>
          <w:bCs/>
          <w:color w:val="000000"/>
          <w:spacing w:val="-5"/>
          <w:sz w:val="18"/>
          <w:szCs w:val="18"/>
        </w:rPr>
      </w:pPr>
      <w:r w:rsidRPr="009478C5">
        <w:rPr>
          <w:rFonts w:ascii="Arial" w:hAnsi="Arial" w:cs="Arial"/>
          <w:color w:val="000000"/>
          <w:spacing w:val="-1"/>
          <w:sz w:val="18"/>
          <w:szCs w:val="18"/>
        </w:rPr>
        <w:t xml:space="preserve"> </w:t>
      </w:r>
      <w:r w:rsidRPr="009478C5">
        <w:rPr>
          <w:rFonts w:ascii="Arial" w:hAnsi="Arial" w:cs="Arial"/>
          <w:b/>
          <w:color w:val="000000"/>
          <w:spacing w:val="-1"/>
          <w:sz w:val="18"/>
          <w:szCs w:val="18"/>
        </w:rPr>
        <w:t xml:space="preserve">5.6.1. </w:t>
      </w:r>
      <w:r w:rsidRPr="009478C5">
        <w:rPr>
          <w:rFonts w:ascii="Arial" w:hAnsi="Arial" w:cs="Arial"/>
          <w:color w:val="000000"/>
          <w:spacing w:val="-1"/>
          <w:sz w:val="18"/>
          <w:szCs w:val="18"/>
        </w:rPr>
        <w:t>Nadproża murowe zbrojone wykonywane na placu budowy.</w:t>
      </w:r>
    </w:p>
    <w:p w:rsidR="009478C5" w:rsidRPr="009478C5" w:rsidRDefault="009478C5" w:rsidP="009478C5">
      <w:pPr>
        <w:shd w:val="clear" w:color="auto" w:fill="FFFFFF"/>
        <w:tabs>
          <w:tab w:val="left" w:pos="283"/>
        </w:tabs>
        <w:spacing w:before="91" w:line="240" w:lineRule="exact"/>
        <w:rPr>
          <w:rFonts w:ascii="Arial" w:hAnsi="Arial" w:cs="Arial"/>
          <w:sz w:val="18"/>
          <w:szCs w:val="18"/>
        </w:rPr>
      </w:pPr>
      <w:r w:rsidRPr="009478C5">
        <w:rPr>
          <w:rFonts w:ascii="Arial" w:hAnsi="Arial" w:cs="Arial"/>
          <w:b/>
          <w:color w:val="000000"/>
          <w:spacing w:val="-14"/>
          <w:sz w:val="18"/>
          <w:szCs w:val="18"/>
        </w:rPr>
        <w:t>A.</w:t>
      </w:r>
      <w:r w:rsidRPr="009478C5">
        <w:rPr>
          <w:rFonts w:ascii="Arial" w:hAnsi="Arial" w:cs="Arial"/>
          <w:color w:val="000000"/>
          <w:sz w:val="18"/>
          <w:szCs w:val="18"/>
        </w:rPr>
        <w:t xml:space="preserve">  Nadproża ze zbrojeniem dolnym mogą być stosowane przy otworach o rozpiętości do 1,5 m. Nadproże wykonuje się na sztywnym deskowaniu, na którym rozściela się zaprawę cementową grub. 30-40 mm, a następnie wtapia w nią zbrojenie stalowe. Zbrojenie musi być zakotwione w murze na co najmniej 400 mm. Następnie muruje się cztery lub pięć warstw</w:t>
      </w:r>
      <w:r w:rsidRPr="009478C5">
        <w:rPr>
          <w:rFonts w:ascii="Arial" w:hAnsi="Arial" w:cs="Arial"/>
          <w:color w:val="000000"/>
          <w:sz w:val="18"/>
          <w:szCs w:val="18"/>
        </w:rPr>
        <w:br/>
        <w:t xml:space="preserve">muru na mocnej zaprawie cementowej. Deskowanie i stemplowanie można rozebrać po </w:t>
      </w:r>
      <w:r w:rsidRPr="009478C5">
        <w:rPr>
          <w:rFonts w:ascii="Arial" w:hAnsi="Arial" w:cs="Arial"/>
          <w:color w:val="000000"/>
          <w:spacing w:val="-1"/>
          <w:sz w:val="18"/>
          <w:szCs w:val="18"/>
        </w:rPr>
        <w:t>upływie dwóch tygodni. Nadproże powinno być sprawdzone wg PN-B-03340.</w:t>
      </w:r>
    </w:p>
    <w:p w:rsidR="009478C5" w:rsidRPr="009478C5" w:rsidRDefault="009478C5" w:rsidP="009478C5">
      <w:pPr>
        <w:shd w:val="clear" w:color="auto" w:fill="FFFFFF"/>
        <w:tabs>
          <w:tab w:val="left" w:pos="283"/>
        </w:tabs>
        <w:spacing w:before="86" w:line="240" w:lineRule="exact"/>
        <w:ind w:right="5"/>
        <w:rPr>
          <w:rFonts w:ascii="Arial" w:hAnsi="Arial" w:cs="Arial"/>
          <w:sz w:val="18"/>
          <w:szCs w:val="18"/>
        </w:rPr>
      </w:pPr>
      <w:r w:rsidRPr="009478C5">
        <w:rPr>
          <w:rFonts w:ascii="Arial" w:hAnsi="Arial" w:cs="Arial"/>
          <w:b/>
          <w:color w:val="000000"/>
          <w:spacing w:val="-20"/>
          <w:sz w:val="18"/>
          <w:szCs w:val="18"/>
        </w:rPr>
        <w:t>B.</w:t>
      </w:r>
      <w:r w:rsidRPr="009478C5">
        <w:rPr>
          <w:rFonts w:ascii="Arial" w:hAnsi="Arial" w:cs="Arial"/>
          <w:color w:val="000000"/>
          <w:sz w:val="18"/>
          <w:szCs w:val="18"/>
        </w:rPr>
        <w:t xml:space="preserve">  </w:t>
      </w:r>
      <w:r w:rsidRPr="009478C5">
        <w:rPr>
          <w:rFonts w:ascii="Arial" w:hAnsi="Arial" w:cs="Arial"/>
          <w:color w:val="000000"/>
          <w:spacing w:val="-1"/>
          <w:sz w:val="18"/>
          <w:szCs w:val="18"/>
        </w:rPr>
        <w:t xml:space="preserve">Nadproża płytowe typu Kleina mogą być stosowane do przykrywania otworów o rozpiętości do </w:t>
      </w:r>
      <w:r w:rsidRPr="009478C5">
        <w:rPr>
          <w:rFonts w:ascii="Arial" w:hAnsi="Arial" w:cs="Arial"/>
          <w:color w:val="000000"/>
          <w:sz w:val="18"/>
          <w:szCs w:val="18"/>
        </w:rPr>
        <w:t xml:space="preserve">2,5 m. Nad otworami o szerokości poniżej 1,5 m zaleca się wykonywanie nadproża o </w:t>
      </w:r>
      <w:r w:rsidRPr="009478C5">
        <w:rPr>
          <w:rFonts w:ascii="Arial" w:hAnsi="Arial" w:cs="Arial"/>
          <w:color w:val="000000"/>
          <w:spacing w:val="-1"/>
          <w:sz w:val="18"/>
          <w:szCs w:val="18"/>
        </w:rPr>
        <w:t xml:space="preserve">wysokości co najmniej ½ cegły (cegły ułożone na rąb). W przypadku otworów o szerokości od </w:t>
      </w:r>
      <w:r w:rsidRPr="009478C5">
        <w:rPr>
          <w:rFonts w:ascii="Arial" w:hAnsi="Arial" w:cs="Arial"/>
          <w:color w:val="000000"/>
          <w:sz w:val="18"/>
          <w:szCs w:val="18"/>
        </w:rPr>
        <w:t>1,5 m nadproże powinno mieć wysokość 1 cegły (cegły ułożone na stojąco lub dwie płyty z</w:t>
      </w:r>
      <w:r w:rsidRPr="009478C5">
        <w:rPr>
          <w:rFonts w:ascii="Arial" w:hAnsi="Arial" w:cs="Arial"/>
          <w:color w:val="000000"/>
          <w:sz w:val="18"/>
          <w:szCs w:val="18"/>
        </w:rPr>
        <w:br/>
      </w:r>
      <w:r w:rsidRPr="009478C5">
        <w:rPr>
          <w:rFonts w:ascii="Arial" w:hAnsi="Arial" w:cs="Arial"/>
          <w:color w:val="000000"/>
          <w:spacing w:val="-1"/>
          <w:sz w:val="18"/>
          <w:szCs w:val="18"/>
        </w:rPr>
        <w:t xml:space="preserve">cegieł ułożonych na rąb). Liczba użytych prętów powinna wynikać z dokumentacji projektowej, </w:t>
      </w:r>
      <w:r w:rsidRPr="009478C5">
        <w:rPr>
          <w:rFonts w:ascii="Arial" w:hAnsi="Arial" w:cs="Arial"/>
          <w:color w:val="000000"/>
          <w:sz w:val="18"/>
          <w:szCs w:val="18"/>
        </w:rPr>
        <w:t>w której przeprowadzono obliczenia zgodnie z PN-B-03340.</w:t>
      </w:r>
    </w:p>
    <w:p w:rsidR="009478C5" w:rsidRPr="009478C5" w:rsidRDefault="009478C5" w:rsidP="009478C5">
      <w:pPr>
        <w:shd w:val="clear" w:color="auto" w:fill="FFFFFF"/>
        <w:tabs>
          <w:tab w:val="left" w:pos="701"/>
        </w:tabs>
        <w:spacing w:before="96" w:line="240" w:lineRule="exact"/>
        <w:ind w:right="5"/>
        <w:rPr>
          <w:rFonts w:ascii="Arial" w:hAnsi="Arial" w:cs="Arial"/>
          <w:sz w:val="18"/>
          <w:szCs w:val="18"/>
        </w:rPr>
      </w:pPr>
      <w:r w:rsidRPr="009478C5">
        <w:rPr>
          <w:rFonts w:ascii="Arial" w:hAnsi="Arial" w:cs="Arial"/>
          <w:b/>
          <w:bCs/>
          <w:color w:val="000000"/>
          <w:spacing w:val="-5"/>
          <w:sz w:val="18"/>
          <w:szCs w:val="18"/>
        </w:rPr>
        <w:t>5.6.2.</w:t>
      </w:r>
      <w:r w:rsidRPr="009478C5">
        <w:rPr>
          <w:rFonts w:ascii="Arial" w:hAnsi="Arial" w:cs="Arial"/>
          <w:b/>
          <w:bCs/>
          <w:color w:val="000000"/>
          <w:sz w:val="18"/>
          <w:szCs w:val="18"/>
        </w:rPr>
        <w:tab/>
      </w:r>
      <w:r w:rsidRPr="009478C5">
        <w:rPr>
          <w:rFonts w:ascii="Arial" w:hAnsi="Arial" w:cs="Arial"/>
          <w:color w:val="000000"/>
          <w:sz w:val="18"/>
          <w:szCs w:val="18"/>
        </w:rPr>
        <w:t>Nadproża murowe zespolone wykonywane są na placu budowy z gotowych kształtek nadprożowych, zbrojonych prętami stalowymi i łączonych (zespalanych) betonem.</w:t>
      </w:r>
      <w:r w:rsidRPr="009478C5">
        <w:rPr>
          <w:rFonts w:ascii="Arial" w:hAnsi="Arial" w:cs="Arial"/>
          <w:color w:val="000000"/>
          <w:sz w:val="18"/>
          <w:szCs w:val="18"/>
        </w:rPr>
        <w:br/>
        <w:t>Kształtki nadprożowe mogą być ceramiczne, silikatowe, betonowe i z betonu komórkowego.</w:t>
      </w:r>
    </w:p>
    <w:p w:rsidR="009478C5" w:rsidRPr="009478C5" w:rsidRDefault="009478C5" w:rsidP="009478C5">
      <w:pPr>
        <w:shd w:val="clear" w:color="auto" w:fill="FFFFFF"/>
        <w:spacing w:before="82"/>
        <w:jc w:val="both"/>
        <w:rPr>
          <w:rFonts w:ascii="Arial" w:hAnsi="Arial" w:cs="Arial"/>
          <w:sz w:val="18"/>
          <w:szCs w:val="18"/>
        </w:rPr>
      </w:pPr>
      <w:r w:rsidRPr="009478C5">
        <w:rPr>
          <w:rFonts w:ascii="Arial" w:hAnsi="Arial" w:cs="Arial"/>
          <w:color w:val="000000"/>
          <w:spacing w:val="-1"/>
          <w:sz w:val="18"/>
          <w:szCs w:val="18"/>
        </w:rPr>
        <w:t>Nadproża należy wykonywać zgodnie z zaleceniami producenta kształtek.</w:t>
      </w:r>
    </w:p>
    <w:p w:rsidR="009478C5" w:rsidRPr="009478C5" w:rsidRDefault="009478C5" w:rsidP="009478C5">
      <w:pPr>
        <w:shd w:val="clear" w:color="auto" w:fill="FFFFFF"/>
        <w:spacing w:before="91" w:line="240" w:lineRule="exact"/>
        <w:jc w:val="both"/>
        <w:rPr>
          <w:rFonts w:ascii="Arial" w:hAnsi="Arial" w:cs="Arial"/>
          <w:sz w:val="18"/>
          <w:szCs w:val="18"/>
        </w:rPr>
      </w:pPr>
      <w:r w:rsidRPr="009478C5">
        <w:rPr>
          <w:rFonts w:ascii="Arial" w:hAnsi="Arial" w:cs="Arial"/>
          <w:color w:val="000000"/>
          <w:sz w:val="18"/>
          <w:szCs w:val="18"/>
        </w:rPr>
        <w:t xml:space="preserve">Nadproża powinny być opierane na zaprawie i wypoziomowane zarówno w kierunku podłużnym jak i poprzecznym. Oparcie końca nadproża powinno być nie mniejsze niż 100 mm. Przy murach wykonanych z elementów zawierających więcej niż 50% pustek powietrznych lub z elementów z autoklawizowanego betonu komórkowego minimalna długość oparcia końca nadproża powinna być wyliczona w dokumentacji projektowej, zgodnie z PN-EN 1996-1-1. W </w:t>
      </w:r>
      <w:r w:rsidRPr="009478C5">
        <w:rPr>
          <w:rFonts w:ascii="Arial" w:hAnsi="Arial" w:cs="Arial"/>
          <w:color w:val="000000"/>
          <w:spacing w:val="-1"/>
          <w:sz w:val="18"/>
          <w:szCs w:val="18"/>
        </w:rPr>
        <w:t xml:space="preserve">przypadku ścian szczelinowych oparcie powinno sięgać co najmniej na 50 mm poza zakończenie </w:t>
      </w:r>
      <w:r w:rsidRPr="009478C5">
        <w:rPr>
          <w:rFonts w:ascii="Arial" w:hAnsi="Arial" w:cs="Arial"/>
          <w:color w:val="000000"/>
          <w:sz w:val="18"/>
          <w:szCs w:val="18"/>
        </w:rPr>
        <w:t>szczeliny wewnętrznej.</w:t>
      </w:r>
    </w:p>
    <w:p w:rsidR="009478C5" w:rsidRPr="009478C5" w:rsidRDefault="009478C5" w:rsidP="009478C5">
      <w:pPr>
        <w:shd w:val="clear" w:color="auto" w:fill="FFFFFF"/>
        <w:spacing w:before="82" w:line="240" w:lineRule="exact"/>
        <w:rPr>
          <w:rFonts w:ascii="Arial" w:hAnsi="Arial" w:cs="Arial"/>
          <w:sz w:val="18"/>
          <w:szCs w:val="18"/>
        </w:rPr>
      </w:pPr>
      <w:r w:rsidRPr="009478C5">
        <w:rPr>
          <w:rFonts w:ascii="Arial" w:hAnsi="Arial" w:cs="Arial"/>
          <w:color w:val="000000"/>
          <w:sz w:val="18"/>
          <w:szCs w:val="18"/>
        </w:rPr>
        <w:t>Elementy prefabrykowane nadproży murowych powinny spełniać wymagania PN-EN 845-2.</w:t>
      </w:r>
    </w:p>
    <w:p w:rsidR="009478C5" w:rsidRPr="009478C5" w:rsidRDefault="009478C5" w:rsidP="009478C5">
      <w:pPr>
        <w:shd w:val="clear" w:color="auto" w:fill="FFFFFF"/>
        <w:tabs>
          <w:tab w:val="left" w:pos="701"/>
        </w:tabs>
        <w:spacing w:before="96" w:line="245" w:lineRule="exact"/>
        <w:ind w:right="5"/>
        <w:rPr>
          <w:rFonts w:ascii="Arial" w:hAnsi="Arial" w:cs="Arial"/>
          <w:sz w:val="18"/>
          <w:szCs w:val="18"/>
        </w:rPr>
      </w:pPr>
      <w:r w:rsidRPr="009478C5">
        <w:rPr>
          <w:rFonts w:ascii="Arial" w:hAnsi="Arial" w:cs="Arial"/>
          <w:b/>
          <w:bCs/>
          <w:color w:val="000000"/>
          <w:spacing w:val="-5"/>
          <w:sz w:val="18"/>
          <w:szCs w:val="18"/>
        </w:rPr>
        <w:t>5.6.3.</w:t>
      </w:r>
      <w:r w:rsidRPr="009478C5">
        <w:rPr>
          <w:rFonts w:ascii="Arial" w:hAnsi="Arial" w:cs="Arial"/>
          <w:b/>
          <w:bCs/>
          <w:color w:val="000000"/>
          <w:sz w:val="18"/>
          <w:szCs w:val="18"/>
        </w:rPr>
        <w:tab/>
      </w:r>
      <w:r w:rsidRPr="009478C5">
        <w:rPr>
          <w:rFonts w:ascii="Arial" w:hAnsi="Arial" w:cs="Arial"/>
          <w:color w:val="000000"/>
          <w:spacing w:val="-1"/>
          <w:sz w:val="18"/>
          <w:szCs w:val="18"/>
        </w:rPr>
        <w:t xml:space="preserve">Nadproża żelbetowe wylewane stosuje się w ścianach wewnętrznych oraz jako nadproża </w:t>
      </w:r>
      <w:r w:rsidRPr="009478C5">
        <w:rPr>
          <w:rFonts w:ascii="Arial" w:hAnsi="Arial" w:cs="Arial"/>
          <w:color w:val="000000"/>
          <w:sz w:val="18"/>
          <w:szCs w:val="18"/>
        </w:rPr>
        <w:t>warstwy wewnętrznej muru szczelinowego. Nadproża te należy wykonywać zgodnie z zasadami obowiązującymi dla konstrukcji żelbetowych, a więc przestrzegać wymagania zawarte w szczegółowej specyfikacji technicznej dla konstrukcji żelbetowych.</w:t>
      </w:r>
    </w:p>
    <w:p w:rsidR="009478C5" w:rsidRPr="009478C5" w:rsidRDefault="009478C5" w:rsidP="009478C5">
      <w:pPr>
        <w:shd w:val="clear" w:color="auto" w:fill="FFFFFF"/>
        <w:spacing w:line="245" w:lineRule="exact"/>
        <w:jc w:val="both"/>
        <w:rPr>
          <w:rFonts w:ascii="Arial" w:hAnsi="Arial" w:cs="Arial"/>
          <w:color w:val="000000"/>
          <w:sz w:val="18"/>
          <w:szCs w:val="18"/>
        </w:rPr>
      </w:pPr>
      <w:r w:rsidRPr="009478C5">
        <w:rPr>
          <w:rFonts w:ascii="Arial" w:hAnsi="Arial" w:cs="Arial"/>
          <w:b/>
          <w:bCs/>
          <w:color w:val="000000"/>
          <w:spacing w:val="-1"/>
          <w:sz w:val="18"/>
          <w:szCs w:val="18"/>
        </w:rPr>
        <w:t xml:space="preserve">5.6.4. </w:t>
      </w:r>
      <w:r w:rsidRPr="009478C5">
        <w:rPr>
          <w:rFonts w:ascii="Arial" w:hAnsi="Arial" w:cs="Arial"/>
          <w:color w:val="000000"/>
          <w:spacing w:val="-1"/>
          <w:sz w:val="18"/>
          <w:szCs w:val="18"/>
        </w:rPr>
        <w:t xml:space="preserve">Nadproża prefabrykowane stalowe żelbetowe, sprężone, ceramiczne, silikatowe, z betonu </w:t>
      </w:r>
      <w:r w:rsidRPr="009478C5">
        <w:rPr>
          <w:rFonts w:ascii="Arial" w:hAnsi="Arial" w:cs="Arial"/>
          <w:color w:val="000000"/>
          <w:sz w:val="18"/>
          <w:szCs w:val="18"/>
        </w:rPr>
        <w:t>komórkowego, z kamienia naturalnego lub sztucznego oraz z kombinacji tych wyrobów powinny spełniać wymagania PN-EN 845-2. Można je montować bez konieczności stemplowania. Długość oparcia belek powinny być takie jak dla nadproży murowych zespolonych.</w:t>
      </w:r>
    </w:p>
    <w:p w:rsidR="009478C5" w:rsidRPr="009478C5" w:rsidRDefault="009478C5" w:rsidP="009478C5">
      <w:pPr>
        <w:jc w:val="both"/>
        <w:rPr>
          <w:rFonts w:ascii="Arial" w:hAnsi="Arial" w:cs="Arial"/>
          <w:b/>
          <w:sz w:val="18"/>
          <w:szCs w:val="18"/>
        </w:rPr>
      </w:pPr>
    </w:p>
    <w:p w:rsidR="009478C5" w:rsidRPr="009478C5" w:rsidRDefault="009478C5" w:rsidP="009478C5">
      <w:pPr>
        <w:jc w:val="both"/>
        <w:rPr>
          <w:rFonts w:ascii="Arial" w:hAnsi="Arial" w:cs="Arial"/>
          <w:b/>
          <w:sz w:val="18"/>
          <w:szCs w:val="18"/>
        </w:rPr>
      </w:pPr>
      <w:r w:rsidRPr="009478C5">
        <w:rPr>
          <w:rFonts w:ascii="Arial" w:hAnsi="Arial" w:cs="Arial"/>
          <w:b/>
          <w:sz w:val="18"/>
          <w:szCs w:val="18"/>
        </w:rPr>
        <w:t>5.7. Kominy wentylacyjne murowane z pustaków wentylacyjnych</w:t>
      </w:r>
    </w:p>
    <w:p w:rsidR="009478C5" w:rsidRDefault="009478C5" w:rsidP="009478C5">
      <w:pPr>
        <w:spacing w:line="240" w:lineRule="exact"/>
        <w:jc w:val="both"/>
        <w:rPr>
          <w:rFonts w:ascii="Arial" w:hAnsi="Arial" w:cs="Arial"/>
          <w:sz w:val="18"/>
          <w:szCs w:val="18"/>
        </w:rPr>
      </w:pPr>
      <w:r w:rsidRPr="009478C5">
        <w:rPr>
          <w:rFonts w:ascii="Arial" w:hAnsi="Arial" w:cs="Arial"/>
          <w:sz w:val="18"/>
          <w:szCs w:val="18"/>
        </w:rPr>
        <w:t xml:space="preserve">Pustaki wentylacyjne pionowe grubościenne uniwersalne, nadające się szczególnie do budowy wszystkich grawitacyjnych systemów wentylacyjnych. </w:t>
      </w:r>
    </w:p>
    <w:p w:rsidR="00441B82" w:rsidRDefault="00441B82" w:rsidP="009478C5">
      <w:pPr>
        <w:spacing w:line="240" w:lineRule="exact"/>
        <w:jc w:val="both"/>
        <w:rPr>
          <w:rFonts w:ascii="Arial" w:hAnsi="Arial" w:cs="Arial"/>
          <w:sz w:val="18"/>
          <w:szCs w:val="18"/>
        </w:rPr>
      </w:pPr>
    </w:p>
    <w:p w:rsidR="00441B82" w:rsidRDefault="00441B82" w:rsidP="009478C5">
      <w:pPr>
        <w:spacing w:line="240" w:lineRule="exact"/>
        <w:jc w:val="both"/>
        <w:rPr>
          <w:rFonts w:ascii="Arial" w:hAnsi="Arial" w:cs="Arial"/>
          <w:b/>
          <w:sz w:val="18"/>
          <w:szCs w:val="18"/>
        </w:rPr>
      </w:pPr>
      <w:r w:rsidRPr="00441B82">
        <w:rPr>
          <w:rFonts w:ascii="Arial" w:hAnsi="Arial" w:cs="Arial"/>
          <w:b/>
          <w:sz w:val="18"/>
          <w:szCs w:val="18"/>
        </w:rPr>
        <w:t>5.8 Wykończenia powierzchni elewacji murowanej</w:t>
      </w:r>
    </w:p>
    <w:p w:rsidR="00441B82" w:rsidRPr="00441B82" w:rsidRDefault="00441B82" w:rsidP="00441B82">
      <w:pPr>
        <w:spacing w:line="360" w:lineRule="auto"/>
        <w:rPr>
          <w:rFonts w:ascii="Arial" w:hAnsi="Arial" w:cs="Arial"/>
          <w:sz w:val="18"/>
          <w:szCs w:val="18"/>
        </w:rPr>
      </w:pPr>
      <w:r w:rsidRPr="00441B82">
        <w:rPr>
          <w:rFonts w:ascii="Arial" w:hAnsi="Arial" w:cs="Arial"/>
          <w:sz w:val="18"/>
          <w:szCs w:val="18"/>
        </w:rPr>
        <w:t xml:space="preserve">Elewacja murowana z cegły licowej. Całość należy zmyć pod ciśnieniem z dodatkiem detergentu (np. środek do czyszczenia elewacji BaumitFassaderReiniger). </w:t>
      </w:r>
    </w:p>
    <w:p w:rsidR="00441B82" w:rsidRPr="00441B82" w:rsidRDefault="00441B82" w:rsidP="00441B82">
      <w:pPr>
        <w:spacing w:line="360" w:lineRule="auto"/>
        <w:rPr>
          <w:rFonts w:ascii="Arial" w:hAnsi="Arial" w:cs="Arial"/>
          <w:sz w:val="18"/>
          <w:szCs w:val="18"/>
        </w:rPr>
      </w:pPr>
      <w:r w:rsidRPr="00441B82">
        <w:rPr>
          <w:rFonts w:ascii="Arial" w:hAnsi="Arial" w:cs="Arial"/>
          <w:sz w:val="18"/>
          <w:szCs w:val="18"/>
        </w:rPr>
        <w:t>Uszkodzone cegły - pęknięte, obłupane lub kruszące się(np. w miejscu prowadzonych instalacji) usunąć i zastąpić nowymi, o zbliżonym wyglądzie (np. stosując cegłę rozbiórkową uzyskana z budynku gospodarczego stojącego na przedmiotowej działce). Murować z zachowaniem odpowiedniego układu w wątku.</w:t>
      </w:r>
    </w:p>
    <w:p w:rsidR="00441B82" w:rsidRPr="00441B82" w:rsidRDefault="00441B82" w:rsidP="00441B82">
      <w:pPr>
        <w:spacing w:line="360" w:lineRule="auto"/>
        <w:rPr>
          <w:rFonts w:ascii="Arial" w:hAnsi="Arial" w:cs="Arial"/>
          <w:sz w:val="18"/>
          <w:szCs w:val="18"/>
        </w:rPr>
      </w:pPr>
      <w:r w:rsidRPr="00441B82">
        <w:rPr>
          <w:rFonts w:ascii="Arial" w:hAnsi="Arial" w:cs="Arial"/>
          <w:sz w:val="18"/>
          <w:szCs w:val="18"/>
        </w:rPr>
        <w:t>Farba z powierzchni muru ceglanego do usunięcia. W przypadku braku możliwości przeprowadzenia tego procesu bez zniszczenia zewnętrznej warstwy cegły należy cegłę wymienić na rozbiórkową jak wyżej.</w:t>
      </w:r>
    </w:p>
    <w:p w:rsidR="00441B82" w:rsidRPr="00441B82" w:rsidRDefault="00441B82" w:rsidP="00441B82">
      <w:pPr>
        <w:spacing w:line="360" w:lineRule="auto"/>
        <w:rPr>
          <w:rFonts w:ascii="Arial" w:hAnsi="Arial" w:cs="Arial"/>
          <w:sz w:val="18"/>
          <w:szCs w:val="18"/>
        </w:rPr>
      </w:pPr>
      <w:r w:rsidRPr="00441B82">
        <w:rPr>
          <w:rFonts w:ascii="Arial" w:hAnsi="Arial" w:cs="Arial"/>
          <w:sz w:val="18"/>
          <w:szCs w:val="18"/>
        </w:rPr>
        <w:t xml:space="preserve">W razie potrzeby uzupełnić spoiny między cegłami zaprawą do fugowania (np. Baumit FM 97) w kolorze tożsamym z fugą istniejącą. </w:t>
      </w:r>
    </w:p>
    <w:p w:rsidR="00441B82" w:rsidRPr="00441B82" w:rsidRDefault="00441B82" w:rsidP="00441B82">
      <w:pPr>
        <w:spacing w:line="360" w:lineRule="auto"/>
        <w:rPr>
          <w:rFonts w:ascii="Arial" w:hAnsi="Arial" w:cs="Arial"/>
          <w:sz w:val="18"/>
          <w:szCs w:val="18"/>
          <w:u w:val="single"/>
        </w:rPr>
      </w:pPr>
      <w:r w:rsidRPr="00441B82">
        <w:rPr>
          <w:rFonts w:ascii="Arial" w:hAnsi="Arial" w:cs="Arial"/>
          <w:sz w:val="18"/>
          <w:szCs w:val="18"/>
          <w:u w:val="single"/>
        </w:rPr>
        <w:t>Detal architektoniczny</w:t>
      </w:r>
    </w:p>
    <w:p w:rsidR="00441B82" w:rsidRPr="00441B82" w:rsidRDefault="00441B82" w:rsidP="00441B82">
      <w:pPr>
        <w:spacing w:line="360" w:lineRule="auto"/>
        <w:rPr>
          <w:rFonts w:ascii="Arial" w:hAnsi="Arial" w:cs="Arial"/>
          <w:sz w:val="18"/>
          <w:szCs w:val="18"/>
        </w:rPr>
      </w:pPr>
      <w:r w:rsidRPr="00441B82">
        <w:rPr>
          <w:rFonts w:ascii="Arial" w:hAnsi="Arial" w:cs="Arial"/>
          <w:sz w:val="18"/>
          <w:szCs w:val="18"/>
        </w:rPr>
        <w:t>Detal ceramiczny tj. m. in. gzyms międzykondygnacyjny, gzyms podokapowy, nadproża łuków okiennych i drzwiowych, obramienie okulusa – w stanie bardzo dobrym</w:t>
      </w:r>
      <w:r w:rsidR="002467B7">
        <w:rPr>
          <w:rFonts w:ascii="Arial" w:hAnsi="Arial" w:cs="Arial"/>
          <w:sz w:val="18"/>
          <w:szCs w:val="18"/>
        </w:rPr>
        <w:t xml:space="preserve"> </w:t>
      </w:r>
      <w:r w:rsidRPr="00441B82">
        <w:rPr>
          <w:rFonts w:ascii="Arial" w:hAnsi="Arial" w:cs="Arial"/>
          <w:sz w:val="18"/>
          <w:szCs w:val="18"/>
        </w:rPr>
        <w:t>oczyścić, ewentualne ubytki uzupełnić.</w:t>
      </w:r>
    </w:p>
    <w:p w:rsidR="002467B7" w:rsidRPr="002467B7" w:rsidRDefault="002467B7" w:rsidP="002467B7">
      <w:pPr>
        <w:spacing w:line="360" w:lineRule="auto"/>
        <w:rPr>
          <w:rFonts w:ascii="Arial" w:hAnsi="Arial" w:cs="Arial"/>
          <w:sz w:val="18"/>
          <w:szCs w:val="18"/>
        </w:rPr>
      </w:pPr>
      <w:r w:rsidRPr="002467B7">
        <w:rPr>
          <w:rFonts w:ascii="Arial" w:hAnsi="Arial" w:cs="Arial"/>
          <w:sz w:val="18"/>
          <w:szCs w:val="18"/>
        </w:rPr>
        <w:t>Istniejące parapety z cegły licowej oczyścić i uzupełnić spoiny.</w:t>
      </w:r>
    </w:p>
    <w:p w:rsidR="00441B82" w:rsidRPr="002467B7" w:rsidRDefault="00441B82" w:rsidP="002467B7">
      <w:pPr>
        <w:spacing w:line="240" w:lineRule="exact"/>
        <w:jc w:val="both"/>
        <w:rPr>
          <w:rFonts w:ascii="Arial" w:hAnsi="Arial" w:cs="Arial"/>
          <w:sz w:val="18"/>
          <w:szCs w:val="18"/>
        </w:rPr>
      </w:pPr>
    </w:p>
    <w:p w:rsidR="009478C5" w:rsidRPr="002467B7" w:rsidRDefault="009478C5" w:rsidP="002467B7">
      <w:pPr>
        <w:spacing w:line="240" w:lineRule="exact"/>
        <w:jc w:val="both"/>
        <w:rPr>
          <w:rFonts w:ascii="Arial" w:hAnsi="Arial" w:cs="Arial"/>
          <w:b/>
          <w:sz w:val="18"/>
          <w:szCs w:val="18"/>
        </w:rPr>
      </w:pPr>
    </w:p>
    <w:p w:rsidR="009478C5" w:rsidRPr="009478C5" w:rsidRDefault="009478C5" w:rsidP="009478C5">
      <w:pPr>
        <w:spacing w:line="240" w:lineRule="exact"/>
        <w:jc w:val="both"/>
        <w:rPr>
          <w:rFonts w:ascii="Arial" w:hAnsi="Arial" w:cs="Arial"/>
          <w:b/>
          <w:sz w:val="18"/>
          <w:szCs w:val="18"/>
        </w:rPr>
      </w:pPr>
      <w:r>
        <w:rPr>
          <w:rFonts w:ascii="Arial" w:hAnsi="Arial" w:cs="Arial"/>
          <w:b/>
          <w:sz w:val="18"/>
          <w:szCs w:val="18"/>
        </w:rPr>
        <w:t>6.</w:t>
      </w:r>
      <w:r w:rsidRPr="009478C5">
        <w:rPr>
          <w:rFonts w:ascii="Arial" w:hAnsi="Arial" w:cs="Arial"/>
          <w:b/>
          <w:sz w:val="18"/>
          <w:szCs w:val="18"/>
        </w:rPr>
        <w:t>KONTROLA, BADANIA WYROBÓW I ROBÓT MUROWYCH ORAZ OBMIAR ROBÓT</w:t>
      </w:r>
    </w:p>
    <w:p w:rsidR="009478C5" w:rsidRPr="009478C5" w:rsidRDefault="009478C5" w:rsidP="009478C5">
      <w:pPr>
        <w:numPr>
          <w:ilvl w:val="1"/>
          <w:numId w:val="100"/>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r w:rsidRPr="009478C5">
        <w:rPr>
          <w:rFonts w:ascii="Arial" w:hAnsi="Arial" w:cs="Arial"/>
          <w:b/>
          <w:sz w:val="18"/>
          <w:szCs w:val="18"/>
        </w:rPr>
        <w:t>Ogólne zasady kontroli jakości robót</w:t>
      </w:r>
    </w:p>
    <w:p w:rsidR="009478C5" w:rsidRPr="009478C5" w:rsidRDefault="009478C5" w:rsidP="009478C5">
      <w:pPr>
        <w:pStyle w:val="Tekstpodstawowy"/>
        <w:tabs>
          <w:tab w:val="num" w:pos="284"/>
        </w:tabs>
        <w:spacing w:after="0" w:line="240" w:lineRule="exact"/>
        <w:rPr>
          <w:rFonts w:ascii="Arial" w:hAnsi="Arial" w:cs="Arial"/>
          <w:sz w:val="18"/>
          <w:szCs w:val="18"/>
        </w:rPr>
      </w:pPr>
      <w:r w:rsidRPr="009478C5">
        <w:rPr>
          <w:rFonts w:ascii="Arial" w:hAnsi="Arial" w:cs="Arial"/>
          <w:sz w:val="18"/>
          <w:szCs w:val="18"/>
        </w:rPr>
        <w:t xml:space="preserve">Należy stosować zasady kontroli wg zasad ogólnych podanych w ST 0.0. </w:t>
      </w:r>
    </w:p>
    <w:p w:rsidR="009478C5" w:rsidRPr="009478C5" w:rsidRDefault="009478C5" w:rsidP="009478C5">
      <w:pPr>
        <w:tabs>
          <w:tab w:val="num" w:pos="284"/>
        </w:tabs>
        <w:spacing w:line="240" w:lineRule="exact"/>
        <w:jc w:val="both"/>
        <w:rPr>
          <w:rFonts w:ascii="Arial" w:hAnsi="Arial" w:cs="Arial"/>
          <w:sz w:val="18"/>
          <w:szCs w:val="18"/>
        </w:rPr>
      </w:pPr>
      <w:r w:rsidRPr="009478C5">
        <w:rPr>
          <w:rFonts w:ascii="Arial" w:hAnsi="Arial" w:cs="Arial"/>
          <w:sz w:val="18"/>
          <w:szCs w:val="18"/>
        </w:rPr>
        <w:t xml:space="preserve">Dostarczane na plac budowy materiały i zaprawy należy kontrolować pod względem ich jakości. Kontrola jakości polega na sprawdzeniu czy dostarczone materiały posiadają wymagane atesty. </w:t>
      </w:r>
    </w:p>
    <w:p w:rsidR="009478C5" w:rsidRPr="009478C5" w:rsidRDefault="009478C5" w:rsidP="009478C5">
      <w:pPr>
        <w:tabs>
          <w:tab w:val="num" w:pos="284"/>
        </w:tabs>
        <w:spacing w:line="240" w:lineRule="exact"/>
        <w:jc w:val="both"/>
        <w:rPr>
          <w:rFonts w:ascii="Arial" w:hAnsi="Arial" w:cs="Arial"/>
          <w:sz w:val="18"/>
          <w:szCs w:val="18"/>
        </w:rPr>
      </w:pPr>
      <w:r w:rsidRPr="009478C5">
        <w:rPr>
          <w:rFonts w:ascii="Arial" w:hAnsi="Arial" w:cs="Arial"/>
          <w:sz w:val="18"/>
          <w:szCs w:val="18"/>
        </w:rPr>
        <w:t xml:space="preserve">W przypadku, gdy zaprawa wytwarzana jest na placu budowy należy kontrolować jej markę i konsystencję w sposób podany w obowiązującej normie. </w:t>
      </w:r>
    </w:p>
    <w:p w:rsidR="009478C5" w:rsidRPr="009478C5" w:rsidRDefault="009478C5" w:rsidP="009478C5">
      <w:pPr>
        <w:tabs>
          <w:tab w:val="num" w:pos="284"/>
        </w:tabs>
        <w:spacing w:line="240" w:lineRule="exact"/>
        <w:jc w:val="both"/>
        <w:rPr>
          <w:rFonts w:ascii="Arial" w:hAnsi="Arial" w:cs="Arial"/>
          <w:sz w:val="18"/>
          <w:szCs w:val="18"/>
        </w:rPr>
      </w:pPr>
      <w:r w:rsidRPr="009478C5">
        <w:rPr>
          <w:rFonts w:ascii="Arial" w:hAnsi="Arial" w:cs="Arial"/>
          <w:sz w:val="18"/>
          <w:szCs w:val="18"/>
        </w:rPr>
        <w:t xml:space="preserve">Wyniki odbioru materiałów i wyrobów powinny być każdorazowo wpisywane do dziennika budowy. </w:t>
      </w:r>
    </w:p>
    <w:p w:rsidR="009478C5" w:rsidRPr="009478C5" w:rsidRDefault="009478C5" w:rsidP="009478C5">
      <w:pPr>
        <w:tabs>
          <w:tab w:val="num" w:pos="284"/>
        </w:tabs>
        <w:spacing w:line="240" w:lineRule="exact"/>
        <w:jc w:val="both"/>
        <w:rPr>
          <w:rFonts w:ascii="Arial" w:hAnsi="Arial" w:cs="Arial"/>
          <w:sz w:val="18"/>
          <w:szCs w:val="18"/>
        </w:rPr>
      </w:pPr>
      <w:r w:rsidRPr="009478C5">
        <w:rPr>
          <w:rFonts w:ascii="Arial" w:hAnsi="Arial" w:cs="Arial"/>
          <w:sz w:val="18"/>
          <w:szCs w:val="18"/>
        </w:rPr>
        <w:t>Wykonane mury musza odpowiadać wymaganiom stawianym w STWiOR.</w:t>
      </w:r>
    </w:p>
    <w:p w:rsidR="009478C5" w:rsidRPr="009478C5" w:rsidRDefault="009478C5" w:rsidP="009478C5">
      <w:pPr>
        <w:tabs>
          <w:tab w:val="num" w:pos="284"/>
        </w:tabs>
        <w:spacing w:line="240" w:lineRule="exact"/>
        <w:jc w:val="both"/>
        <w:rPr>
          <w:rFonts w:ascii="Arial" w:hAnsi="Arial" w:cs="Arial"/>
          <w:sz w:val="18"/>
          <w:szCs w:val="18"/>
        </w:rPr>
      </w:pPr>
    </w:p>
    <w:p w:rsidR="009478C5" w:rsidRPr="009478C5" w:rsidRDefault="009478C5" w:rsidP="009478C5">
      <w:pPr>
        <w:numPr>
          <w:ilvl w:val="1"/>
          <w:numId w:val="100"/>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r w:rsidRPr="009478C5">
        <w:rPr>
          <w:rFonts w:ascii="Arial" w:hAnsi="Arial" w:cs="Arial"/>
          <w:b/>
          <w:sz w:val="18"/>
          <w:szCs w:val="18"/>
        </w:rPr>
        <w:t>Kontrole i badania laboratoryjne</w:t>
      </w:r>
    </w:p>
    <w:p w:rsidR="009478C5" w:rsidRPr="009478C5" w:rsidRDefault="009478C5" w:rsidP="009478C5">
      <w:pPr>
        <w:numPr>
          <w:ilvl w:val="0"/>
          <w:numId w:val="101"/>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badania laboratoryjne muszą obejmować sprawdzenie podstawowych cech materiałów podanych w mniejszej specyfikacji oraz wyspecyfikowanych we właściwych PN (EN-PN) lub Aprobatach Technicznych, a częstotliwość ich wykonania musi pozwolić na uzyskanie wiarygodnych i reprezentatywnych wyników dla całości wybudowanych lub zgromadzonych materiałów. Wyniki badań Wykonawca przekazuje inspektorowi nadzoru w trybie określonym w PZJ do akceptacji.</w:t>
      </w:r>
    </w:p>
    <w:p w:rsidR="009478C5" w:rsidRPr="009478C5" w:rsidRDefault="009478C5" w:rsidP="009478C5">
      <w:pPr>
        <w:numPr>
          <w:ilvl w:val="0"/>
          <w:numId w:val="101"/>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wykonawca będzie przekazywać inspektorowi nadzoru kopie raportów z wynikami badań nie później niż w terminie i w formie określonej w PZJ,</w:t>
      </w:r>
    </w:p>
    <w:p w:rsidR="009478C5" w:rsidRPr="009478C5" w:rsidRDefault="009478C5" w:rsidP="009478C5">
      <w:pPr>
        <w:numPr>
          <w:ilvl w:val="0"/>
          <w:numId w:val="101"/>
        </w:numPr>
        <w:tabs>
          <w:tab w:val="clear" w:pos="1212"/>
          <w:tab w:val="num" w:pos="284"/>
        </w:tabs>
        <w:spacing w:line="288" w:lineRule="auto"/>
        <w:ind w:left="0" w:firstLine="0"/>
        <w:jc w:val="both"/>
        <w:rPr>
          <w:rFonts w:ascii="Arial" w:hAnsi="Arial" w:cs="Arial"/>
          <w:sz w:val="18"/>
          <w:szCs w:val="18"/>
        </w:rPr>
      </w:pPr>
      <w:r w:rsidRPr="009478C5">
        <w:rPr>
          <w:rFonts w:ascii="Arial" w:hAnsi="Arial" w:cs="Arial"/>
          <w:sz w:val="18"/>
          <w:szCs w:val="18"/>
        </w:rPr>
        <w:t>badania kontrolne obejmują cały proces budowy</w:t>
      </w:r>
    </w:p>
    <w:p w:rsidR="009478C5" w:rsidRPr="009478C5" w:rsidRDefault="009478C5" w:rsidP="009478C5">
      <w:pPr>
        <w:numPr>
          <w:ilvl w:val="1"/>
          <w:numId w:val="100"/>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r w:rsidRPr="009478C5">
        <w:rPr>
          <w:rFonts w:ascii="Arial" w:hAnsi="Arial" w:cs="Arial"/>
          <w:b/>
          <w:sz w:val="18"/>
          <w:szCs w:val="18"/>
        </w:rPr>
        <w:t>Badania jakości robót w czasie budowy</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Badania jakości robót w czasie ich realizacji należy wykonywać zgodnie z wytycznymi właściwych WTWOR oraz instrukcjami zawartymi w Normach i Aprobatach Technicznych dla materiałów i systemów technologicznych.</w:t>
      </w:r>
    </w:p>
    <w:p w:rsidR="009478C5" w:rsidRPr="009478C5" w:rsidRDefault="009478C5" w:rsidP="009478C5">
      <w:pPr>
        <w:tabs>
          <w:tab w:val="num" w:pos="284"/>
        </w:tabs>
        <w:spacing w:line="288" w:lineRule="auto"/>
        <w:jc w:val="both"/>
        <w:rPr>
          <w:rFonts w:ascii="Arial" w:hAnsi="Arial" w:cs="Arial"/>
          <w:sz w:val="18"/>
          <w:szCs w:val="18"/>
        </w:rPr>
      </w:pPr>
    </w:p>
    <w:p w:rsidR="009478C5" w:rsidRPr="009478C5" w:rsidRDefault="009478C5" w:rsidP="009478C5">
      <w:pPr>
        <w:numPr>
          <w:ilvl w:val="0"/>
          <w:numId w:val="72"/>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r w:rsidRPr="009478C5">
        <w:rPr>
          <w:rFonts w:ascii="Arial" w:hAnsi="Arial" w:cs="Arial"/>
          <w:b/>
          <w:sz w:val="18"/>
          <w:szCs w:val="18"/>
        </w:rPr>
        <w:t>WYMAGANIA DOTYCZĄCE OBMIARU ROBÓT</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Ogólne zasady i wymagania dotyczące obmiaru robót podano w ST 0.0 „Wymagania ogólne".</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Obmiar robót określa ilość wykonanych robót zgodnie z postanowieniami umowy.</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Ilość robót oblicza się według sporządzonych przez służby geodezyjne pomiarów z natury, udokumentowanych operatem powykonawczym, z uwzględnieniem wymagań technicznych zawartych w niniejszej specyfikacji i ujmuje w księdze obmiaru.</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Wszystkie urządzenia i sprzęt pomiarowy stosowane do obmiaru robót podlegają akceptacji Inspektora nadzoru i muszą posiadać ważne certyfikaty legalizacji.</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Jednostki obmiarowe:</w:t>
      </w:r>
    </w:p>
    <w:p w:rsidR="009478C5" w:rsidRPr="009478C5" w:rsidRDefault="009478C5" w:rsidP="009478C5">
      <w:pPr>
        <w:numPr>
          <w:ilvl w:val="0"/>
          <w:numId w:val="95"/>
        </w:numPr>
        <w:tabs>
          <w:tab w:val="clear" w:pos="1208"/>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 xml:space="preserve">W </w:t>
      </w:r>
      <w:r w:rsidRPr="009478C5">
        <w:rPr>
          <w:rFonts w:ascii="Arial" w:hAnsi="Arial" w:cs="Arial"/>
          <w:spacing w:val="-6"/>
          <w:sz w:val="18"/>
          <w:szCs w:val="18"/>
        </w:rPr>
        <w:t>m</w:t>
      </w:r>
      <w:r w:rsidRPr="009478C5">
        <w:rPr>
          <w:rFonts w:ascii="Arial" w:hAnsi="Arial" w:cs="Arial"/>
          <w:spacing w:val="-6"/>
          <w:sz w:val="18"/>
          <w:szCs w:val="18"/>
          <w:vertAlign w:val="superscript"/>
        </w:rPr>
        <w:t xml:space="preserve">2 </w:t>
      </w:r>
      <w:r w:rsidRPr="009478C5">
        <w:rPr>
          <w:rFonts w:ascii="Arial" w:hAnsi="Arial" w:cs="Arial"/>
          <w:spacing w:val="-6"/>
          <w:sz w:val="18"/>
          <w:szCs w:val="18"/>
        </w:rPr>
        <w:t>mierzy się powierzchnię robót:</w:t>
      </w:r>
    </w:p>
    <w:p w:rsidR="009478C5" w:rsidRPr="009478C5" w:rsidRDefault="009478C5" w:rsidP="009478C5">
      <w:pPr>
        <w:numPr>
          <w:ilvl w:val="0"/>
          <w:numId w:val="106"/>
        </w:numPr>
        <w:tabs>
          <w:tab w:val="clear" w:pos="1498"/>
          <w:tab w:val="num" w:pos="284"/>
        </w:tabs>
        <w:spacing w:line="288" w:lineRule="auto"/>
        <w:ind w:left="0" w:firstLine="0"/>
        <w:rPr>
          <w:rFonts w:ascii="Arial" w:hAnsi="Arial" w:cs="Arial"/>
          <w:sz w:val="18"/>
          <w:szCs w:val="18"/>
        </w:rPr>
      </w:pPr>
      <w:r w:rsidRPr="009478C5">
        <w:rPr>
          <w:rFonts w:ascii="Arial" w:hAnsi="Arial" w:cs="Arial"/>
          <w:sz w:val="18"/>
          <w:szCs w:val="18"/>
        </w:rPr>
        <w:t xml:space="preserve">wykonanie ścian i ścianek </w:t>
      </w:r>
    </w:p>
    <w:p w:rsidR="009478C5" w:rsidRPr="009478C5" w:rsidRDefault="009478C5" w:rsidP="009478C5">
      <w:pPr>
        <w:numPr>
          <w:ilvl w:val="0"/>
          <w:numId w:val="72"/>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r w:rsidRPr="009478C5">
        <w:rPr>
          <w:rFonts w:ascii="Arial" w:hAnsi="Arial" w:cs="Arial"/>
          <w:b/>
          <w:sz w:val="18"/>
          <w:szCs w:val="18"/>
        </w:rPr>
        <w:t>ODBIÓR ROBÓT</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Ogólne zasady odbioru robót i ich przejęcia podano w ST 0.0 „Wymagania ogólne".</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Celem odbioru jest protokolarne dokonanie finalnej oceny rzeczywistego wykonania robót w odniesieniu do ich ilości, jakości i wartości.</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Odbiór jest potwierdzeniem wykonania robót zgodnie z obowiązującymi Normami Technicznymi (PN, EN-PN).</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Gotowość do odbioru zgłasza Wykonawca wpisem do dziennika budowy przedkładając Inspektorowi nadzoru do oceny i zatwierdzenia dokumentację powykonawczą robót.</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 xml:space="preserve">Podstawę odbioru robót powinny stanowić następujące dokumenty: dokumentacja techniczna, dziennik budowy, protokoły odbioru poszczególnych etapów robót, protokoły obioru materiałów i wyrobów, wyniki badań laboratoryjnych, ekspertyzy. </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Odbiór robót murowych powinien się odbywać przed wykonaniem tynków i innych robót wykończeniowych.</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Ocenie przy odbiorze robót podlega: sposób wykonania wiązań, pionowość.</w:t>
      </w:r>
    </w:p>
    <w:p w:rsidR="009478C5" w:rsidRPr="009478C5" w:rsidRDefault="009478C5" w:rsidP="009478C5">
      <w:pPr>
        <w:numPr>
          <w:ilvl w:val="1"/>
          <w:numId w:val="104"/>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r w:rsidRPr="009478C5">
        <w:rPr>
          <w:rFonts w:ascii="Arial" w:hAnsi="Arial" w:cs="Arial"/>
          <w:b/>
          <w:sz w:val="18"/>
          <w:szCs w:val="18"/>
        </w:rPr>
        <w:t>Dokładność wykonania robót murowych</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Obrys murów – dopuszczalne odchyłki nie powinny przekraczać:</w:t>
      </w:r>
    </w:p>
    <w:p w:rsidR="009478C5" w:rsidRPr="009478C5" w:rsidRDefault="009478C5" w:rsidP="009478C5">
      <w:pPr>
        <w:numPr>
          <w:ilvl w:val="0"/>
          <w:numId w:val="106"/>
        </w:numPr>
        <w:tabs>
          <w:tab w:val="clear" w:pos="1498"/>
          <w:tab w:val="num" w:pos="284"/>
        </w:tabs>
        <w:spacing w:line="288" w:lineRule="auto"/>
        <w:ind w:left="0" w:firstLine="0"/>
        <w:rPr>
          <w:rFonts w:ascii="Arial" w:hAnsi="Arial" w:cs="Arial"/>
          <w:sz w:val="18"/>
          <w:szCs w:val="18"/>
        </w:rPr>
      </w:pPr>
      <w:r w:rsidRPr="009478C5">
        <w:rPr>
          <w:rFonts w:ascii="Arial" w:hAnsi="Arial" w:cs="Arial"/>
          <w:sz w:val="18"/>
          <w:szCs w:val="18"/>
        </w:rPr>
        <w:t xml:space="preserve">± </w:t>
      </w:r>
      <w:smartTag w:uri="urn:schemas-microsoft-com:office:smarttags" w:element="metricconverter">
        <w:smartTagPr>
          <w:attr w:name="ProductID" w:val="20 mm"/>
        </w:smartTagPr>
        <w:r w:rsidRPr="009478C5">
          <w:rPr>
            <w:rFonts w:ascii="Arial" w:hAnsi="Arial" w:cs="Arial"/>
            <w:sz w:val="18"/>
            <w:szCs w:val="18"/>
          </w:rPr>
          <w:t>20 mm</w:t>
        </w:r>
      </w:smartTag>
      <w:r w:rsidRPr="009478C5">
        <w:rPr>
          <w:rFonts w:ascii="Arial" w:hAnsi="Arial" w:cs="Arial"/>
          <w:sz w:val="18"/>
          <w:szCs w:val="18"/>
        </w:rPr>
        <w:t xml:space="preserve"> w wymiarach poziomych poszczególnych pomieszczeń i wysokości poszczególnych kondygnacji</w:t>
      </w:r>
    </w:p>
    <w:p w:rsidR="009478C5" w:rsidRPr="009478C5" w:rsidRDefault="009478C5" w:rsidP="009478C5">
      <w:pPr>
        <w:numPr>
          <w:ilvl w:val="0"/>
          <w:numId w:val="106"/>
        </w:numPr>
        <w:tabs>
          <w:tab w:val="clear" w:pos="1498"/>
          <w:tab w:val="num" w:pos="284"/>
        </w:tabs>
        <w:spacing w:line="288" w:lineRule="auto"/>
        <w:ind w:left="0" w:firstLine="0"/>
        <w:rPr>
          <w:rFonts w:ascii="Arial" w:hAnsi="Arial" w:cs="Arial"/>
          <w:sz w:val="18"/>
          <w:szCs w:val="18"/>
        </w:rPr>
      </w:pPr>
      <w:r w:rsidRPr="009478C5">
        <w:rPr>
          <w:rFonts w:ascii="Arial" w:hAnsi="Arial" w:cs="Arial"/>
          <w:sz w:val="18"/>
          <w:szCs w:val="18"/>
        </w:rPr>
        <w:t xml:space="preserve">± </w:t>
      </w:r>
      <w:smartTag w:uri="urn:schemas-microsoft-com:office:smarttags" w:element="metricconverter">
        <w:smartTagPr>
          <w:attr w:name="ProductID" w:val="50 mm"/>
        </w:smartTagPr>
        <w:r w:rsidRPr="009478C5">
          <w:rPr>
            <w:rFonts w:ascii="Arial" w:hAnsi="Arial" w:cs="Arial"/>
            <w:sz w:val="18"/>
            <w:szCs w:val="18"/>
          </w:rPr>
          <w:t>50 mm</w:t>
        </w:r>
      </w:smartTag>
      <w:r w:rsidRPr="009478C5">
        <w:rPr>
          <w:rFonts w:ascii="Arial" w:hAnsi="Arial" w:cs="Arial"/>
          <w:sz w:val="18"/>
          <w:szCs w:val="18"/>
        </w:rPr>
        <w:t xml:space="preserve"> w wymiarach poziomych i pionowych całego budynku</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Grubość murów – w stanie surowym grubość wykonać według projektu, przy czym dopuszczalne odchyłki grubości od wymagań dokumentacji należy przyjmować w zależności od gr. murów, liczonej w cegłach według następujących zasad:</w:t>
      </w:r>
    </w:p>
    <w:p w:rsidR="009478C5" w:rsidRPr="009478C5" w:rsidRDefault="009478C5" w:rsidP="009478C5">
      <w:pPr>
        <w:numPr>
          <w:ilvl w:val="0"/>
          <w:numId w:val="106"/>
        </w:numPr>
        <w:tabs>
          <w:tab w:val="clear" w:pos="1498"/>
          <w:tab w:val="num" w:pos="284"/>
        </w:tabs>
        <w:spacing w:line="288" w:lineRule="auto"/>
        <w:ind w:left="0" w:firstLine="0"/>
        <w:rPr>
          <w:rFonts w:ascii="Arial" w:hAnsi="Arial" w:cs="Arial"/>
          <w:sz w:val="18"/>
          <w:szCs w:val="18"/>
        </w:rPr>
      </w:pPr>
      <w:r w:rsidRPr="009478C5">
        <w:rPr>
          <w:rFonts w:ascii="Arial" w:hAnsi="Arial" w:cs="Arial"/>
          <w:sz w:val="18"/>
          <w:szCs w:val="18"/>
        </w:rPr>
        <w:t>dla murów pełnych o grubości odpowiadającej wymiarowi ¼, ½ lub 1 cegły wielkości tych odchyłek powinny być takie same jak wielkości odchyłek odpowiednich wymiarów samej cegły użytej do danego muru, dopuszczone normami przedmiotowymi dla tej cegły (pustaka)</w:t>
      </w:r>
    </w:p>
    <w:p w:rsidR="009478C5" w:rsidRPr="009478C5" w:rsidRDefault="009478C5" w:rsidP="009478C5">
      <w:pPr>
        <w:numPr>
          <w:ilvl w:val="0"/>
          <w:numId w:val="106"/>
        </w:numPr>
        <w:tabs>
          <w:tab w:val="clear" w:pos="1498"/>
          <w:tab w:val="num" w:pos="284"/>
        </w:tabs>
        <w:spacing w:line="288" w:lineRule="auto"/>
        <w:ind w:left="0" w:firstLine="0"/>
        <w:rPr>
          <w:rFonts w:ascii="Arial" w:hAnsi="Arial" w:cs="Arial"/>
          <w:sz w:val="18"/>
          <w:szCs w:val="18"/>
        </w:rPr>
      </w:pPr>
      <w:r w:rsidRPr="009478C5">
        <w:rPr>
          <w:rFonts w:ascii="Arial" w:hAnsi="Arial" w:cs="Arial"/>
          <w:sz w:val="18"/>
          <w:szCs w:val="18"/>
        </w:rPr>
        <w:t xml:space="preserve">gdy grubość muru przekracza wymiar 1 cegły, tj. gdy do grubości muru wlicza się grubość co najmniej spoiny podłużnej, dopuszczalna odchyłka grubości murów pełnych wynosi ± </w:t>
      </w:r>
      <w:smartTag w:uri="urn:schemas-microsoft-com:office:smarttags" w:element="metricconverter">
        <w:smartTagPr>
          <w:attr w:name="ProductID" w:val="10 mm"/>
        </w:smartTagPr>
        <w:r w:rsidRPr="009478C5">
          <w:rPr>
            <w:rFonts w:ascii="Arial" w:hAnsi="Arial" w:cs="Arial"/>
            <w:sz w:val="18"/>
            <w:szCs w:val="18"/>
          </w:rPr>
          <w:t>10 mm</w:t>
        </w:r>
      </w:smartTag>
    </w:p>
    <w:p w:rsidR="009478C5" w:rsidRPr="009478C5" w:rsidRDefault="009478C5" w:rsidP="009478C5">
      <w:pPr>
        <w:numPr>
          <w:ilvl w:val="1"/>
          <w:numId w:val="104"/>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r w:rsidRPr="009478C5">
        <w:rPr>
          <w:rFonts w:ascii="Arial" w:hAnsi="Arial" w:cs="Arial"/>
          <w:b/>
          <w:sz w:val="18"/>
          <w:szCs w:val="18"/>
        </w:rPr>
        <w:t>Prawidłowość wykonania powierzchni i krawędzi muru</w:t>
      </w:r>
    </w:p>
    <w:p w:rsidR="009478C5" w:rsidRPr="009478C5" w:rsidRDefault="009478C5" w:rsidP="009478C5">
      <w:pPr>
        <w:numPr>
          <w:ilvl w:val="0"/>
          <w:numId w:val="106"/>
        </w:numPr>
        <w:tabs>
          <w:tab w:val="num" w:pos="284"/>
        </w:tabs>
        <w:spacing w:line="288" w:lineRule="auto"/>
        <w:ind w:left="0" w:firstLine="0"/>
        <w:rPr>
          <w:rFonts w:ascii="Arial" w:hAnsi="Arial" w:cs="Arial"/>
          <w:sz w:val="18"/>
          <w:szCs w:val="18"/>
        </w:rPr>
      </w:pPr>
      <w:r w:rsidRPr="009478C5">
        <w:rPr>
          <w:rFonts w:ascii="Arial" w:hAnsi="Arial" w:cs="Arial"/>
          <w:sz w:val="18"/>
          <w:szCs w:val="18"/>
        </w:rPr>
        <w:t>Powierzchnia muru z cegły (pustaka) powinna być płaszczyzną. Kąty dwuścienne między płaszczyznami powinny być zgodne z kątami przewidzianymi projektem</w:t>
      </w:r>
    </w:p>
    <w:p w:rsidR="009478C5" w:rsidRPr="009478C5" w:rsidRDefault="009478C5" w:rsidP="009478C5">
      <w:pPr>
        <w:numPr>
          <w:ilvl w:val="0"/>
          <w:numId w:val="106"/>
        </w:numPr>
        <w:tabs>
          <w:tab w:val="num" w:pos="284"/>
        </w:tabs>
        <w:spacing w:line="288" w:lineRule="auto"/>
        <w:ind w:left="0" w:firstLine="0"/>
        <w:rPr>
          <w:rFonts w:ascii="Arial" w:hAnsi="Arial" w:cs="Arial"/>
          <w:sz w:val="18"/>
          <w:szCs w:val="18"/>
        </w:rPr>
      </w:pPr>
      <w:r w:rsidRPr="009478C5">
        <w:rPr>
          <w:rFonts w:ascii="Arial" w:hAnsi="Arial" w:cs="Arial"/>
          <w:sz w:val="18"/>
          <w:szCs w:val="18"/>
        </w:rPr>
        <w:t>Dopuszczalne odchyłki wymiarów dla ścian murowanych z cegły wg normy PN-68/B-10020. Dotyczą one obu powierzchni murów dla murów o grubości powyżej 1 cegły, a w przypadku murów o grubości ½ lub 1 cegły – tylko powierzchni tej strony muru, która jest układana od sznurka lub szablonu.</w:t>
      </w:r>
    </w:p>
    <w:p w:rsidR="009478C5" w:rsidRPr="009478C5" w:rsidRDefault="009478C5" w:rsidP="009478C5">
      <w:pPr>
        <w:numPr>
          <w:ilvl w:val="0"/>
          <w:numId w:val="106"/>
        </w:numPr>
        <w:tabs>
          <w:tab w:val="num" w:pos="284"/>
        </w:tabs>
        <w:spacing w:line="288" w:lineRule="auto"/>
        <w:ind w:left="0" w:firstLine="0"/>
        <w:rPr>
          <w:rFonts w:ascii="Arial" w:hAnsi="Arial" w:cs="Arial"/>
          <w:sz w:val="18"/>
          <w:szCs w:val="18"/>
        </w:rPr>
      </w:pPr>
      <w:r w:rsidRPr="009478C5">
        <w:rPr>
          <w:rFonts w:ascii="Arial" w:hAnsi="Arial" w:cs="Arial"/>
          <w:sz w:val="18"/>
          <w:szCs w:val="18"/>
        </w:rPr>
        <w:t xml:space="preserve">większe niż </w:t>
      </w:r>
      <w:smartTag w:uri="urn:schemas-microsoft-com:office:smarttags" w:element="metricconverter">
        <w:smartTagPr>
          <w:attr w:name="ProductID" w:val="2 mm"/>
        </w:smartTagPr>
        <w:r w:rsidRPr="009478C5">
          <w:rPr>
            <w:rFonts w:ascii="Arial" w:hAnsi="Arial" w:cs="Arial"/>
            <w:sz w:val="18"/>
            <w:szCs w:val="18"/>
          </w:rPr>
          <w:t>2 mm</w:t>
        </w:r>
      </w:smartTag>
    </w:p>
    <w:p w:rsidR="009478C5" w:rsidRPr="009478C5" w:rsidRDefault="009478C5" w:rsidP="009478C5">
      <w:pPr>
        <w:numPr>
          <w:ilvl w:val="1"/>
          <w:numId w:val="104"/>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r w:rsidRPr="009478C5">
        <w:rPr>
          <w:rFonts w:ascii="Arial" w:hAnsi="Arial" w:cs="Arial"/>
          <w:b/>
          <w:sz w:val="18"/>
          <w:szCs w:val="18"/>
        </w:rPr>
        <w:t>Odbiór cegły i bloczków</w:t>
      </w:r>
    </w:p>
    <w:p w:rsidR="009478C5" w:rsidRPr="009478C5" w:rsidRDefault="009478C5" w:rsidP="009478C5">
      <w:pPr>
        <w:numPr>
          <w:ilvl w:val="0"/>
          <w:numId w:val="106"/>
        </w:numPr>
        <w:tabs>
          <w:tab w:val="num" w:pos="284"/>
        </w:tabs>
        <w:spacing w:line="288" w:lineRule="auto"/>
        <w:ind w:left="0" w:firstLine="0"/>
        <w:rPr>
          <w:rFonts w:ascii="Arial" w:hAnsi="Arial" w:cs="Arial"/>
          <w:sz w:val="18"/>
          <w:szCs w:val="18"/>
        </w:rPr>
      </w:pPr>
      <w:r w:rsidRPr="009478C5">
        <w:rPr>
          <w:rFonts w:ascii="Arial" w:hAnsi="Arial" w:cs="Arial"/>
          <w:sz w:val="18"/>
          <w:szCs w:val="18"/>
        </w:rPr>
        <w:t xml:space="preserve">Przy odbiorze należy przeprowadzać następujące badania: </w:t>
      </w:r>
    </w:p>
    <w:p w:rsidR="009478C5" w:rsidRPr="009478C5" w:rsidRDefault="009478C5" w:rsidP="009478C5">
      <w:pPr>
        <w:numPr>
          <w:ilvl w:val="0"/>
          <w:numId w:val="106"/>
        </w:numPr>
        <w:tabs>
          <w:tab w:val="num" w:pos="284"/>
        </w:tabs>
        <w:spacing w:line="288" w:lineRule="auto"/>
        <w:ind w:left="0" w:firstLine="0"/>
        <w:rPr>
          <w:rFonts w:ascii="Arial" w:hAnsi="Arial" w:cs="Arial"/>
          <w:sz w:val="18"/>
          <w:szCs w:val="18"/>
        </w:rPr>
      </w:pPr>
      <w:r w:rsidRPr="009478C5">
        <w:rPr>
          <w:rFonts w:ascii="Arial" w:hAnsi="Arial" w:cs="Arial"/>
          <w:sz w:val="18"/>
          <w:szCs w:val="18"/>
        </w:rPr>
        <w:t xml:space="preserve">sprawdzenie zgodności klasy cegły i pustaków z zamówieniem i wymaganiami technicznymi </w:t>
      </w:r>
    </w:p>
    <w:p w:rsidR="009478C5" w:rsidRPr="009478C5" w:rsidRDefault="009478C5" w:rsidP="009478C5">
      <w:pPr>
        <w:numPr>
          <w:ilvl w:val="0"/>
          <w:numId w:val="106"/>
        </w:numPr>
        <w:tabs>
          <w:tab w:val="num" w:pos="284"/>
        </w:tabs>
        <w:spacing w:line="288" w:lineRule="auto"/>
        <w:ind w:left="0" w:firstLine="0"/>
        <w:rPr>
          <w:rFonts w:ascii="Arial" w:hAnsi="Arial" w:cs="Arial"/>
          <w:sz w:val="18"/>
          <w:szCs w:val="18"/>
        </w:rPr>
      </w:pPr>
      <w:r w:rsidRPr="009478C5">
        <w:rPr>
          <w:rFonts w:ascii="Arial" w:hAnsi="Arial" w:cs="Arial"/>
          <w:sz w:val="18"/>
          <w:szCs w:val="18"/>
        </w:rPr>
        <w:t xml:space="preserve">przeprowadzenie próby doraźnej </w:t>
      </w:r>
    </w:p>
    <w:p w:rsidR="009478C5" w:rsidRPr="009478C5" w:rsidRDefault="009478C5" w:rsidP="009478C5">
      <w:pPr>
        <w:tabs>
          <w:tab w:val="num" w:pos="284"/>
        </w:tabs>
        <w:spacing w:line="288" w:lineRule="auto"/>
        <w:jc w:val="both"/>
        <w:rPr>
          <w:rFonts w:ascii="Arial" w:hAnsi="Arial" w:cs="Arial"/>
          <w:sz w:val="18"/>
          <w:szCs w:val="18"/>
        </w:rPr>
      </w:pPr>
      <w:r w:rsidRPr="009478C5">
        <w:rPr>
          <w:rFonts w:ascii="Arial" w:hAnsi="Arial" w:cs="Arial"/>
          <w:sz w:val="18"/>
          <w:szCs w:val="18"/>
        </w:rPr>
        <w:t xml:space="preserve">Kontrola jakości polega na sprawdzeniu czy dostarczone materiały i wyroby mają zaświadczenie o jakości wystawione przez producenta. Każda partia materiału powinna być dostarczana na budowę z atestem wydanym przez uprawnioną jednostkę. </w:t>
      </w:r>
    </w:p>
    <w:p w:rsidR="009478C5" w:rsidRPr="009478C5" w:rsidRDefault="009478C5" w:rsidP="009478C5">
      <w:pPr>
        <w:numPr>
          <w:ilvl w:val="0"/>
          <w:numId w:val="72"/>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r w:rsidRPr="009478C5">
        <w:rPr>
          <w:rFonts w:ascii="Arial" w:hAnsi="Arial" w:cs="Arial"/>
          <w:b/>
          <w:sz w:val="18"/>
          <w:szCs w:val="18"/>
        </w:rPr>
        <w:t>ROZLICZENIE ROBÓT</w:t>
      </w:r>
    </w:p>
    <w:p w:rsidR="009478C5" w:rsidRPr="009478C5" w:rsidRDefault="009478C5" w:rsidP="009478C5">
      <w:pPr>
        <w:tabs>
          <w:tab w:val="num" w:pos="284"/>
        </w:tabs>
        <w:spacing w:line="288" w:lineRule="auto"/>
        <w:outlineLvl w:val="0"/>
        <w:rPr>
          <w:rFonts w:ascii="Arial" w:hAnsi="Arial" w:cs="Arial"/>
          <w:sz w:val="18"/>
          <w:szCs w:val="18"/>
        </w:rPr>
      </w:pPr>
      <w:r w:rsidRPr="009478C5">
        <w:rPr>
          <w:rFonts w:ascii="Arial" w:hAnsi="Arial" w:cs="Arial"/>
          <w:sz w:val="18"/>
          <w:szCs w:val="18"/>
        </w:rPr>
        <w:t>Ogólne zasady dotyczące płatności podano w  specyfikacji ogólnej ST 0.0.</w:t>
      </w:r>
    </w:p>
    <w:p w:rsidR="009478C5" w:rsidRPr="009478C5" w:rsidRDefault="009478C5" w:rsidP="009478C5">
      <w:pPr>
        <w:numPr>
          <w:ilvl w:val="0"/>
          <w:numId w:val="72"/>
        </w:numPr>
        <w:tabs>
          <w:tab w:val="clear" w:pos="1212"/>
          <w:tab w:val="num" w:pos="284"/>
        </w:tabs>
        <w:autoSpaceDE w:val="0"/>
        <w:autoSpaceDN w:val="0"/>
        <w:adjustRightInd w:val="0"/>
        <w:spacing w:line="288" w:lineRule="auto"/>
        <w:ind w:left="0" w:firstLine="0"/>
        <w:outlineLvl w:val="0"/>
        <w:rPr>
          <w:rFonts w:ascii="Arial" w:hAnsi="Arial" w:cs="Arial"/>
          <w:b/>
          <w:sz w:val="18"/>
          <w:szCs w:val="18"/>
        </w:rPr>
      </w:pPr>
      <w:r w:rsidRPr="009478C5">
        <w:rPr>
          <w:rFonts w:ascii="Arial" w:hAnsi="Arial" w:cs="Arial"/>
          <w:b/>
          <w:sz w:val="18"/>
          <w:szCs w:val="18"/>
        </w:rPr>
        <w:t>DOKUMENTY ODNIESIENIA</w:t>
      </w:r>
    </w:p>
    <w:p w:rsidR="009478C5" w:rsidRPr="009478C5" w:rsidRDefault="009478C5" w:rsidP="009478C5">
      <w:pPr>
        <w:tabs>
          <w:tab w:val="num" w:pos="284"/>
        </w:tabs>
        <w:jc w:val="both"/>
        <w:rPr>
          <w:rFonts w:ascii="Arial" w:hAnsi="Arial" w:cs="Arial"/>
          <w:i/>
          <w:sz w:val="18"/>
          <w:szCs w:val="18"/>
          <w:u w:val="single"/>
        </w:rPr>
      </w:pPr>
      <w:r w:rsidRPr="009478C5">
        <w:rPr>
          <w:rFonts w:ascii="Arial" w:hAnsi="Arial" w:cs="Arial"/>
          <w:i/>
          <w:sz w:val="18"/>
          <w:szCs w:val="18"/>
          <w:u w:val="single"/>
        </w:rPr>
        <w:t>Dokumentacją odniesienia jest:</w:t>
      </w:r>
    </w:p>
    <w:p w:rsidR="009478C5" w:rsidRPr="009478C5" w:rsidRDefault="009478C5" w:rsidP="009478C5">
      <w:pPr>
        <w:numPr>
          <w:ilvl w:val="0"/>
          <w:numId w:val="102"/>
        </w:numPr>
        <w:tabs>
          <w:tab w:val="clear" w:pos="1208"/>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 xml:space="preserve">SIWZ </w:t>
      </w:r>
    </w:p>
    <w:p w:rsidR="009478C5" w:rsidRPr="009478C5" w:rsidRDefault="009478C5" w:rsidP="009478C5">
      <w:pPr>
        <w:numPr>
          <w:ilvl w:val="0"/>
          <w:numId w:val="102"/>
        </w:numPr>
        <w:tabs>
          <w:tab w:val="clear" w:pos="1208"/>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umowa zawarta pomiędzy Wykonawcą a Zamawiającym wraz z harmonogramem robót, zatwierdzona przez Zamawiającego dokumentacja budowlana i wykonawcza w/w zadania</w:t>
      </w:r>
    </w:p>
    <w:p w:rsidR="009478C5" w:rsidRPr="009478C5" w:rsidRDefault="009478C5" w:rsidP="009478C5">
      <w:pPr>
        <w:numPr>
          <w:ilvl w:val="0"/>
          <w:numId w:val="102"/>
        </w:numPr>
        <w:tabs>
          <w:tab w:val="clear" w:pos="1208"/>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normy</w:t>
      </w:r>
    </w:p>
    <w:p w:rsidR="009478C5" w:rsidRPr="009478C5" w:rsidRDefault="009478C5" w:rsidP="009478C5">
      <w:pPr>
        <w:numPr>
          <w:ilvl w:val="0"/>
          <w:numId w:val="102"/>
        </w:numPr>
        <w:tabs>
          <w:tab w:val="clear" w:pos="1208"/>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aprobaty techniczne</w:t>
      </w:r>
    </w:p>
    <w:p w:rsidR="009478C5" w:rsidRPr="009478C5" w:rsidRDefault="009478C5" w:rsidP="009478C5">
      <w:pPr>
        <w:numPr>
          <w:ilvl w:val="0"/>
          <w:numId w:val="102"/>
        </w:numPr>
        <w:tabs>
          <w:tab w:val="clear" w:pos="1208"/>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inne dokumenty i ustalenia techniczne prowadzone w trakcie trwania inwestycji.</w:t>
      </w:r>
    </w:p>
    <w:p w:rsidR="009478C5" w:rsidRPr="009478C5" w:rsidRDefault="009478C5" w:rsidP="009478C5">
      <w:pPr>
        <w:tabs>
          <w:tab w:val="num" w:pos="284"/>
        </w:tabs>
        <w:jc w:val="both"/>
        <w:rPr>
          <w:rFonts w:ascii="Arial" w:hAnsi="Arial" w:cs="Arial"/>
          <w:i/>
          <w:sz w:val="18"/>
          <w:szCs w:val="18"/>
          <w:u w:val="single"/>
        </w:rPr>
      </w:pPr>
      <w:r w:rsidRPr="009478C5">
        <w:rPr>
          <w:rFonts w:ascii="Arial" w:hAnsi="Arial" w:cs="Arial"/>
          <w:i/>
          <w:sz w:val="18"/>
          <w:szCs w:val="18"/>
          <w:u w:val="single"/>
        </w:rPr>
        <w:t>Najważniejsze normy:</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 xml:space="preserve">WTWiO - Warunki Techniczne Wykonania i Odbioru Robot - ITB </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PN-90/B-14501</w:t>
      </w:r>
      <w:r w:rsidRPr="009478C5">
        <w:rPr>
          <w:rFonts w:ascii="Arial" w:hAnsi="Arial" w:cs="Arial"/>
          <w:spacing w:val="-5"/>
          <w:sz w:val="18"/>
          <w:szCs w:val="18"/>
        </w:rPr>
        <w:tab/>
        <w:t xml:space="preserve">               Zaprawy budowlane zwykle. </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PN-EN 932-1:1999</w:t>
      </w:r>
      <w:r w:rsidRPr="009478C5">
        <w:rPr>
          <w:rFonts w:ascii="Arial" w:hAnsi="Arial" w:cs="Arial"/>
          <w:spacing w:val="-5"/>
          <w:sz w:val="18"/>
          <w:szCs w:val="18"/>
        </w:rPr>
        <w:tab/>
        <w:t xml:space="preserve">Badania podstawowych właściwości kruszyw. Metody pobierania próbek. </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PN-B-12050:1996</w:t>
      </w:r>
      <w:r w:rsidRPr="009478C5">
        <w:rPr>
          <w:rFonts w:ascii="Arial" w:hAnsi="Arial" w:cs="Arial"/>
          <w:spacing w:val="-5"/>
          <w:sz w:val="18"/>
          <w:szCs w:val="18"/>
        </w:rPr>
        <w:tab/>
        <w:t xml:space="preserve">Wyroby budowlane ceramiczne. Cegły budowlane. </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PN-EN 197-1:2001</w:t>
      </w:r>
      <w:r w:rsidRPr="009478C5">
        <w:rPr>
          <w:rFonts w:ascii="Arial" w:hAnsi="Arial" w:cs="Arial"/>
          <w:spacing w:val="-5"/>
          <w:sz w:val="18"/>
          <w:szCs w:val="18"/>
        </w:rPr>
        <w:tab/>
        <w:t>Cement. Część1: Skład, wymagania i kryteria zgodności</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PN-EN 197-2:2002           Cement. Część 2: Ocena zgodności</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PN-86/B-30020</w:t>
      </w:r>
      <w:r w:rsidRPr="009478C5">
        <w:rPr>
          <w:rFonts w:ascii="Arial" w:hAnsi="Arial" w:cs="Arial"/>
          <w:spacing w:val="-5"/>
          <w:sz w:val="18"/>
          <w:szCs w:val="18"/>
        </w:rPr>
        <w:tab/>
        <w:t xml:space="preserve">               Wapno </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PN-EN 1008: 2004           Woda zarobowa do betonu</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PN-EN 934-2:1999</w:t>
      </w:r>
      <w:r w:rsidRPr="009478C5">
        <w:rPr>
          <w:rFonts w:ascii="Arial" w:hAnsi="Arial" w:cs="Arial"/>
          <w:spacing w:val="-5"/>
          <w:sz w:val="18"/>
          <w:szCs w:val="18"/>
        </w:rPr>
        <w:tab/>
        <w:t>Domieszki do betonu, zaprawy i zaczyny. Domieszki do betonu. Definicje i wymagania</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PN-EN 13139:2003</w:t>
      </w:r>
      <w:r w:rsidRPr="009478C5">
        <w:rPr>
          <w:rFonts w:ascii="Arial" w:hAnsi="Arial" w:cs="Arial"/>
          <w:spacing w:val="-5"/>
          <w:sz w:val="18"/>
          <w:szCs w:val="18"/>
        </w:rPr>
        <w:tab/>
        <w:t xml:space="preserve">Kruszywa do zapraw. </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BN-80/B-10021</w:t>
      </w:r>
      <w:r w:rsidRPr="009478C5">
        <w:rPr>
          <w:rFonts w:ascii="Arial" w:hAnsi="Arial" w:cs="Arial"/>
          <w:spacing w:val="-5"/>
          <w:sz w:val="18"/>
          <w:szCs w:val="18"/>
        </w:rPr>
        <w:tab/>
        <w:t xml:space="preserve">               Prefabrykaty budowlane z betonu. Metody badań cech geometrycznych.</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PN-68/B-10020</w:t>
      </w:r>
      <w:r w:rsidRPr="009478C5">
        <w:rPr>
          <w:rFonts w:ascii="Arial" w:hAnsi="Arial" w:cs="Arial"/>
          <w:spacing w:val="-5"/>
          <w:sz w:val="18"/>
          <w:szCs w:val="18"/>
        </w:rPr>
        <w:tab/>
        <w:t xml:space="preserve">               Roboty murowe z cegły. Wymagania i badania przy odbiorze. </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PN—B-03002:1999</w:t>
      </w:r>
      <w:r w:rsidRPr="009478C5">
        <w:rPr>
          <w:rFonts w:ascii="Arial" w:hAnsi="Arial" w:cs="Arial"/>
          <w:spacing w:val="-5"/>
          <w:sz w:val="18"/>
          <w:szCs w:val="18"/>
        </w:rPr>
        <w:tab/>
        <w:t xml:space="preserve">Konstrukcje murowe niezbrojone. Projektowanie i obliczanie. </w:t>
      </w:r>
    </w:p>
    <w:p w:rsidR="009478C5" w:rsidRPr="009478C5" w:rsidRDefault="009478C5" w:rsidP="009478C5">
      <w:pPr>
        <w:numPr>
          <w:ilvl w:val="0"/>
          <w:numId w:val="103"/>
        </w:numPr>
        <w:tabs>
          <w:tab w:val="num" w:pos="284"/>
        </w:tabs>
        <w:autoSpaceDN w:val="0"/>
        <w:spacing w:line="288" w:lineRule="auto"/>
        <w:ind w:left="0" w:firstLine="0"/>
        <w:jc w:val="both"/>
        <w:rPr>
          <w:rFonts w:ascii="Arial" w:hAnsi="Arial" w:cs="Arial"/>
          <w:spacing w:val="-5"/>
          <w:sz w:val="18"/>
          <w:szCs w:val="18"/>
        </w:rPr>
      </w:pPr>
      <w:r w:rsidRPr="009478C5">
        <w:rPr>
          <w:rFonts w:ascii="Arial" w:hAnsi="Arial" w:cs="Arial"/>
          <w:spacing w:val="-5"/>
          <w:sz w:val="18"/>
          <w:szCs w:val="18"/>
        </w:rPr>
        <w:t>PN-86/B-06359                 Beton komórkowy</w:t>
      </w:r>
    </w:p>
    <w:p w:rsidR="009478C5" w:rsidRPr="009478C5" w:rsidRDefault="009478C5" w:rsidP="009478C5">
      <w:pPr>
        <w:widowControl w:val="0"/>
        <w:numPr>
          <w:ilvl w:val="0"/>
          <w:numId w:val="103"/>
        </w:numPr>
        <w:shd w:val="clear" w:color="auto" w:fill="FFFFFF"/>
        <w:tabs>
          <w:tab w:val="num" w:pos="284"/>
        </w:tabs>
        <w:autoSpaceDE w:val="0"/>
        <w:autoSpaceDN w:val="0"/>
        <w:adjustRightInd w:val="0"/>
        <w:spacing w:line="240" w:lineRule="exact"/>
        <w:ind w:left="0" w:firstLine="0"/>
        <w:rPr>
          <w:rFonts w:ascii="Arial" w:hAnsi="Arial" w:cs="Arial"/>
          <w:sz w:val="18"/>
          <w:szCs w:val="18"/>
        </w:rPr>
      </w:pPr>
      <w:r w:rsidRPr="009478C5">
        <w:rPr>
          <w:rFonts w:ascii="Arial" w:hAnsi="Arial" w:cs="Arial"/>
          <w:color w:val="000000"/>
          <w:spacing w:val="-1"/>
          <w:sz w:val="18"/>
          <w:szCs w:val="18"/>
        </w:rPr>
        <w:t xml:space="preserve">PN-EN 771-4:2004             </w:t>
      </w:r>
      <w:r w:rsidRPr="009478C5">
        <w:rPr>
          <w:rFonts w:ascii="Arial" w:hAnsi="Arial" w:cs="Arial"/>
          <w:color w:val="000000"/>
          <w:sz w:val="18"/>
          <w:szCs w:val="18"/>
        </w:rPr>
        <w:t>Wymagania    dotyczące    elementów    murowych .</w:t>
      </w:r>
    </w:p>
    <w:p w:rsidR="009478C5" w:rsidRPr="009478C5" w:rsidRDefault="009478C5" w:rsidP="009478C5">
      <w:pPr>
        <w:widowControl w:val="0"/>
        <w:numPr>
          <w:ilvl w:val="0"/>
          <w:numId w:val="103"/>
        </w:numPr>
        <w:shd w:val="clear" w:color="auto" w:fill="FFFFFF"/>
        <w:tabs>
          <w:tab w:val="num" w:pos="284"/>
        </w:tabs>
        <w:autoSpaceDE w:val="0"/>
        <w:autoSpaceDN w:val="0"/>
        <w:adjustRightInd w:val="0"/>
        <w:spacing w:line="240" w:lineRule="exact"/>
        <w:ind w:left="0" w:right="615" w:firstLine="0"/>
        <w:rPr>
          <w:rFonts w:ascii="Arial" w:hAnsi="Arial" w:cs="Arial"/>
          <w:color w:val="000000"/>
          <w:spacing w:val="-9"/>
          <w:sz w:val="18"/>
          <w:szCs w:val="18"/>
        </w:rPr>
      </w:pPr>
      <w:r w:rsidRPr="009478C5">
        <w:rPr>
          <w:rFonts w:ascii="Arial" w:hAnsi="Arial" w:cs="Arial"/>
          <w:color w:val="000000"/>
          <w:spacing w:val="-2"/>
          <w:sz w:val="18"/>
          <w:szCs w:val="18"/>
        </w:rPr>
        <w:t xml:space="preserve">PN-EN 1443:2005               </w:t>
      </w:r>
      <w:r w:rsidRPr="009478C5">
        <w:rPr>
          <w:rFonts w:ascii="Arial" w:hAnsi="Arial" w:cs="Arial"/>
          <w:color w:val="000000"/>
          <w:spacing w:val="-1"/>
          <w:sz w:val="18"/>
          <w:szCs w:val="18"/>
        </w:rPr>
        <w:t>Kominy   Wymagania ogólne.</w:t>
      </w:r>
    </w:p>
    <w:p w:rsidR="009478C5" w:rsidRPr="009478C5" w:rsidRDefault="009478C5" w:rsidP="009478C5">
      <w:pPr>
        <w:numPr>
          <w:ilvl w:val="0"/>
          <w:numId w:val="103"/>
        </w:numPr>
        <w:shd w:val="clear" w:color="auto" w:fill="FFFFFF"/>
        <w:tabs>
          <w:tab w:val="num" w:pos="284"/>
        </w:tabs>
        <w:spacing w:line="240" w:lineRule="exact"/>
        <w:ind w:left="0" w:firstLine="0"/>
        <w:rPr>
          <w:rFonts w:ascii="Arial" w:hAnsi="Arial" w:cs="Arial"/>
          <w:sz w:val="18"/>
          <w:szCs w:val="18"/>
        </w:rPr>
      </w:pPr>
      <w:r w:rsidRPr="009478C5">
        <w:rPr>
          <w:rFonts w:ascii="Arial" w:hAnsi="Arial" w:cs="Arial"/>
          <w:color w:val="000000"/>
          <w:spacing w:val="-2"/>
          <w:sz w:val="18"/>
          <w:szCs w:val="18"/>
        </w:rPr>
        <w:t xml:space="preserve">PN-EN 771-1:2006             </w:t>
      </w:r>
      <w:r w:rsidRPr="009478C5">
        <w:rPr>
          <w:rFonts w:ascii="Arial" w:hAnsi="Arial" w:cs="Arial"/>
          <w:color w:val="000000"/>
          <w:sz w:val="18"/>
          <w:szCs w:val="18"/>
        </w:rPr>
        <w:t>Wymagania dotyczące elementów murowych - Część 1: Elementy murowe ceramiczne.</w:t>
      </w:r>
    </w:p>
    <w:p w:rsidR="009478C5" w:rsidRPr="009478C5" w:rsidRDefault="009478C5" w:rsidP="009478C5">
      <w:pPr>
        <w:numPr>
          <w:ilvl w:val="0"/>
          <w:numId w:val="103"/>
        </w:numPr>
        <w:shd w:val="clear" w:color="auto" w:fill="FFFFFF"/>
        <w:tabs>
          <w:tab w:val="num" w:pos="284"/>
        </w:tabs>
        <w:spacing w:line="240" w:lineRule="exact"/>
        <w:ind w:left="0" w:firstLine="0"/>
        <w:rPr>
          <w:rFonts w:ascii="Arial" w:hAnsi="Arial" w:cs="Arial"/>
          <w:sz w:val="18"/>
          <w:szCs w:val="18"/>
        </w:rPr>
      </w:pPr>
      <w:r w:rsidRPr="009478C5">
        <w:rPr>
          <w:rFonts w:ascii="Arial" w:hAnsi="Arial" w:cs="Arial"/>
          <w:color w:val="000000"/>
          <w:sz w:val="18"/>
          <w:szCs w:val="18"/>
        </w:rPr>
        <w:t>PN-B-19306:2004             Prefabrykaty budowlane z betonu. Elementy ścienne drobnowymiarowe. Bloczki</w:t>
      </w:r>
    </w:p>
    <w:p w:rsidR="009478C5" w:rsidRPr="009478C5" w:rsidRDefault="009478C5" w:rsidP="009478C5">
      <w:pPr>
        <w:numPr>
          <w:ilvl w:val="0"/>
          <w:numId w:val="103"/>
        </w:numPr>
        <w:shd w:val="clear" w:color="auto" w:fill="FFFFFF"/>
        <w:tabs>
          <w:tab w:val="num" w:pos="284"/>
        </w:tabs>
        <w:spacing w:line="240" w:lineRule="exact"/>
        <w:ind w:left="0" w:firstLine="0"/>
        <w:rPr>
          <w:rFonts w:ascii="Arial" w:hAnsi="Arial" w:cs="Arial"/>
          <w:sz w:val="18"/>
          <w:szCs w:val="18"/>
        </w:rPr>
      </w:pPr>
      <w:r w:rsidRPr="009478C5">
        <w:rPr>
          <w:rFonts w:ascii="Arial" w:hAnsi="Arial" w:cs="Arial"/>
          <w:color w:val="000000"/>
          <w:spacing w:val="-1"/>
          <w:sz w:val="18"/>
          <w:szCs w:val="18"/>
        </w:rPr>
        <w:t xml:space="preserve">PN-EN 845-2:2004            </w:t>
      </w:r>
      <w:r w:rsidRPr="009478C5">
        <w:rPr>
          <w:rFonts w:ascii="Arial" w:hAnsi="Arial" w:cs="Arial"/>
          <w:color w:val="000000"/>
          <w:sz w:val="18"/>
          <w:szCs w:val="18"/>
        </w:rPr>
        <w:t>Specyfikacja wyrobów dodatkowych do murów - Część 2: Nadproża.</w:t>
      </w:r>
    </w:p>
    <w:p w:rsidR="009478C5" w:rsidRPr="009478C5" w:rsidRDefault="009478C5" w:rsidP="009478C5">
      <w:pPr>
        <w:numPr>
          <w:ilvl w:val="0"/>
          <w:numId w:val="103"/>
        </w:numPr>
        <w:tabs>
          <w:tab w:val="num" w:pos="284"/>
        </w:tabs>
        <w:spacing w:line="240" w:lineRule="exact"/>
        <w:ind w:left="0" w:firstLine="0"/>
        <w:rPr>
          <w:rFonts w:ascii="Arial" w:hAnsi="Arial" w:cs="Arial"/>
          <w:color w:val="616161"/>
          <w:sz w:val="18"/>
          <w:szCs w:val="18"/>
        </w:rPr>
      </w:pPr>
      <w:r w:rsidRPr="009478C5">
        <w:rPr>
          <w:rFonts w:ascii="Arial" w:hAnsi="Arial" w:cs="Arial"/>
          <w:color w:val="333333"/>
          <w:sz w:val="18"/>
          <w:szCs w:val="18"/>
        </w:rPr>
        <w:t xml:space="preserve">PN-EN206-1:2003            Wymagania, właściwości, produkcja i zgodność. Wspólne wymagania dla prefabrykatów betonowych </w:t>
      </w:r>
    </w:p>
    <w:p w:rsidR="009478C5" w:rsidRPr="009478C5" w:rsidRDefault="009478C5" w:rsidP="009478C5">
      <w:pPr>
        <w:numPr>
          <w:ilvl w:val="0"/>
          <w:numId w:val="103"/>
        </w:numPr>
        <w:tabs>
          <w:tab w:val="num" w:pos="284"/>
        </w:tabs>
        <w:spacing w:line="240" w:lineRule="exact"/>
        <w:ind w:left="0" w:firstLine="0"/>
        <w:rPr>
          <w:rFonts w:ascii="Arial" w:hAnsi="Arial" w:cs="Arial"/>
          <w:color w:val="616161"/>
          <w:sz w:val="18"/>
          <w:szCs w:val="18"/>
        </w:rPr>
      </w:pPr>
      <w:r w:rsidRPr="009478C5">
        <w:rPr>
          <w:rFonts w:ascii="Arial" w:hAnsi="Arial" w:cs="Arial"/>
          <w:color w:val="333333"/>
          <w:sz w:val="18"/>
          <w:szCs w:val="18"/>
        </w:rPr>
        <w:t xml:space="preserve">PN-EN 13369 :2004.        Wymagania dotyczące elementów murowych .Część 3: Elementy murowe z betonu kruszywowego (z kruszywami zwykłymi i lekkimi) </w:t>
      </w:r>
    </w:p>
    <w:p w:rsidR="009478C5" w:rsidRPr="009478C5" w:rsidRDefault="009478C5" w:rsidP="009478C5">
      <w:pPr>
        <w:numPr>
          <w:ilvl w:val="0"/>
          <w:numId w:val="103"/>
        </w:numPr>
        <w:tabs>
          <w:tab w:val="num" w:pos="284"/>
        </w:tabs>
        <w:spacing w:line="240" w:lineRule="exact"/>
        <w:ind w:left="0" w:firstLine="0"/>
        <w:rPr>
          <w:rFonts w:ascii="Arial" w:hAnsi="Arial" w:cs="Arial"/>
          <w:color w:val="616161"/>
          <w:sz w:val="18"/>
          <w:szCs w:val="18"/>
        </w:rPr>
      </w:pPr>
      <w:r w:rsidRPr="009478C5">
        <w:rPr>
          <w:rFonts w:ascii="Arial" w:hAnsi="Arial" w:cs="Arial"/>
          <w:color w:val="333333"/>
          <w:sz w:val="18"/>
          <w:szCs w:val="18"/>
        </w:rPr>
        <w:t>PN-EN 771-1 :2006.         Wymagania dotyczące elementów murowych. Część 1: elementy murowe ceramiczne</w:t>
      </w:r>
    </w:p>
    <w:p w:rsidR="009478C5" w:rsidRPr="009478C5" w:rsidRDefault="009478C5" w:rsidP="009478C5">
      <w:pPr>
        <w:numPr>
          <w:ilvl w:val="0"/>
          <w:numId w:val="103"/>
        </w:numPr>
        <w:tabs>
          <w:tab w:val="num" w:pos="284"/>
        </w:tabs>
        <w:spacing w:line="240" w:lineRule="exact"/>
        <w:ind w:left="0" w:firstLine="0"/>
        <w:rPr>
          <w:rFonts w:ascii="Arial" w:hAnsi="Arial" w:cs="Arial"/>
          <w:color w:val="616161"/>
          <w:sz w:val="18"/>
          <w:szCs w:val="18"/>
        </w:rPr>
      </w:pPr>
      <w:r w:rsidRPr="009478C5">
        <w:rPr>
          <w:rFonts w:ascii="Arial" w:hAnsi="Arial" w:cs="Arial"/>
          <w:color w:val="333333"/>
          <w:sz w:val="18"/>
          <w:szCs w:val="18"/>
        </w:rPr>
        <w:t>PN-B-12001:1968             Cegły budowlane pełne wypalane z gliny.</w:t>
      </w:r>
    </w:p>
    <w:p w:rsidR="009478C5" w:rsidRPr="009478C5" w:rsidRDefault="009478C5" w:rsidP="009478C5">
      <w:pPr>
        <w:numPr>
          <w:ilvl w:val="0"/>
          <w:numId w:val="103"/>
        </w:numPr>
        <w:tabs>
          <w:tab w:val="num" w:pos="284"/>
        </w:tabs>
        <w:autoSpaceDN w:val="0"/>
        <w:spacing w:line="240" w:lineRule="exact"/>
        <w:ind w:left="0" w:firstLine="0"/>
        <w:jc w:val="both"/>
        <w:rPr>
          <w:rFonts w:ascii="Arial" w:hAnsi="Arial" w:cs="Arial"/>
          <w:spacing w:val="-5"/>
          <w:sz w:val="18"/>
          <w:szCs w:val="18"/>
        </w:rPr>
      </w:pPr>
      <w:r w:rsidRPr="009478C5">
        <w:rPr>
          <w:rFonts w:ascii="Arial" w:hAnsi="Arial" w:cs="Arial"/>
          <w:spacing w:val="-5"/>
          <w:sz w:val="18"/>
          <w:szCs w:val="18"/>
        </w:rPr>
        <w:t>KARTA TECHNICZNA WYROBU OPRODUCENTA</w:t>
      </w:r>
    </w:p>
    <w:p w:rsidR="009478C5" w:rsidRPr="009478C5" w:rsidRDefault="009478C5" w:rsidP="009478C5">
      <w:pPr>
        <w:tabs>
          <w:tab w:val="num" w:pos="284"/>
        </w:tabs>
        <w:spacing w:line="240" w:lineRule="exact"/>
        <w:rPr>
          <w:rFonts w:ascii="Arial" w:hAnsi="Arial" w:cs="Arial"/>
          <w:sz w:val="18"/>
          <w:szCs w:val="18"/>
        </w:rPr>
      </w:pPr>
    </w:p>
    <w:p w:rsidR="009478C5" w:rsidRPr="009478C5" w:rsidRDefault="009478C5" w:rsidP="009478C5">
      <w:pPr>
        <w:spacing w:line="288" w:lineRule="auto"/>
        <w:rPr>
          <w:rFonts w:ascii="Arial" w:hAnsi="Arial" w:cs="Arial"/>
          <w:sz w:val="18"/>
          <w:szCs w:val="18"/>
        </w:rPr>
      </w:pPr>
    </w:p>
    <w:p w:rsidR="009478C5" w:rsidRPr="009478C5" w:rsidRDefault="009478C5" w:rsidP="009478C5">
      <w:pPr>
        <w:spacing w:line="288" w:lineRule="auto"/>
        <w:jc w:val="center"/>
        <w:rPr>
          <w:rFonts w:ascii="Arial" w:hAnsi="Arial" w:cs="Arial"/>
          <w:b/>
          <w:sz w:val="18"/>
          <w:szCs w:val="18"/>
        </w:rPr>
      </w:pPr>
    </w:p>
    <w:p w:rsidR="009478C5" w:rsidRPr="009478C5" w:rsidRDefault="009478C5" w:rsidP="009478C5">
      <w:pPr>
        <w:pStyle w:val="Nagwek4"/>
        <w:spacing w:before="120" w:line="288" w:lineRule="auto"/>
        <w:jc w:val="center"/>
        <w:rPr>
          <w:rFonts w:ascii="Arial" w:hAnsi="Arial" w:cs="Arial"/>
        </w:rPr>
      </w:pPr>
      <w:r w:rsidRPr="009478C5">
        <w:rPr>
          <w:rFonts w:ascii="Arial" w:hAnsi="Arial" w:cs="Arial"/>
        </w:rPr>
        <w:t>Konstrukcje drewniane</w:t>
      </w:r>
    </w:p>
    <w:p w:rsidR="009478C5" w:rsidRPr="009478C5" w:rsidRDefault="009478C5" w:rsidP="009478C5">
      <w:pPr>
        <w:spacing w:line="288" w:lineRule="auto"/>
        <w:jc w:val="center"/>
        <w:rPr>
          <w:rFonts w:ascii="Arial" w:hAnsi="Arial" w:cs="Arial"/>
          <w:b/>
          <w:sz w:val="28"/>
          <w:szCs w:val="28"/>
        </w:rPr>
      </w:pPr>
      <w:r w:rsidRPr="009478C5">
        <w:rPr>
          <w:rFonts w:ascii="Arial" w:hAnsi="Arial" w:cs="Arial"/>
          <w:b/>
          <w:sz w:val="28"/>
          <w:szCs w:val="28"/>
        </w:rPr>
        <w:t>ST-</w:t>
      </w:r>
      <w:r w:rsidR="000F74F8">
        <w:rPr>
          <w:rFonts w:ascii="Arial" w:hAnsi="Arial" w:cs="Arial"/>
          <w:b/>
          <w:sz w:val="28"/>
          <w:szCs w:val="28"/>
        </w:rPr>
        <w:t>7</w:t>
      </w:r>
      <w:r w:rsidRPr="009478C5">
        <w:rPr>
          <w:rFonts w:ascii="Arial" w:hAnsi="Arial" w:cs="Arial"/>
          <w:b/>
          <w:sz w:val="28"/>
          <w:szCs w:val="28"/>
        </w:rPr>
        <w:t>.0</w:t>
      </w:r>
    </w:p>
    <w:p w:rsidR="009478C5" w:rsidRPr="009478C5" w:rsidRDefault="009478C5" w:rsidP="009478C5">
      <w:pPr>
        <w:pStyle w:val="Specyfikacja1"/>
        <w:rPr>
          <w:rFonts w:ascii="Arial" w:hAnsi="Arial" w:cs="Arial"/>
          <w:sz w:val="18"/>
          <w:szCs w:val="18"/>
        </w:rPr>
      </w:pPr>
      <w:bookmarkStart w:id="340" w:name="_Toc252533854"/>
      <w:r w:rsidRPr="009478C5">
        <w:rPr>
          <w:rFonts w:ascii="Arial" w:hAnsi="Arial" w:cs="Arial"/>
          <w:sz w:val="18"/>
          <w:szCs w:val="18"/>
        </w:rPr>
        <w:t>WSTĘP</w:t>
      </w:r>
      <w:bookmarkEnd w:id="340"/>
    </w:p>
    <w:p w:rsidR="009478C5" w:rsidRPr="009478C5" w:rsidRDefault="009478C5" w:rsidP="009478C5">
      <w:pPr>
        <w:pStyle w:val="Specyfikacja2"/>
        <w:rPr>
          <w:sz w:val="18"/>
          <w:szCs w:val="18"/>
        </w:rPr>
      </w:pPr>
      <w:bookmarkStart w:id="341" w:name="_Toc252533855"/>
      <w:r w:rsidRPr="009478C5">
        <w:rPr>
          <w:sz w:val="18"/>
          <w:szCs w:val="18"/>
        </w:rPr>
        <w:t>Przedmiot SST</w:t>
      </w:r>
      <w:bookmarkEnd w:id="341"/>
    </w:p>
    <w:p w:rsidR="009478C5" w:rsidRPr="009478C5" w:rsidRDefault="009478C5" w:rsidP="009478C5">
      <w:pPr>
        <w:pStyle w:val="Specyfikacja-podstawowy"/>
        <w:rPr>
          <w:rFonts w:ascii="Arial" w:hAnsi="Arial" w:cs="Arial"/>
          <w:color w:val="000000"/>
          <w:sz w:val="18"/>
          <w:szCs w:val="18"/>
        </w:rPr>
      </w:pPr>
      <w:r w:rsidRPr="009478C5">
        <w:rPr>
          <w:rFonts w:ascii="Arial" w:hAnsi="Arial" w:cs="Arial"/>
          <w:sz w:val="18"/>
          <w:szCs w:val="18"/>
        </w:rPr>
        <w:t>Przedmiotem niniejszej szczegółowej specyfikacji technicznej są wymagania dotyczące wykonania i odbioru robót budowlanych polegających na wykonaniu konstrukcji drewnianych</w:t>
      </w:r>
      <w:r w:rsidRPr="009478C5">
        <w:rPr>
          <w:rFonts w:ascii="Arial" w:hAnsi="Arial" w:cs="Arial"/>
          <w:color w:val="000000"/>
          <w:sz w:val="18"/>
          <w:szCs w:val="18"/>
        </w:rPr>
        <w:t xml:space="preserve"> </w:t>
      </w:r>
    </w:p>
    <w:p w:rsidR="009478C5" w:rsidRPr="009478C5" w:rsidRDefault="009478C5" w:rsidP="009478C5">
      <w:pPr>
        <w:spacing w:line="288" w:lineRule="auto"/>
        <w:rPr>
          <w:rFonts w:ascii="Arial" w:hAnsi="Arial" w:cs="Arial"/>
          <w:sz w:val="18"/>
          <w:szCs w:val="18"/>
        </w:rPr>
      </w:pPr>
      <w:r w:rsidRPr="009478C5">
        <w:rPr>
          <w:rFonts w:ascii="Arial" w:hAnsi="Arial" w:cs="Arial"/>
          <w:sz w:val="18"/>
          <w:szCs w:val="18"/>
        </w:rPr>
        <w:t xml:space="preserve">Niniejsza szczegółowa specyfikacja obejmuje wymagania dotyczące wykonania i odbioru konstrukcji drewnianych więźby dachowej, dla zadania: </w:t>
      </w:r>
    </w:p>
    <w:p w:rsidR="00A4588C" w:rsidRDefault="00A4588C" w:rsidP="00A4588C">
      <w:pPr>
        <w:autoSpaceDE w:val="0"/>
        <w:autoSpaceDN w:val="0"/>
        <w:adjustRightInd w:val="0"/>
        <w:spacing w:line="288" w:lineRule="auto"/>
        <w:outlineLvl w:val="0"/>
        <w:rPr>
          <w:rFonts w:ascii="Arial" w:hAnsi="Arial" w:cs="Arial"/>
          <w:b/>
          <w:i/>
          <w:iCs/>
          <w:sz w:val="18"/>
          <w:szCs w:val="18"/>
        </w:rPr>
      </w:pPr>
    </w:p>
    <w:p w:rsidR="00A4588C" w:rsidRPr="00E65210" w:rsidRDefault="00A4588C" w:rsidP="00A4588C">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A4588C" w:rsidRPr="00E65210" w:rsidRDefault="00A4588C" w:rsidP="00A4588C">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9478C5" w:rsidRPr="009478C5" w:rsidRDefault="009478C5" w:rsidP="009478C5">
      <w:pPr>
        <w:jc w:val="both"/>
        <w:rPr>
          <w:rFonts w:ascii="Arial" w:hAnsi="Arial" w:cs="Arial"/>
          <w:sz w:val="18"/>
          <w:szCs w:val="18"/>
        </w:rPr>
      </w:pPr>
    </w:p>
    <w:p w:rsidR="009478C5" w:rsidRPr="009478C5" w:rsidRDefault="009478C5" w:rsidP="009478C5">
      <w:pPr>
        <w:pStyle w:val="Specyfikacja-podstawowy"/>
        <w:rPr>
          <w:rFonts w:ascii="Arial" w:hAnsi="Arial" w:cs="Arial"/>
          <w:i/>
          <w:color w:val="000000"/>
          <w:sz w:val="18"/>
          <w:szCs w:val="18"/>
        </w:rPr>
      </w:pPr>
    </w:p>
    <w:p w:rsidR="009478C5" w:rsidRPr="009478C5" w:rsidRDefault="009478C5" w:rsidP="009478C5">
      <w:pPr>
        <w:pStyle w:val="Specyfikacja-podstawowy"/>
        <w:rPr>
          <w:rFonts w:ascii="Arial" w:hAnsi="Arial" w:cs="Arial"/>
          <w:i/>
          <w:color w:val="000000"/>
          <w:sz w:val="18"/>
          <w:szCs w:val="18"/>
        </w:rPr>
      </w:pPr>
      <w:r w:rsidRPr="009478C5">
        <w:rPr>
          <w:rFonts w:ascii="Arial" w:hAnsi="Arial" w:cs="Arial"/>
          <w:i/>
          <w:color w:val="000000"/>
          <w:sz w:val="18"/>
          <w:szCs w:val="18"/>
        </w:rPr>
        <w:t>Klasyfikacja wg Wspólnego Słownika Zamówień (CPV)</w:t>
      </w:r>
    </w:p>
    <w:tbl>
      <w:tblPr>
        <w:tblW w:w="9072" w:type="dxa"/>
        <w:tblInd w:w="55" w:type="dxa"/>
        <w:tblLayout w:type="fixed"/>
        <w:tblCellMar>
          <w:top w:w="55" w:type="dxa"/>
          <w:left w:w="55" w:type="dxa"/>
          <w:bottom w:w="55" w:type="dxa"/>
          <w:right w:w="55" w:type="dxa"/>
        </w:tblCellMar>
        <w:tblLook w:val="0000"/>
      </w:tblPr>
      <w:tblGrid>
        <w:gridCol w:w="1440"/>
        <w:gridCol w:w="1440"/>
        <w:gridCol w:w="1440"/>
        <w:gridCol w:w="4752"/>
      </w:tblGrid>
      <w:tr w:rsidR="009478C5" w:rsidRPr="009478C5" w:rsidTr="00A4588C">
        <w:trPr>
          <w:cantSplit/>
          <w:tblHeader/>
        </w:trPr>
        <w:tc>
          <w:tcPr>
            <w:tcW w:w="1440" w:type="dxa"/>
            <w:tcBorders>
              <w:top w:val="single" w:sz="1" w:space="0" w:color="000000"/>
              <w:left w:val="single" w:sz="1" w:space="0" w:color="000000"/>
              <w:bottom w:val="single" w:sz="1" w:space="0" w:color="000000"/>
            </w:tcBorders>
            <w:vAlign w:val="center"/>
          </w:tcPr>
          <w:p w:rsidR="009478C5" w:rsidRPr="009478C5" w:rsidRDefault="009478C5" w:rsidP="00A4588C">
            <w:pPr>
              <w:pStyle w:val="WW-Nagwektabeli1111"/>
              <w:snapToGrid w:val="0"/>
              <w:spacing w:line="200" w:lineRule="atLeast"/>
              <w:rPr>
                <w:rFonts w:ascii="Arial" w:eastAsia="Times New Roman" w:hAnsi="Arial" w:cs="Arial"/>
                <w:sz w:val="18"/>
                <w:szCs w:val="18"/>
              </w:rPr>
            </w:pPr>
            <w:r w:rsidRPr="009478C5">
              <w:rPr>
                <w:rFonts w:ascii="Arial" w:eastAsia="Times New Roman" w:hAnsi="Arial" w:cs="Arial"/>
                <w:sz w:val="18"/>
                <w:szCs w:val="18"/>
              </w:rPr>
              <w:t>Grupa</w:t>
            </w:r>
          </w:p>
        </w:tc>
        <w:tc>
          <w:tcPr>
            <w:tcW w:w="1440" w:type="dxa"/>
            <w:tcBorders>
              <w:top w:val="single" w:sz="1" w:space="0" w:color="000000"/>
              <w:left w:val="single" w:sz="1" w:space="0" w:color="000000"/>
              <w:bottom w:val="single" w:sz="1" w:space="0" w:color="000000"/>
            </w:tcBorders>
            <w:vAlign w:val="center"/>
          </w:tcPr>
          <w:p w:rsidR="009478C5" w:rsidRPr="009478C5" w:rsidRDefault="009478C5" w:rsidP="00A4588C">
            <w:pPr>
              <w:pStyle w:val="WW-Nagwektabeli1111"/>
              <w:snapToGrid w:val="0"/>
              <w:spacing w:line="200" w:lineRule="atLeast"/>
              <w:rPr>
                <w:rFonts w:ascii="Arial" w:eastAsia="Times New Roman" w:hAnsi="Arial" w:cs="Arial"/>
                <w:sz w:val="18"/>
                <w:szCs w:val="18"/>
              </w:rPr>
            </w:pPr>
            <w:r w:rsidRPr="009478C5">
              <w:rPr>
                <w:rFonts w:ascii="Arial" w:eastAsia="Times New Roman" w:hAnsi="Arial" w:cs="Arial"/>
                <w:sz w:val="18"/>
                <w:szCs w:val="18"/>
              </w:rPr>
              <w:t>Klasa</w:t>
            </w:r>
          </w:p>
        </w:tc>
        <w:tc>
          <w:tcPr>
            <w:tcW w:w="1440" w:type="dxa"/>
            <w:tcBorders>
              <w:top w:val="single" w:sz="1" w:space="0" w:color="000000"/>
              <w:left w:val="single" w:sz="1" w:space="0" w:color="000000"/>
              <w:bottom w:val="single" w:sz="1" w:space="0" w:color="000000"/>
            </w:tcBorders>
            <w:vAlign w:val="center"/>
          </w:tcPr>
          <w:p w:rsidR="009478C5" w:rsidRPr="009478C5" w:rsidRDefault="009478C5" w:rsidP="00A4588C">
            <w:pPr>
              <w:pStyle w:val="WW-Nagwektabeli1111"/>
              <w:snapToGrid w:val="0"/>
              <w:spacing w:line="200" w:lineRule="atLeast"/>
              <w:rPr>
                <w:rFonts w:ascii="Arial" w:eastAsia="Times New Roman" w:hAnsi="Arial" w:cs="Arial"/>
                <w:sz w:val="18"/>
                <w:szCs w:val="18"/>
              </w:rPr>
            </w:pPr>
            <w:r w:rsidRPr="009478C5">
              <w:rPr>
                <w:rFonts w:ascii="Arial" w:eastAsia="Times New Roman" w:hAnsi="Arial" w:cs="Arial"/>
                <w:sz w:val="18"/>
                <w:szCs w:val="18"/>
              </w:rPr>
              <w:t>Kategoria</w:t>
            </w:r>
          </w:p>
        </w:tc>
        <w:tc>
          <w:tcPr>
            <w:tcW w:w="4752" w:type="dxa"/>
            <w:tcBorders>
              <w:top w:val="single" w:sz="1" w:space="0" w:color="000000"/>
              <w:left w:val="single" w:sz="1" w:space="0" w:color="000000"/>
              <w:bottom w:val="single" w:sz="1" w:space="0" w:color="000000"/>
              <w:right w:val="single" w:sz="1" w:space="0" w:color="000000"/>
            </w:tcBorders>
            <w:vAlign w:val="center"/>
          </w:tcPr>
          <w:p w:rsidR="009478C5" w:rsidRPr="009478C5" w:rsidRDefault="009478C5" w:rsidP="00A4588C">
            <w:pPr>
              <w:pStyle w:val="WW-Nagwektabeli1111"/>
              <w:snapToGrid w:val="0"/>
              <w:spacing w:line="200" w:lineRule="atLeast"/>
              <w:rPr>
                <w:rFonts w:ascii="Arial" w:eastAsia="Times New Roman" w:hAnsi="Arial" w:cs="Arial"/>
                <w:sz w:val="18"/>
                <w:szCs w:val="18"/>
              </w:rPr>
            </w:pPr>
            <w:r w:rsidRPr="009478C5">
              <w:rPr>
                <w:rFonts w:ascii="Arial" w:eastAsia="Times New Roman" w:hAnsi="Arial" w:cs="Arial"/>
                <w:sz w:val="18"/>
                <w:szCs w:val="18"/>
              </w:rPr>
              <w:t>Opis</w:t>
            </w:r>
          </w:p>
        </w:tc>
      </w:tr>
      <w:tr w:rsidR="009478C5" w:rsidRPr="009478C5" w:rsidTr="00A4588C">
        <w:trPr>
          <w:cantSplit/>
          <w:trHeight w:val="194"/>
        </w:trPr>
        <w:tc>
          <w:tcPr>
            <w:tcW w:w="1440" w:type="dxa"/>
            <w:tcBorders>
              <w:left w:val="single" w:sz="1" w:space="0" w:color="000000"/>
            </w:tcBorders>
            <w:vAlign w:val="center"/>
          </w:tcPr>
          <w:p w:rsidR="009478C5" w:rsidRPr="009478C5" w:rsidRDefault="009478C5" w:rsidP="00A4588C">
            <w:pPr>
              <w:pStyle w:val="WW-Zawartotabeli1111"/>
              <w:snapToGrid w:val="0"/>
              <w:spacing w:line="200" w:lineRule="atLeast"/>
              <w:jc w:val="center"/>
              <w:rPr>
                <w:rFonts w:ascii="Arial" w:eastAsia="Times New Roman" w:hAnsi="Arial" w:cs="Arial"/>
                <w:sz w:val="18"/>
                <w:szCs w:val="18"/>
              </w:rPr>
            </w:pPr>
          </w:p>
        </w:tc>
        <w:tc>
          <w:tcPr>
            <w:tcW w:w="1440" w:type="dxa"/>
            <w:tcBorders>
              <w:left w:val="single" w:sz="1" w:space="0" w:color="000000"/>
            </w:tcBorders>
            <w:vAlign w:val="center"/>
          </w:tcPr>
          <w:p w:rsidR="009478C5" w:rsidRPr="009478C5" w:rsidRDefault="009478C5" w:rsidP="00A4588C">
            <w:pPr>
              <w:pStyle w:val="WW-Zawartotabeli1111"/>
              <w:snapToGrid w:val="0"/>
              <w:spacing w:line="200" w:lineRule="atLeast"/>
              <w:jc w:val="center"/>
              <w:rPr>
                <w:rFonts w:ascii="Arial" w:eastAsia="Times New Roman" w:hAnsi="Arial" w:cs="Arial"/>
                <w:sz w:val="18"/>
                <w:szCs w:val="18"/>
              </w:rPr>
            </w:pPr>
          </w:p>
        </w:tc>
        <w:tc>
          <w:tcPr>
            <w:tcW w:w="1440" w:type="dxa"/>
            <w:tcBorders>
              <w:left w:val="single" w:sz="1" w:space="0" w:color="000000"/>
            </w:tcBorders>
            <w:vAlign w:val="center"/>
          </w:tcPr>
          <w:p w:rsidR="009478C5" w:rsidRPr="009478C5" w:rsidRDefault="009478C5" w:rsidP="00A4588C">
            <w:pPr>
              <w:pStyle w:val="WW-Zawartotabeli1111"/>
              <w:snapToGrid w:val="0"/>
              <w:spacing w:line="200" w:lineRule="atLeast"/>
              <w:jc w:val="center"/>
              <w:rPr>
                <w:rFonts w:ascii="Arial" w:eastAsia="Times New Roman" w:hAnsi="Arial" w:cs="Arial"/>
                <w:sz w:val="18"/>
                <w:szCs w:val="18"/>
              </w:rPr>
            </w:pPr>
          </w:p>
          <w:p w:rsidR="009478C5" w:rsidRPr="009478C5" w:rsidRDefault="009478C5" w:rsidP="00A4588C">
            <w:pPr>
              <w:pStyle w:val="WW-Zawartotabeli1111"/>
              <w:snapToGrid w:val="0"/>
              <w:spacing w:line="200" w:lineRule="atLeast"/>
              <w:jc w:val="center"/>
              <w:rPr>
                <w:rFonts w:ascii="Arial" w:eastAsia="Times New Roman" w:hAnsi="Arial" w:cs="Arial"/>
                <w:sz w:val="18"/>
                <w:szCs w:val="18"/>
              </w:rPr>
            </w:pPr>
            <w:r w:rsidRPr="009478C5">
              <w:rPr>
                <w:rFonts w:ascii="Arial" w:eastAsia="Times New Roman" w:hAnsi="Arial" w:cs="Arial"/>
                <w:sz w:val="18"/>
                <w:szCs w:val="18"/>
              </w:rPr>
              <w:t>45422000-1</w:t>
            </w:r>
          </w:p>
        </w:tc>
        <w:tc>
          <w:tcPr>
            <w:tcW w:w="4752" w:type="dxa"/>
            <w:tcBorders>
              <w:left w:val="single" w:sz="1" w:space="0" w:color="000000"/>
              <w:right w:val="single" w:sz="1" w:space="0" w:color="000000"/>
            </w:tcBorders>
            <w:vAlign w:val="center"/>
          </w:tcPr>
          <w:p w:rsidR="009478C5" w:rsidRPr="009478C5" w:rsidRDefault="009478C5" w:rsidP="00A4588C">
            <w:pPr>
              <w:pStyle w:val="WW-Zawartotabeli1111"/>
              <w:snapToGrid w:val="0"/>
              <w:spacing w:line="200" w:lineRule="atLeast"/>
              <w:rPr>
                <w:rFonts w:ascii="Arial" w:eastAsia="Times New Roman" w:hAnsi="Arial" w:cs="Arial"/>
                <w:sz w:val="18"/>
                <w:szCs w:val="18"/>
              </w:rPr>
            </w:pPr>
          </w:p>
          <w:p w:rsidR="009478C5" w:rsidRPr="009478C5" w:rsidRDefault="009478C5" w:rsidP="00A4588C">
            <w:pPr>
              <w:pStyle w:val="WW-Zawartotabeli1111"/>
              <w:snapToGrid w:val="0"/>
              <w:spacing w:line="200" w:lineRule="atLeast"/>
              <w:rPr>
                <w:rFonts w:ascii="Arial" w:eastAsia="Times New Roman" w:hAnsi="Arial" w:cs="Arial"/>
                <w:sz w:val="18"/>
                <w:szCs w:val="18"/>
              </w:rPr>
            </w:pPr>
            <w:r w:rsidRPr="009478C5">
              <w:rPr>
                <w:rFonts w:ascii="Arial" w:eastAsia="Times New Roman" w:hAnsi="Arial" w:cs="Arial"/>
                <w:sz w:val="18"/>
                <w:szCs w:val="18"/>
              </w:rPr>
              <w:t>Roboty ciesielskie</w:t>
            </w:r>
          </w:p>
        </w:tc>
      </w:tr>
      <w:tr w:rsidR="009478C5" w:rsidRPr="009478C5" w:rsidTr="00A4588C">
        <w:trPr>
          <w:cantSplit/>
          <w:trHeight w:val="78"/>
        </w:trPr>
        <w:tc>
          <w:tcPr>
            <w:tcW w:w="1440" w:type="dxa"/>
            <w:tcBorders>
              <w:left w:val="single" w:sz="1" w:space="0" w:color="000000"/>
              <w:bottom w:val="single" w:sz="1" w:space="0" w:color="000000"/>
            </w:tcBorders>
            <w:vAlign w:val="center"/>
          </w:tcPr>
          <w:p w:rsidR="009478C5" w:rsidRPr="009478C5" w:rsidRDefault="009478C5" w:rsidP="00A4588C">
            <w:pPr>
              <w:pStyle w:val="WW-Zawartotabeli1111"/>
              <w:snapToGrid w:val="0"/>
              <w:spacing w:line="200" w:lineRule="atLeast"/>
              <w:rPr>
                <w:rFonts w:ascii="Arial" w:eastAsia="Times New Roman" w:hAnsi="Arial" w:cs="Arial"/>
                <w:sz w:val="18"/>
                <w:szCs w:val="18"/>
              </w:rPr>
            </w:pPr>
          </w:p>
        </w:tc>
        <w:tc>
          <w:tcPr>
            <w:tcW w:w="1440" w:type="dxa"/>
            <w:tcBorders>
              <w:left w:val="single" w:sz="1" w:space="0" w:color="000000"/>
              <w:bottom w:val="single" w:sz="1" w:space="0" w:color="000000"/>
            </w:tcBorders>
            <w:vAlign w:val="center"/>
          </w:tcPr>
          <w:p w:rsidR="009478C5" w:rsidRPr="009478C5" w:rsidRDefault="009478C5" w:rsidP="00A4588C">
            <w:pPr>
              <w:pStyle w:val="WW-Zawartotabeli1111"/>
              <w:snapToGrid w:val="0"/>
              <w:spacing w:line="200" w:lineRule="atLeast"/>
              <w:jc w:val="center"/>
              <w:rPr>
                <w:rFonts w:ascii="Arial" w:eastAsia="Times New Roman" w:hAnsi="Arial" w:cs="Arial"/>
                <w:sz w:val="18"/>
                <w:szCs w:val="18"/>
              </w:rPr>
            </w:pPr>
          </w:p>
        </w:tc>
        <w:tc>
          <w:tcPr>
            <w:tcW w:w="1440" w:type="dxa"/>
            <w:tcBorders>
              <w:left w:val="single" w:sz="1" w:space="0" w:color="000000"/>
              <w:bottom w:val="single" w:sz="1" w:space="0" w:color="000000"/>
            </w:tcBorders>
            <w:vAlign w:val="center"/>
          </w:tcPr>
          <w:p w:rsidR="009478C5" w:rsidRPr="009478C5" w:rsidRDefault="009478C5" w:rsidP="00A4588C">
            <w:pPr>
              <w:pStyle w:val="WW-Zawartotabeli1111"/>
              <w:snapToGrid w:val="0"/>
              <w:spacing w:line="200" w:lineRule="atLeast"/>
              <w:jc w:val="center"/>
              <w:rPr>
                <w:rFonts w:ascii="Arial" w:eastAsia="Times New Roman" w:hAnsi="Arial" w:cs="Arial"/>
                <w:sz w:val="18"/>
                <w:szCs w:val="18"/>
              </w:rPr>
            </w:pPr>
          </w:p>
        </w:tc>
        <w:tc>
          <w:tcPr>
            <w:tcW w:w="4752" w:type="dxa"/>
            <w:tcBorders>
              <w:left w:val="single" w:sz="1" w:space="0" w:color="000000"/>
              <w:bottom w:val="single" w:sz="1" w:space="0" w:color="000000"/>
              <w:right w:val="single" w:sz="1" w:space="0" w:color="000000"/>
            </w:tcBorders>
            <w:vAlign w:val="center"/>
          </w:tcPr>
          <w:p w:rsidR="009478C5" w:rsidRPr="009478C5" w:rsidRDefault="009478C5" w:rsidP="00A4588C">
            <w:pPr>
              <w:pStyle w:val="WW-Zawartotabeli1111"/>
              <w:snapToGrid w:val="0"/>
              <w:spacing w:line="200" w:lineRule="atLeast"/>
              <w:rPr>
                <w:rFonts w:ascii="Arial" w:eastAsia="Times New Roman" w:hAnsi="Arial" w:cs="Arial"/>
                <w:sz w:val="18"/>
                <w:szCs w:val="18"/>
              </w:rPr>
            </w:pPr>
          </w:p>
        </w:tc>
      </w:tr>
    </w:tbl>
    <w:p w:rsidR="009478C5" w:rsidRPr="009478C5" w:rsidRDefault="009478C5" w:rsidP="009478C5">
      <w:pPr>
        <w:spacing w:line="200" w:lineRule="atLeast"/>
        <w:jc w:val="both"/>
        <w:rPr>
          <w:rFonts w:ascii="Arial" w:hAnsi="Arial" w:cs="Arial"/>
          <w:sz w:val="18"/>
          <w:szCs w:val="18"/>
        </w:rPr>
      </w:pPr>
    </w:p>
    <w:p w:rsidR="009478C5" w:rsidRPr="009478C5" w:rsidRDefault="009478C5" w:rsidP="009478C5">
      <w:pPr>
        <w:pStyle w:val="Specyfikacja2"/>
        <w:rPr>
          <w:sz w:val="18"/>
          <w:szCs w:val="18"/>
        </w:rPr>
      </w:pPr>
      <w:bookmarkStart w:id="342" w:name="_Toc252533856"/>
      <w:r w:rsidRPr="009478C5">
        <w:rPr>
          <w:sz w:val="18"/>
          <w:szCs w:val="18"/>
        </w:rPr>
        <w:t>Zakres stosowania SST</w:t>
      </w:r>
      <w:bookmarkEnd w:id="342"/>
    </w:p>
    <w:p w:rsidR="009478C5" w:rsidRPr="009478C5" w:rsidRDefault="009478C5" w:rsidP="009478C5">
      <w:pPr>
        <w:pStyle w:val="Specyfikacja-podstawowy"/>
        <w:rPr>
          <w:rFonts w:ascii="Arial" w:hAnsi="Arial" w:cs="Arial"/>
          <w:spacing w:val="-2"/>
          <w:sz w:val="18"/>
          <w:szCs w:val="18"/>
        </w:rPr>
      </w:pPr>
      <w:r w:rsidRPr="009478C5">
        <w:rPr>
          <w:rFonts w:ascii="Arial" w:hAnsi="Arial" w:cs="Arial"/>
          <w:sz w:val="18"/>
          <w:szCs w:val="18"/>
        </w:rPr>
        <w:t xml:space="preserve">Specyfikacja techniczna jest dokumentem będącym podstawą do udzielenie zamówienia i zawarcia umowy na </w:t>
      </w:r>
      <w:r w:rsidRPr="009478C5">
        <w:rPr>
          <w:rFonts w:ascii="Arial" w:hAnsi="Arial" w:cs="Arial"/>
          <w:spacing w:val="-2"/>
          <w:sz w:val="18"/>
          <w:szCs w:val="18"/>
        </w:rPr>
        <w:t>wykonanie robót ziemnych zawartych w pkt. 1.1.</w:t>
      </w:r>
    </w:p>
    <w:p w:rsidR="009478C5" w:rsidRPr="009478C5" w:rsidRDefault="009478C5" w:rsidP="009478C5">
      <w:pPr>
        <w:pStyle w:val="Specyfikacja2"/>
        <w:rPr>
          <w:sz w:val="18"/>
          <w:szCs w:val="18"/>
        </w:rPr>
      </w:pPr>
      <w:bookmarkStart w:id="343" w:name="_Toc252533857"/>
    </w:p>
    <w:p w:rsidR="009478C5" w:rsidRPr="009478C5" w:rsidRDefault="009478C5" w:rsidP="009478C5">
      <w:pPr>
        <w:pStyle w:val="Specyfikacja2"/>
        <w:rPr>
          <w:sz w:val="18"/>
          <w:szCs w:val="18"/>
        </w:rPr>
      </w:pPr>
      <w:r w:rsidRPr="009478C5">
        <w:rPr>
          <w:sz w:val="18"/>
          <w:szCs w:val="18"/>
        </w:rPr>
        <w:t>Określenia podstawowe</w:t>
      </w:r>
      <w:bookmarkEnd w:id="343"/>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Określenia i nazewnictwo użyte w niniejszej szczegółowej specyfikacji technicznej są zgodne z obowiązującymi podanymi w normach PN i przepisach Prawa budowlanego.</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2"/>
        <w:rPr>
          <w:sz w:val="18"/>
          <w:szCs w:val="18"/>
        </w:rPr>
      </w:pPr>
      <w:bookmarkStart w:id="344" w:name="_Toc252533858"/>
      <w:r w:rsidRPr="009478C5">
        <w:rPr>
          <w:sz w:val="18"/>
          <w:szCs w:val="18"/>
        </w:rPr>
        <w:t>Zakres robot objętych SST.</w:t>
      </w:r>
      <w:bookmarkEnd w:id="344"/>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Ustalenia zawarte w niniejszej specyfikacji dotyczą zasad prowadzenia robót związanych z wykonaniem i montażem konstrukcji drewnianych występujących w obiekcie, a w szczególności z:</w:t>
      </w:r>
    </w:p>
    <w:p w:rsid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wykonaniem konstrukcji drewnianej dachu.</w:t>
      </w:r>
      <w:r w:rsidR="00A4588C">
        <w:rPr>
          <w:rFonts w:ascii="Arial" w:hAnsi="Arial" w:cs="Arial"/>
          <w:sz w:val="18"/>
          <w:szCs w:val="18"/>
        </w:rPr>
        <w:t xml:space="preserve"> - częściowa wymiana i uzupełnienie na budynku dworca</w:t>
      </w:r>
      <w:r w:rsidR="003439CF">
        <w:rPr>
          <w:rFonts w:ascii="Arial" w:hAnsi="Arial" w:cs="Arial"/>
          <w:sz w:val="18"/>
          <w:szCs w:val="18"/>
        </w:rPr>
        <w:t xml:space="preserve"> w Łopuchowie. Przekroje poszczególnych elementów zamieszczono na schemacie więźby dachowej</w:t>
      </w:r>
    </w:p>
    <w:p w:rsidR="00207D15" w:rsidRPr="009478C5" w:rsidRDefault="00207D15" w:rsidP="009478C5">
      <w:pPr>
        <w:pStyle w:val="Specyfikacja-podstawowy"/>
        <w:numPr>
          <w:ilvl w:val="0"/>
          <w:numId w:val="111"/>
        </w:numPr>
        <w:rPr>
          <w:rFonts w:ascii="Arial" w:hAnsi="Arial" w:cs="Arial"/>
          <w:sz w:val="18"/>
          <w:szCs w:val="18"/>
        </w:rPr>
      </w:pPr>
      <w:r>
        <w:rPr>
          <w:rFonts w:ascii="Arial" w:hAnsi="Arial" w:cs="Arial"/>
          <w:sz w:val="18"/>
          <w:szCs w:val="18"/>
        </w:rPr>
        <w:t>konstrukcja więźby drewnianej projektowanego budynku garażu OSP w Lopuchowie</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deskowania z desek</w:t>
      </w:r>
    </w:p>
    <w:p w:rsidR="009478C5" w:rsidRDefault="003439CF" w:rsidP="009478C5">
      <w:pPr>
        <w:pStyle w:val="Specyfikacja-podstawowy"/>
        <w:numPr>
          <w:ilvl w:val="0"/>
          <w:numId w:val="111"/>
        </w:numPr>
        <w:rPr>
          <w:rFonts w:ascii="Arial" w:hAnsi="Arial" w:cs="Arial"/>
          <w:sz w:val="18"/>
          <w:szCs w:val="18"/>
        </w:rPr>
      </w:pPr>
      <w:r>
        <w:rPr>
          <w:rFonts w:ascii="Arial" w:hAnsi="Arial" w:cs="Arial"/>
          <w:sz w:val="18"/>
          <w:szCs w:val="18"/>
        </w:rPr>
        <w:t>szczegółowy opis rozwiązań konstrukcyjnych zawarto w projekcie wykonawczym</w:t>
      </w:r>
    </w:p>
    <w:p w:rsidR="003439CF" w:rsidRPr="009478C5" w:rsidRDefault="003439CF" w:rsidP="003439CF">
      <w:pPr>
        <w:pStyle w:val="Specyfikacja-podstawowy"/>
        <w:ind w:left="340"/>
        <w:rPr>
          <w:rFonts w:ascii="Arial" w:hAnsi="Arial" w:cs="Arial"/>
          <w:sz w:val="18"/>
          <w:szCs w:val="18"/>
        </w:rPr>
      </w:pPr>
    </w:p>
    <w:p w:rsidR="009478C5" w:rsidRPr="009478C5" w:rsidRDefault="009478C5" w:rsidP="009478C5">
      <w:pPr>
        <w:pStyle w:val="Specyfikacja2"/>
        <w:rPr>
          <w:sz w:val="18"/>
          <w:szCs w:val="18"/>
        </w:rPr>
      </w:pPr>
      <w:bookmarkStart w:id="345" w:name="_Toc252533859"/>
      <w:r w:rsidRPr="009478C5">
        <w:rPr>
          <w:sz w:val="18"/>
          <w:szCs w:val="18"/>
        </w:rPr>
        <w:t>Ogólne wymagania dotyczące robót</w:t>
      </w:r>
      <w:bookmarkEnd w:id="345"/>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Wykonawca robót jest odpowiedzialny za jakość wykonania robót, ich zgodność z dokumentacją projektową, SST i poleceniami Inspektora Nadzoru Inwestorskiego.</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1"/>
        <w:rPr>
          <w:rFonts w:ascii="Arial" w:hAnsi="Arial" w:cs="Arial"/>
          <w:sz w:val="18"/>
          <w:szCs w:val="18"/>
        </w:rPr>
      </w:pPr>
      <w:bookmarkStart w:id="346" w:name="_Toc252533860"/>
      <w:r w:rsidRPr="009478C5">
        <w:rPr>
          <w:rFonts w:ascii="Arial" w:hAnsi="Arial" w:cs="Arial"/>
          <w:sz w:val="18"/>
          <w:szCs w:val="18"/>
        </w:rPr>
        <w:t>MATERIAŁY</w:t>
      </w:r>
      <w:bookmarkEnd w:id="346"/>
    </w:p>
    <w:p w:rsidR="009478C5" w:rsidRPr="009478C5" w:rsidRDefault="009478C5" w:rsidP="009478C5">
      <w:pPr>
        <w:pStyle w:val="Specyfikacja2"/>
        <w:rPr>
          <w:sz w:val="18"/>
          <w:szCs w:val="18"/>
        </w:rPr>
      </w:pPr>
      <w:bookmarkStart w:id="347" w:name="_Toc179015137"/>
      <w:bookmarkStart w:id="348" w:name="_Toc252533861"/>
      <w:r w:rsidRPr="009478C5">
        <w:rPr>
          <w:sz w:val="18"/>
          <w:szCs w:val="18"/>
        </w:rPr>
        <w:t>Wymagania ogólne</w:t>
      </w:r>
      <w:bookmarkEnd w:id="347"/>
      <w:bookmarkEnd w:id="348"/>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Ogólne wymagania dotyczące materiałów podano w OST pkt 3.1. „Wymagania ogólne”</w:t>
      </w:r>
    </w:p>
    <w:p w:rsidR="009478C5" w:rsidRPr="009478C5" w:rsidRDefault="009478C5" w:rsidP="009478C5">
      <w:pPr>
        <w:pStyle w:val="Specyfikacja2"/>
        <w:rPr>
          <w:sz w:val="18"/>
          <w:szCs w:val="18"/>
        </w:rPr>
      </w:pPr>
      <w:bookmarkStart w:id="349" w:name="_Toc252533862"/>
      <w:r w:rsidRPr="009478C5">
        <w:rPr>
          <w:sz w:val="18"/>
          <w:szCs w:val="18"/>
        </w:rPr>
        <w:t>Materiały potrzebne do wykonania robót</w:t>
      </w:r>
      <w:bookmarkEnd w:id="349"/>
    </w:p>
    <w:p w:rsidR="009478C5" w:rsidRPr="009478C5" w:rsidRDefault="009478C5" w:rsidP="009478C5">
      <w:pPr>
        <w:pStyle w:val="Specyfikacja2"/>
        <w:rPr>
          <w:sz w:val="18"/>
          <w:szCs w:val="18"/>
        </w:rPr>
      </w:pPr>
      <w:bookmarkStart w:id="350" w:name="_Toc252533863"/>
      <w:r w:rsidRPr="009478C5">
        <w:rPr>
          <w:sz w:val="18"/>
          <w:szCs w:val="18"/>
        </w:rPr>
        <w:t>2.1.Drewno</w:t>
      </w:r>
      <w:bookmarkEnd w:id="350"/>
    </w:p>
    <w:p w:rsidR="009478C5" w:rsidRPr="009478C5" w:rsidRDefault="009478C5" w:rsidP="009478C5">
      <w:pPr>
        <w:pStyle w:val="Specyfikacja1"/>
        <w:numPr>
          <w:ilvl w:val="0"/>
          <w:numId w:val="0"/>
        </w:numPr>
        <w:rPr>
          <w:rFonts w:ascii="Arial" w:hAnsi="Arial" w:cs="Arial"/>
          <w:sz w:val="18"/>
          <w:szCs w:val="18"/>
        </w:rPr>
      </w:pPr>
      <w:r w:rsidRPr="009478C5">
        <w:rPr>
          <w:rFonts w:ascii="Arial" w:hAnsi="Arial" w:cs="Arial"/>
          <w:sz w:val="18"/>
          <w:szCs w:val="18"/>
        </w:rPr>
        <w:t>Drewno klasy C30</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Do konstrukcji drewnianych stosuje się drewno iglaste zabezpieczone przed szkodnikami biologicznymi i ogniem.</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Preparaty do nasycania drewna należy stosować zgodnie z instrukcją ITB - Instrukcja techniczna w sprawie powierzchniowego zabezpieczenia drewna budowlanego przed szkodnikami biologicznymi i ogniem.</w:t>
      </w:r>
    </w:p>
    <w:p w:rsidR="009478C5" w:rsidRPr="009478C5" w:rsidRDefault="009478C5" w:rsidP="009478C5">
      <w:pPr>
        <w:pStyle w:val="Specyfikacja-podstawowy"/>
        <w:spacing w:before="120"/>
        <w:rPr>
          <w:rFonts w:ascii="Arial" w:hAnsi="Arial" w:cs="Arial"/>
          <w:b/>
          <w:sz w:val="18"/>
          <w:szCs w:val="18"/>
          <w:u w:val="single"/>
        </w:rPr>
      </w:pPr>
      <w:r w:rsidRPr="009478C5">
        <w:rPr>
          <w:rFonts w:ascii="Arial" w:hAnsi="Arial" w:cs="Arial"/>
          <w:b/>
          <w:sz w:val="18"/>
          <w:szCs w:val="18"/>
          <w:u w:val="single"/>
        </w:rPr>
        <w:t>Krzywizna podłużna</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a) płaszczyzn</w:t>
      </w:r>
    </w:p>
    <w:p w:rsidR="009478C5" w:rsidRPr="009478C5" w:rsidRDefault="009478C5" w:rsidP="009478C5">
      <w:pPr>
        <w:pStyle w:val="Specyfikacja-podstawowy"/>
        <w:numPr>
          <w:ilvl w:val="0"/>
          <w:numId w:val="113"/>
        </w:numPr>
        <w:rPr>
          <w:rFonts w:ascii="Arial" w:hAnsi="Arial" w:cs="Arial"/>
          <w:sz w:val="18"/>
          <w:szCs w:val="18"/>
        </w:rPr>
      </w:pPr>
      <w:smartTag w:uri="urn:schemas-microsoft-com:office:smarttags" w:element="metricconverter">
        <w:smartTagPr>
          <w:attr w:name="ProductID" w:val="30 mm"/>
        </w:smartTagPr>
        <w:r w:rsidRPr="009478C5">
          <w:rPr>
            <w:rFonts w:ascii="Arial" w:hAnsi="Arial" w:cs="Arial"/>
            <w:sz w:val="18"/>
            <w:szCs w:val="18"/>
          </w:rPr>
          <w:t>30 mm</w:t>
        </w:r>
      </w:smartTag>
      <w:r w:rsidRPr="009478C5">
        <w:rPr>
          <w:rFonts w:ascii="Arial" w:hAnsi="Arial" w:cs="Arial"/>
          <w:sz w:val="18"/>
          <w:szCs w:val="18"/>
        </w:rPr>
        <w:t xml:space="preserve"> - dla grubości do </w:t>
      </w:r>
      <w:smartTag w:uri="urn:schemas-microsoft-com:office:smarttags" w:element="metricconverter">
        <w:smartTagPr>
          <w:attr w:name="ProductID" w:val="38 mm"/>
        </w:smartTagPr>
        <w:r w:rsidRPr="009478C5">
          <w:rPr>
            <w:rFonts w:ascii="Arial" w:hAnsi="Arial" w:cs="Arial"/>
            <w:sz w:val="18"/>
            <w:szCs w:val="18"/>
          </w:rPr>
          <w:t>38 mm</w:t>
        </w:r>
      </w:smartTag>
    </w:p>
    <w:p w:rsidR="009478C5" w:rsidRPr="009478C5" w:rsidRDefault="009478C5" w:rsidP="009478C5">
      <w:pPr>
        <w:pStyle w:val="Specyfikacja-podstawowy"/>
        <w:numPr>
          <w:ilvl w:val="0"/>
          <w:numId w:val="113"/>
        </w:numPr>
        <w:rPr>
          <w:rFonts w:ascii="Arial" w:hAnsi="Arial" w:cs="Arial"/>
          <w:sz w:val="18"/>
          <w:szCs w:val="18"/>
        </w:rPr>
      </w:pPr>
      <w:smartTag w:uri="urn:schemas-microsoft-com:office:smarttags" w:element="metricconverter">
        <w:smartTagPr>
          <w:attr w:name="ProductID" w:val="10 mm"/>
        </w:smartTagPr>
        <w:r w:rsidRPr="009478C5">
          <w:rPr>
            <w:rFonts w:ascii="Arial" w:hAnsi="Arial" w:cs="Arial"/>
            <w:sz w:val="18"/>
            <w:szCs w:val="18"/>
          </w:rPr>
          <w:t>10 mm</w:t>
        </w:r>
      </w:smartTag>
      <w:r w:rsidRPr="009478C5">
        <w:rPr>
          <w:rFonts w:ascii="Arial" w:hAnsi="Arial" w:cs="Arial"/>
          <w:sz w:val="18"/>
          <w:szCs w:val="18"/>
        </w:rPr>
        <w:t xml:space="preserve"> - dla grubości do </w:t>
      </w:r>
      <w:smartTag w:uri="urn:schemas-microsoft-com:office:smarttags" w:element="metricconverter">
        <w:smartTagPr>
          <w:attr w:name="ProductID" w:val="75 mm"/>
        </w:smartTagPr>
        <w:r w:rsidRPr="009478C5">
          <w:rPr>
            <w:rFonts w:ascii="Arial" w:hAnsi="Arial" w:cs="Arial"/>
            <w:sz w:val="18"/>
            <w:szCs w:val="18"/>
          </w:rPr>
          <w:t>75 mm</w:t>
        </w:r>
      </w:smartTag>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b) boków</w:t>
      </w:r>
    </w:p>
    <w:p w:rsidR="009478C5" w:rsidRPr="009478C5" w:rsidRDefault="009478C5" w:rsidP="009478C5">
      <w:pPr>
        <w:pStyle w:val="Specyfikacja-podstawowy"/>
        <w:numPr>
          <w:ilvl w:val="0"/>
          <w:numId w:val="114"/>
        </w:numPr>
        <w:rPr>
          <w:rFonts w:ascii="Arial" w:hAnsi="Arial" w:cs="Arial"/>
          <w:sz w:val="18"/>
          <w:szCs w:val="18"/>
        </w:rPr>
      </w:pPr>
      <w:smartTag w:uri="urn:schemas-microsoft-com:office:smarttags" w:element="metricconverter">
        <w:smartTagPr>
          <w:attr w:name="ProductID" w:val="10 mm"/>
        </w:smartTagPr>
        <w:r w:rsidRPr="009478C5">
          <w:rPr>
            <w:rFonts w:ascii="Arial" w:hAnsi="Arial" w:cs="Arial"/>
            <w:sz w:val="18"/>
            <w:szCs w:val="18"/>
          </w:rPr>
          <w:t>10 mm</w:t>
        </w:r>
      </w:smartTag>
      <w:r w:rsidRPr="009478C5">
        <w:rPr>
          <w:rFonts w:ascii="Arial" w:hAnsi="Arial" w:cs="Arial"/>
          <w:sz w:val="18"/>
          <w:szCs w:val="18"/>
        </w:rPr>
        <w:t xml:space="preserve"> - dla szerokości do </w:t>
      </w:r>
      <w:smartTag w:uri="urn:schemas-microsoft-com:office:smarttags" w:element="metricconverter">
        <w:smartTagPr>
          <w:attr w:name="ProductID" w:val="75 mm"/>
        </w:smartTagPr>
        <w:r w:rsidRPr="009478C5">
          <w:rPr>
            <w:rFonts w:ascii="Arial" w:hAnsi="Arial" w:cs="Arial"/>
            <w:sz w:val="18"/>
            <w:szCs w:val="18"/>
          </w:rPr>
          <w:t>75 mm</w:t>
        </w:r>
      </w:smartTag>
    </w:p>
    <w:p w:rsidR="009478C5" w:rsidRPr="009478C5" w:rsidRDefault="009478C5" w:rsidP="009478C5">
      <w:pPr>
        <w:pStyle w:val="Specyfikacja-podstawowy"/>
        <w:numPr>
          <w:ilvl w:val="0"/>
          <w:numId w:val="114"/>
        </w:numPr>
        <w:rPr>
          <w:rFonts w:ascii="Arial" w:hAnsi="Arial" w:cs="Arial"/>
          <w:sz w:val="18"/>
          <w:szCs w:val="18"/>
        </w:rPr>
      </w:pPr>
      <w:smartTag w:uri="urn:schemas-microsoft-com:office:smarttags" w:element="metricconverter">
        <w:smartTagPr>
          <w:attr w:name="ProductID" w:val="5 mm"/>
        </w:smartTagPr>
        <w:r w:rsidRPr="009478C5">
          <w:rPr>
            <w:rFonts w:ascii="Arial" w:hAnsi="Arial" w:cs="Arial"/>
            <w:sz w:val="18"/>
            <w:szCs w:val="18"/>
          </w:rPr>
          <w:t>5 mm</w:t>
        </w:r>
      </w:smartTag>
      <w:r w:rsidRPr="009478C5">
        <w:rPr>
          <w:rFonts w:ascii="Arial" w:hAnsi="Arial" w:cs="Arial"/>
          <w:sz w:val="18"/>
          <w:szCs w:val="18"/>
        </w:rPr>
        <w:t xml:space="preserve"> - dla szerokości &gt; </w:t>
      </w:r>
      <w:smartTag w:uri="urn:schemas-microsoft-com:office:smarttags" w:element="metricconverter">
        <w:smartTagPr>
          <w:attr w:name="ProductID" w:val="250 mm"/>
        </w:smartTagPr>
        <w:r w:rsidRPr="009478C5">
          <w:rPr>
            <w:rFonts w:ascii="Arial" w:hAnsi="Arial" w:cs="Arial"/>
            <w:sz w:val="18"/>
            <w:szCs w:val="18"/>
          </w:rPr>
          <w:t>250 mm</w:t>
        </w:r>
      </w:smartTag>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Wichrowatość 6% szerokości</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Krzywizna poprzeczna 4% szerokości</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Rysy, falistość rzazu dopuszczalna w granicach odchyłek grubości i szerokości elementu.</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Nierówność płaszczyzn - płaszczyzny powinny być wzajemnie równoległe, boki prostopadłe, odchylenia w granicach odchyłek.</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Nieprostopadłość, niedopuszczalna.</w:t>
      </w:r>
    </w:p>
    <w:p w:rsidR="009478C5" w:rsidRPr="009478C5" w:rsidRDefault="009478C5" w:rsidP="009478C5">
      <w:pPr>
        <w:pStyle w:val="Specyfikacja-podstawowy"/>
        <w:spacing w:before="120"/>
        <w:rPr>
          <w:rFonts w:ascii="Arial" w:hAnsi="Arial" w:cs="Arial"/>
          <w:b/>
          <w:sz w:val="18"/>
          <w:szCs w:val="18"/>
          <w:u w:val="single"/>
        </w:rPr>
      </w:pPr>
      <w:r w:rsidRPr="009478C5">
        <w:rPr>
          <w:rFonts w:ascii="Arial" w:hAnsi="Arial" w:cs="Arial"/>
          <w:b/>
          <w:sz w:val="18"/>
          <w:szCs w:val="18"/>
          <w:u w:val="single"/>
        </w:rPr>
        <w:t>Wilgotność drewna</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Wilgotność drewna stosowanego na elementy konstrukcyjne powinna wynosić nie więcej niż:</w:t>
      </w:r>
    </w:p>
    <w:p w:rsidR="009478C5" w:rsidRPr="009478C5" w:rsidRDefault="009478C5" w:rsidP="009478C5">
      <w:pPr>
        <w:pStyle w:val="Specyfikacja-podstawowy"/>
        <w:numPr>
          <w:ilvl w:val="0"/>
          <w:numId w:val="115"/>
        </w:numPr>
        <w:rPr>
          <w:rFonts w:ascii="Arial" w:hAnsi="Arial" w:cs="Arial"/>
          <w:sz w:val="18"/>
          <w:szCs w:val="18"/>
        </w:rPr>
      </w:pPr>
      <w:r w:rsidRPr="009478C5">
        <w:rPr>
          <w:rFonts w:ascii="Arial" w:hAnsi="Arial" w:cs="Arial"/>
          <w:sz w:val="18"/>
          <w:szCs w:val="18"/>
        </w:rPr>
        <w:t>dla konstrukcji na wolnym powietrzu - 23%</w:t>
      </w:r>
    </w:p>
    <w:p w:rsidR="009478C5" w:rsidRPr="009478C5" w:rsidRDefault="009478C5" w:rsidP="009478C5">
      <w:pPr>
        <w:pStyle w:val="Specyfikacja-podstawowy"/>
        <w:numPr>
          <w:ilvl w:val="0"/>
          <w:numId w:val="115"/>
        </w:numPr>
        <w:rPr>
          <w:rFonts w:ascii="Arial" w:hAnsi="Arial" w:cs="Arial"/>
          <w:sz w:val="18"/>
          <w:szCs w:val="18"/>
        </w:rPr>
      </w:pPr>
      <w:r w:rsidRPr="009478C5">
        <w:rPr>
          <w:rFonts w:ascii="Arial" w:hAnsi="Arial" w:cs="Arial"/>
          <w:sz w:val="18"/>
          <w:szCs w:val="18"/>
        </w:rPr>
        <w:t>dla konstrukcji chronionych przed zawilgoceniem - 20%.</w:t>
      </w:r>
    </w:p>
    <w:p w:rsidR="009478C5" w:rsidRPr="009478C5" w:rsidRDefault="009478C5" w:rsidP="009478C5">
      <w:pPr>
        <w:pStyle w:val="Specyfikacja-podstawowy"/>
        <w:spacing w:before="120"/>
        <w:rPr>
          <w:rFonts w:ascii="Arial" w:hAnsi="Arial" w:cs="Arial"/>
          <w:b/>
          <w:sz w:val="18"/>
          <w:szCs w:val="18"/>
          <w:u w:val="single"/>
        </w:rPr>
      </w:pPr>
      <w:r w:rsidRPr="009478C5">
        <w:rPr>
          <w:rFonts w:ascii="Arial" w:hAnsi="Arial" w:cs="Arial"/>
          <w:b/>
          <w:sz w:val="18"/>
          <w:szCs w:val="18"/>
          <w:u w:val="single"/>
        </w:rPr>
        <w:t>Tolerancje wymiarowe tarcicy:</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a) odchyłki wymiarowe desek powinny być nie większe:</w:t>
      </w:r>
    </w:p>
    <w:p w:rsidR="009478C5" w:rsidRPr="009478C5" w:rsidRDefault="009478C5" w:rsidP="009478C5">
      <w:pPr>
        <w:pStyle w:val="Specyfikacja-podstawowy"/>
        <w:numPr>
          <w:ilvl w:val="0"/>
          <w:numId w:val="116"/>
        </w:numPr>
        <w:rPr>
          <w:rFonts w:ascii="Arial" w:hAnsi="Arial" w:cs="Arial"/>
          <w:sz w:val="18"/>
          <w:szCs w:val="18"/>
          <w:lang w:eastAsia="ar-SA"/>
        </w:rPr>
      </w:pPr>
      <w:r w:rsidRPr="009478C5">
        <w:rPr>
          <w:rFonts w:ascii="Arial" w:hAnsi="Arial" w:cs="Arial"/>
          <w:sz w:val="18"/>
          <w:szCs w:val="18"/>
          <w:lang w:eastAsia="ar-SA"/>
        </w:rPr>
        <w:t xml:space="preserve">w długości: </w:t>
      </w:r>
      <w:r w:rsidRPr="009478C5">
        <w:rPr>
          <w:rFonts w:ascii="Arial" w:hAnsi="Arial" w:cs="Arial"/>
          <w:sz w:val="18"/>
          <w:szCs w:val="18"/>
          <w:lang w:eastAsia="ar-SA"/>
        </w:rPr>
        <w:tab/>
        <w:t xml:space="preserve">do + </w:t>
      </w:r>
      <w:smartTag w:uri="urn:schemas-microsoft-com:office:smarttags" w:element="metricconverter">
        <w:smartTagPr>
          <w:attr w:name="ProductID" w:val="50 mm"/>
        </w:smartTagPr>
        <w:r w:rsidRPr="009478C5">
          <w:rPr>
            <w:rFonts w:ascii="Arial" w:hAnsi="Arial" w:cs="Arial"/>
            <w:sz w:val="18"/>
            <w:szCs w:val="18"/>
            <w:lang w:eastAsia="ar-SA"/>
          </w:rPr>
          <w:t>50 mm</w:t>
        </w:r>
      </w:smartTag>
      <w:r w:rsidRPr="009478C5">
        <w:rPr>
          <w:rFonts w:ascii="Arial" w:hAnsi="Arial" w:cs="Arial"/>
          <w:sz w:val="18"/>
          <w:szCs w:val="18"/>
          <w:lang w:eastAsia="ar-SA"/>
        </w:rPr>
        <w:t xml:space="preserve"> lub do –20 mm dla 20% ilości</w:t>
      </w:r>
    </w:p>
    <w:p w:rsidR="009478C5" w:rsidRPr="009478C5" w:rsidRDefault="009478C5" w:rsidP="009478C5">
      <w:pPr>
        <w:pStyle w:val="Specyfikacja-podstawowy"/>
        <w:numPr>
          <w:ilvl w:val="0"/>
          <w:numId w:val="116"/>
        </w:numPr>
        <w:rPr>
          <w:rFonts w:ascii="Arial" w:hAnsi="Arial" w:cs="Arial"/>
          <w:sz w:val="18"/>
          <w:szCs w:val="18"/>
          <w:lang w:eastAsia="ar-SA"/>
        </w:rPr>
      </w:pPr>
      <w:r w:rsidRPr="009478C5">
        <w:rPr>
          <w:rFonts w:ascii="Arial" w:hAnsi="Arial" w:cs="Arial"/>
          <w:sz w:val="18"/>
          <w:szCs w:val="18"/>
          <w:lang w:eastAsia="ar-SA"/>
        </w:rPr>
        <w:t xml:space="preserve">w szerokości: </w:t>
      </w:r>
      <w:r w:rsidRPr="009478C5">
        <w:rPr>
          <w:rFonts w:ascii="Arial" w:hAnsi="Arial" w:cs="Arial"/>
          <w:sz w:val="18"/>
          <w:szCs w:val="18"/>
          <w:lang w:eastAsia="ar-SA"/>
        </w:rPr>
        <w:tab/>
        <w:t>do +</w:t>
      </w:r>
      <w:smartTag w:uri="urn:schemas-microsoft-com:office:smarttags" w:element="metricconverter">
        <w:smartTagPr>
          <w:attr w:name="ProductID" w:val="3 mm"/>
        </w:smartTagPr>
        <w:r w:rsidRPr="009478C5">
          <w:rPr>
            <w:rFonts w:ascii="Arial" w:hAnsi="Arial" w:cs="Arial"/>
            <w:sz w:val="18"/>
            <w:szCs w:val="18"/>
            <w:lang w:eastAsia="ar-SA"/>
          </w:rPr>
          <w:t>3 mm</w:t>
        </w:r>
      </w:smartTag>
      <w:r w:rsidRPr="009478C5">
        <w:rPr>
          <w:rFonts w:ascii="Arial" w:hAnsi="Arial" w:cs="Arial"/>
          <w:sz w:val="18"/>
          <w:szCs w:val="18"/>
          <w:lang w:eastAsia="ar-SA"/>
        </w:rPr>
        <w:t xml:space="preserve"> lub do –1mm</w:t>
      </w:r>
    </w:p>
    <w:p w:rsidR="009478C5" w:rsidRPr="009478C5" w:rsidRDefault="009478C5" w:rsidP="009478C5">
      <w:pPr>
        <w:pStyle w:val="Specyfikacja-podstawowy"/>
        <w:numPr>
          <w:ilvl w:val="0"/>
          <w:numId w:val="116"/>
        </w:numPr>
        <w:rPr>
          <w:rFonts w:ascii="Arial" w:hAnsi="Arial" w:cs="Arial"/>
          <w:sz w:val="18"/>
          <w:szCs w:val="18"/>
          <w:lang w:eastAsia="ar-SA"/>
        </w:rPr>
      </w:pPr>
      <w:r w:rsidRPr="009478C5">
        <w:rPr>
          <w:rFonts w:ascii="Arial" w:hAnsi="Arial" w:cs="Arial"/>
          <w:sz w:val="18"/>
          <w:szCs w:val="18"/>
          <w:lang w:eastAsia="ar-SA"/>
        </w:rPr>
        <w:t xml:space="preserve">w grubości: </w:t>
      </w:r>
      <w:r w:rsidRPr="009478C5">
        <w:rPr>
          <w:rFonts w:ascii="Arial" w:hAnsi="Arial" w:cs="Arial"/>
          <w:sz w:val="18"/>
          <w:szCs w:val="18"/>
          <w:lang w:eastAsia="ar-SA"/>
        </w:rPr>
        <w:tab/>
        <w:t>do +</w:t>
      </w:r>
      <w:smartTag w:uri="urn:schemas-microsoft-com:office:smarttags" w:element="metricconverter">
        <w:smartTagPr>
          <w:attr w:name="ProductID" w:val="1 mm"/>
        </w:smartTagPr>
        <w:r w:rsidRPr="009478C5">
          <w:rPr>
            <w:rFonts w:ascii="Arial" w:hAnsi="Arial" w:cs="Arial"/>
            <w:sz w:val="18"/>
            <w:szCs w:val="18"/>
            <w:lang w:eastAsia="ar-SA"/>
          </w:rPr>
          <w:t>1 mm</w:t>
        </w:r>
      </w:smartTag>
      <w:r w:rsidRPr="009478C5">
        <w:rPr>
          <w:rFonts w:ascii="Arial" w:hAnsi="Arial" w:cs="Arial"/>
          <w:sz w:val="18"/>
          <w:szCs w:val="18"/>
          <w:lang w:eastAsia="ar-SA"/>
        </w:rPr>
        <w:t xml:space="preserve"> lub do –1 mm</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b) odchyłki wymiarowe bali jak dla desek</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c) odchyłki wymiarowe łat nie powinny być większe dla łat o grubości do 50 mm:</w:t>
      </w:r>
    </w:p>
    <w:p w:rsidR="009478C5" w:rsidRPr="009478C5" w:rsidRDefault="009478C5" w:rsidP="009478C5">
      <w:pPr>
        <w:pStyle w:val="Specyfikacja-podstawowy"/>
        <w:numPr>
          <w:ilvl w:val="0"/>
          <w:numId w:val="117"/>
        </w:numPr>
        <w:rPr>
          <w:rFonts w:ascii="Arial" w:hAnsi="Arial" w:cs="Arial"/>
          <w:sz w:val="18"/>
          <w:szCs w:val="18"/>
        </w:rPr>
      </w:pPr>
      <w:r w:rsidRPr="009478C5">
        <w:rPr>
          <w:rFonts w:ascii="Arial" w:hAnsi="Arial" w:cs="Arial"/>
          <w:sz w:val="18"/>
          <w:szCs w:val="18"/>
        </w:rPr>
        <w:t>w grubości: +</w:t>
      </w:r>
      <w:smartTag w:uri="urn:schemas-microsoft-com:office:smarttags" w:element="metricconverter">
        <w:smartTagPr>
          <w:attr w:name="ProductID" w:val="1 mm"/>
        </w:smartTagPr>
        <w:r w:rsidRPr="009478C5">
          <w:rPr>
            <w:rFonts w:ascii="Arial" w:hAnsi="Arial" w:cs="Arial"/>
            <w:sz w:val="18"/>
            <w:szCs w:val="18"/>
          </w:rPr>
          <w:t>1 mm</w:t>
        </w:r>
      </w:smartTag>
      <w:r w:rsidRPr="009478C5">
        <w:rPr>
          <w:rFonts w:ascii="Arial" w:hAnsi="Arial" w:cs="Arial"/>
          <w:sz w:val="18"/>
          <w:szCs w:val="18"/>
        </w:rPr>
        <w:t xml:space="preserve"> i –1 mm dla 20% ilości</w:t>
      </w:r>
    </w:p>
    <w:p w:rsidR="009478C5" w:rsidRPr="009478C5" w:rsidRDefault="009478C5" w:rsidP="009478C5">
      <w:pPr>
        <w:pStyle w:val="Specyfikacja-podstawowy"/>
        <w:numPr>
          <w:ilvl w:val="0"/>
          <w:numId w:val="117"/>
        </w:numPr>
        <w:rPr>
          <w:rFonts w:ascii="Arial" w:hAnsi="Arial" w:cs="Arial"/>
          <w:sz w:val="18"/>
          <w:szCs w:val="18"/>
        </w:rPr>
      </w:pPr>
      <w:r w:rsidRPr="009478C5">
        <w:rPr>
          <w:rFonts w:ascii="Arial" w:hAnsi="Arial" w:cs="Arial"/>
          <w:sz w:val="18"/>
          <w:szCs w:val="18"/>
        </w:rPr>
        <w:t>w szerokości:+</w:t>
      </w:r>
      <w:smartTag w:uri="urn:schemas-microsoft-com:office:smarttags" w:element="metricconverter">
        <w:smartTagPr>
          <w:attr w:name="ProductID" w:val="2 mm"/>
        </w:smartTagPr>
        <w:r w:rsidRPr="009478C5">
          <w:rPr>
            <w:rFonts w:ascii="Arial" w:hAnsi="Arial" w:cs="Arial"/>
            <w:sz w:val="18"/>
            <w:szCs w:val="18"/>
          </w:rPr>
          <w:t>2 mm</w:t>
        </w:r>
      </w:smartTag>
      <w:r w:rsidRPr="009478C5">
        <w:rPr>
          <w:rFonts w:ascii="Arial" w:hAnsi="Arial" w:cs="Arial"/>
          <w:sz w:val="18"/>
          <w:szCs w:val="18"/>
        </w:rPr>
        <w:t xml:space="preserve"> i –1 mm dla 20% ilości</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d) odchyłki wymiarowe łat nie powinny być większe dla łat o grubości powyżej 50 mm:</w:t>
      </w:r>
    </w:p>
    <w:p w:rsidR="009478C5" w:rsidRPr="009478C5" w:rsidRDefault="009478C5" w:rsidP="009478C5">
      <w:pPr>
        <w:pStyle w:val="Specyfikacja-podstawowy"/>
        <w:numPr>
          <w:ilvl w:val="0"/>
          <w:numId w:val="118"/>
        </w:numPr>
        <w:rPr>
          <w:rFonts w:ascii="Arial" w:hAnsi="Arial" w:cs="Arial"/>
          <w:sz w:val="18"/>
          <w:szCs w:val="18"/>
        </w:rPr>
      </w:pPr>
      <w:r w:rsidRPr="009478C5">
        <w:rPr>
          <w:rFonts w:ascii="Arial" w:hAnsi="Arial" w:cs="Arial"/>
          <w:sz w:val="18"/>
          <w:szCs w:val="18"/>
        </w:rPr>
        <w:t>w szerokości:+</w:t>
      </w:r>
      <w:smartTag w:uri="urn:schemas-microsoft-com:office:smarttags" w:element="metricconverter">
        <w:smartTagPr>
          <w:attr w:name="ProductID" w:val="2 mm"/>
        </w:smartTagPr>
        <w:r w:rsidRPr="009478C5">
          <w:rPr>
            <w:rFonts w:ascii="Arial" w:hAnsi="Arial" w:cs="Arial"/>
            <w:sz w:val="18"/>
            <w:szCs w:val="18"/>
          </w:rPr>
          <w:t>2 mm</w:t>
        </w:r>
      </w:smartTag>
      <w:r w:rsidRPr="009478C5">
        <w:rPr>
          <w:rFonts w:ascii="Arial" w:hAnsi="Arial" w:cs="Arial"/>
          <w:sz w:val="18"/>
          <w:szCs w:val="18"/>
        </w:rPr>
        <w:t xml:space="preserve"> i –1 mm dla 20% ilości</w:t>
      </w:r>
    </w:p>
    <w:p w:rsidR="009478C5" w:rsidRPr="009478C5" w:rsidRDefault="009478C5" w:rsidP="009478C5">
      <w:pPr>
        <w:pStyle w:val="Specyfikacja-podstawowy"/>
        <w:numPr>
          <w:ilvl w:val="0"/>
          <w:numId w:val="118"/>
        </w:numPr>
        <w:rPr>
          <w:rFonts w:ascii="Arial" w:hAnsi="Arial" w:cs="Arial"/>
          <w:sz w:val="18"/>
          <w:szCs w:val="18"/>
        </w:rPr>
      </w:pPr>
      <w:r w:rsidRPr="009478C5">
        <w:rPr>
          <w:rFonts w:ascii="Arial" w:hAnsi="Arial" w:cs="Arial"/>
          <w:sz w:val="18"/>
          <w:szCs w:val="18"/>
        </w:rPr>
        <w:t>w grubości: +</w:t>
      </w:r>
      <w:smartTag w:uri="urn:schemas-microsoft-com:office:smarttags" w:element="metricconverter">
        <w:smartTagPr>
          <w:attr w:name="ProductID" w:val="2 mm"/>
        </w:smartTagPr>
        <w:r w:rsidRPr="009478C5">
          <w:rPr>
            <w:rFonts w:ascii="Arial" w:hAnsi="Arial" w:cs="Arial"/>
            <w:sz w:val="18"/>
            <w:szCs w:val="18"/>
          </w:rPr>
          <w:t>2 mm</w:t>
        </w:r>
      </w:smartTag>
      <w:r w:rsidRPr="009478C5">
        <w:rPr>
          <w:rFonts w:ascii="Arial" w:hAnsi="Arial" w:cs="Arial"/>
          <w:sz w:val="18"/>
          <w:szCs w:val="18"/>
        </w:rPr>
        <w:t xml:space="preserve"> i –1 mm dla 20% ilości</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e) odchyłki wymiarowe krawędziaków na grubości i szerokości nie powinny być:</w:t>
      </w:r>
    </w:p>
    <w:p w:rsidR="009478C5" w:rsidRPr="009478C5" w:rsidRDefault="009478C5" w:rsidP="009478C5">
      <w:pPr>
        <w:pStyle w:val="Specyfikacja-podstawowy"/>
        <w:numPr>
          <w:ilvl w:val="0"/>
          <w:numId w:val="119"/>
        </w:numPr>
        <w:rPr>
          <w:rFonts w:ascii="Arial" w:hAnsi="Arial" w:cs="Arial"/>
          <w:sz w:val="18"/>
          <w:szCs w:val="18"/>
        </w:rPr>
      </w:pPr>
      <w:r w:rsidRPr="009478C5">
        <w:rPr>
          <w:rFonts w:ascii="Arial" w:hAnsi="Arial" w:cs="Arial"/>
          <w:sz w:val="18"/>
          <w:szCs w:val="18"/>
        </w:rPr>
        <w:t>większe niż +</w:t>
      </w:r>
      <w:smartTag w:uri="urn:schemas-microsoft-com:office:smarttags" w:element="metricconverter">
        <w:smartTagPr>
          <w:attr w:name="ProductID" w:val="3 mm"/>
        </w:smartTagPr>
        <w:r w:rsidRPr="009478C5">
          <w:rPr>
            <w:rFonts w:ascii="Arial" w:hAnsi="Arial" w:cs="Arial"/>
            <w:sz w:val="18"/>
            <w:szCs w:val="18"/>
          </w:rPr>
          <w:t>3 mm</w:t>
        </w:r>
      </w:smartTag>
      <w:r w:rsidRPr="009478C5">
        <w:rPr>
          <w:rFonts w:ascii="Arial" w:hAnsi="Arial" w:cs="Arial"/>
          <w:sz w:val="18"/>
          <w:szCs w:val="18"/>
        </w:rPr>
        <w:t xml:space="preserve"> i –2 mm.</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f) odchyłki wymiarowe belek na grubości i szerokości nie powinny być:</w:t>
      </w:r>
    </w:p>
    <w:p w:rsidR="009478C5" w:rsidRPr="009478C5" w:rsidRDefault="009478C5" w:rsidP="009478C5">
      <w:pPr>
        <w:pStyle w:val="Specyfikacja-podstawowy"/>
        <w:numPr>
          <w:ilvl w:val="0"/>
          <w:numId w:val="119"/>
        </w:numPr>
        <w:spacing w:line="360" w:lineRule="auto"/>
        <w:rPr>
          <w:rFonts w:ascii="Arial" w:hAnsi="Arial" w:cs="Arial"/>
          <w:sz w:val="18"/>
          <w:szCs w:val="18"/>
        </w:rPr>
      </w:pPr>
      <w:r w:rsidRPr="009478C5">
        <w:rPr>
          <w:rFonts w:ascii="Arial" w:hAnsi="Arial" w:cs="Arial"/>
          <w:sz w:val="18"/>
          <w:szCs w:val="18"/>
        </w:rPr>
        <w:t>większe niż +</w:t>
      </w:r>
      <w:smartTag w:uri="urn:schemas-microsoft-com:office:smarttags" w:element="metricconverter">
        <w:smartTagPr>
          <w:attr w:name="ProductID" w:val="3 mm"/>
        </w:smartTagPr>
        <w:r w:rsidRPr="009478C5">
          <w:rPr>
            <w:rFonts w:ascii="Arial" w:hAnsi="Arial" w:cs="Arial"/>
            <w:sz w:val="18"/>
            <w:szCs w:val="18"/>
          </w:rPr>
          <w:t>3 mm</w:t>
        </w:r>
      </w:smartTag>
      <w:r w:rsidRPr="009478C5">
        <w:rPr>
          <w:rFonts w:ascii="Arial" w:hAnsi="Arial" w:cs="Arial"/>
          <w:sz w:val="18"/>
          <w:szCs w:val="18"/>
        </w:rPr>
        <w:t xml:space="preserve"> i –2 mm.</w:t>
      </w:r>
    </w:p>
    <w:p w:rsidR="009478C5" w:rsidRPr="009478C5" w:rsidRDefault="009478C5" w:rsidP="009478C5">
      <w:pPr>
        <w:pStyle w:val="Specyfikacja2"/>
        <w:rPr>
          <w:sz w:val="18"/>
          <w:szCs w:val="18"/>
        </w:rPr>
      </w:pPr>
      <w:bookmarkStart w:id="351" w:name="_Toc252533864"/>
      <w:r w:rsidRPr="009478C5">
        <w:rPr>
          <w:sz w:val="18"/>
          <w:szCs w:val="18"/>
        </w:rPr>
        <w:t>Łączniki</w:t>
      </w:r>
      <w:bookmarkEnd w:id="351"/>
    </w:p>
    <w:p w:rsidR="009478C5" w:rsidRPr="009478C5" w:rsidRDefault="009478C5" w:rsidP="009478C5">
      <w:pPr>
        <w:pStyle w:val="Specyfikacja-podstawowy"/>
        <w:rPr>
          <w:rFonts w:ascii="Arial" w:hAnsi="Arial" w:cs="Arial"/>
          <w:b/>
          <w:sz w:val="18"/>
          <w:szCs w:val="18"/>
          <w:u w:val="single"/>
        </w:rPr>
      </w:pPr>
      <w:r w:rsidRPr="009478C5">
        <w:rPr>
          <w:rFonts w:ascii="Arial" w:hAnsi="Arial" w:cs="Arial"/>
          <w:b/>
          <w:sz w:val="18"/>
          <w:szCs w:val="18"/>
          <w:u w:val="single"/>
        </w:rPr>
        <w:t>Gwoździe</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Należy stosować: gwoździe okrągłe wg BN-70/5028-12</w:t>
      </w:r>
    </w:p>
    <w:p w:rsidR="009478C5" w:rsidRPr="009478C5" w:rsidRDefault="009478C5" w:rsidP="009478C5">
      <w:pPr>
        <w:pStyle w:val="Specyfikacja-podstawowy"/>
        <w:rPr>
          <w:rFonts w:ascii="Arial" w:hAnsi="Arial" w:cs="Arial"/>
          <w:b/>
          <w:sz w:val="18"/>
          <w:szCs w:val="18"/>
          <w:u w:val="single"/>
        </w:rPr>
      </w:pPr>
      <w:r w:rsidRPr="009478C5">
        <w:rPr>
          <w:rFonts w:ascii="Arial" w:hAnsi="Arial" w:cs="Arial"/>
          <w:b/>
          <w:sz w:val="18"/>
          <w:szCs w:val="18"/>
          <w:u w:val="single"/>
        </w:rPr>
        <w:t>Śruby</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Należy stosować:</w:t>
      </w:r>
    </w:p>
    <w:p w:rsidR="009478C5" w:rsidRPr="009478C5" w:rsidRDefault="009478C5" w:rsidP="009478C5">
      <w:pPr>
        <w:pStyle w:val="Specyfikacja-podstawowy"/>
        <w:numPr>
          <w:ilvl w:val="0"/>
          <w:numId w:val="119"/>
        </w:numPr>
        <w:rPr>
          <w:rFonts w:ascii="Arial" w:hAnsi="Arial" w:cs="Arial"/>
          <w:sz w:val="18"/>
          <w:szCs w:val="18"/>
        </w:rPr>
      </w:pPr>
      <w:r w:rsidRPr="009478C5">
        <w:rPr>
          <w:rFonts w:ascii="Arial" w:hAnsi="Arial" w:cs="Arial"/>
          <w:sz w:val="18"/>
          <w:szCs w:val="18"/>
        </w:rPr>
        <w:t>Śruby z łbem sześciokątnym wg PN-EN – ISO 4014:2002</w:t>
      </w:r>
    </w:p>
    <w:p w:rsidR="009478C5" w:rsidRPr="009478C5" w:rsidRDefault="009478C5" w:rsidP="009478C5">
      <w:pPr>
        <w:pStyle w:val="Specyfikacja-podstawowy"/>
        <w:numPr>
          <w:ilvl w:val="0"/>
          <w:numId w:val="119"/>
        </w:numPr>
        <w:rPr>
          <w:rFonts w:ascii="Arial" w:hAnsi="Arial" w:cs="Arial"/>
          <w:sz w:val="18"/>
          <w:szCs w:val="18"/>
        </w:rPr>
      </w:pPr>
      <w:r w:rsidRPr="009478C5">
        <w:rPr>
          <w:rFonts w:ascii="Arial" w:hAnsi="Arial" w:cs="Arial"/>
          <w:sz w:val="18"/>
          <w:szCs w:val="18"/>
        </w:rPr>
        <w:t>Śruby z łbem kwadratowym wg PN-88/M-82121</w:t>
      </w:r>
    </w:p>
    <w:p w:rsidR="009478C5" w:rsidRPr="009478C5" w:rsidRDefault="009478C5" w:rsidP="009478C5">
      <w:pPr>
        <w:pStyle w:val="Specyfikacja-podstawowy"/>
        <w:rPr>
          <w:rFonts w:ascii="Arial" w:hAnsi="Arial" w:cs="Arial"/>
          <w:b/>
          <w:sz w:val="18"/>
          <w:szCs w:val="18"/>
          <w:u w:val="single"/>
        </w:rPr>
      </w:pPr>
      <w:r w:rsidRPr="009478C5">
        <w:rPr>
          <w:rFonts w:ascii="Arial" w:hAnsi="Arial" w:cs="Arial"/>
          <w:b/>
          <w:sz w:val="18"/>
          <w:szCs w:val="18"/>
          <w:u w:val="single"/>
        </w:rPr>
        <w:t>Nakrętki:</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Należy stosować:</w:t>
      </w:r>
    </w:p>
    <w:p w:rsidR="009478C5" w:rsidRPr="009478C5" w:rsidRDefault="009478C5" w:rsidP="009478C5">
      <w:pPr>
        <w:pStyle w:val="Specyfikacja-podstawowy"/>
        <w:numPr>
          <w:ilvl w:val="0"/>
          <w:numId w:val="120"/>
        </w:numPr>
        <w:rPr>
          <w:rFonts w:ascii="Arial" w:hAnsi="Arial" w:cs="Arial"/>
          <w:sz w:val="18"/>
          <w:szCs w:val="18"/>
        </w:rPr>
      </w:pPr>
      <w:r w:rsidRPr="009478C5">
        <w:rPr>
          <w:rFonts w:ascii="Arial" w:hAnsi="Arial" w:cs="Arial"/>
          <w:sz w:val="18"/>
          <w:szCs w:val="18"/>
        </w:rPr>
        <w:t>Nakrętki sześciokątne wg PN-EN-ISO 4034:2002</w:t>
      </w:r>
    </w:p>
    <w:p w:rsidR="009478C5" w:rsidRPr="009478C5" w:rsidRDefault="009478C5" w:rsidP="009478C5">
      <w:pPr>
        <w:pStyle w:val="Specyfikacja-podstawowy"/>
        <w:numPr>
          <w:ilvl w:val="0"/>
          <w:numId w:val="120"/>
        </w:numPr>
        <w:rPr>
          <w:rFonts w:ascii="Arial" w:hAnsi="Arial" w:cs="Arial"/>
          <w:sz w:val="18"/>
          <w:szCs w:val="18"/>
        </w:rPr>
      </w:pPr>
      <w:r w:rsidRPr="009478C5">
        <w:rPr>
          <w:rFonts w:ascii="Arial" w:hAnsi="Arial" w:cs="Arial"/>
          <w:sz w:val="18"/>
          <w:szCs w:val="18"/>
        </w:rPr>
        <w:t>Nakrętki kwadratowe wg PN-88/M-82151.</w:t>
      </w:r>
    </w:p>
    <w:p w:rsidR="009478C5" w:rsidRPr="009478C5" w:rsidRDefault="009478C5" w:rsidP="009478C5">
      <w:pPr>
        <w:pStyle w:val="Specyfikacja-podstawowy"/>
        <w:rPr>
          <w:rFonts w:ascii="Arial" w:hAnsi="Arial" w:cs="Arial"/>
          <w:b/>
          <w:sz w:val="18"/>
          <w:szCs w:val="18"/>
          <w:u w:val="single"/>
        </w:rPr>
      </w:pPr>
      <w:r w:rsidRPr="009478C5">
        <w:rPr>
          <w:rFonts w:ascii="Arial" w:hAnsi="Arial" w:cs="Arial"/>
          <w:b/>
          <w:sz w:val="18"/>
          <w:szCs w:val="18"/>
          <w:u w:val="single"/>
        </w:rPr>
        <w:t>Podkładki pod śruby</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Należy stosować: Podkładki kwadratowe wg PN-59/M-82010</w:t>
      </w:r>
    </w:p>
    <w:p w:rsidR="009478C5" w:rsidRPr="009478C5" w:rsidRDefault="009478C5" w:rsidP="009478C5">
      <w:pPr>
        <w:pStyle w:val="Specyfikacja-podstawowy"/>
        <w:spacing w:after="120"/>
        <w:rPr>
          <w:rFonts w:ascii="Arial" w:hAnsi="Arial" w:cs="Arial"/>
          <w:b/>
          <w:sz w:val="18"/>
          <w:szCs w:val="18"/>
          <w:u w:val="single"/>
        </w:rPr>
      </w:pPr>
      <w:r w:rsidRPr="009478C5">
        <w:rPr>
          <w:rFonts w:ascii="Arial" w:hAnsi="Arial" w:cs="Arial"/>
          <w:b/>
          <w:sz w:val="18"/>
          <w:szCs w:val="18"/>
          <w:u w:val="single"/>
        </w:rPr>
        <w:t>Wkręty do drewna</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Należy stosować:</w:t>
      </w:r>
    </w:p>
    <w:p w:rsidR="009478C5" w:rsidRPr="009478C5" w:rsidRDefault="009478C5" w:rsidP="009478C5">
      <w:pPr>
        <w:pStyle w:val="Specyfikacja-podstawowy"/>
        <w:numPr>
          <w:ilvl w:val="0"/>
          <w:numId w:val="121"/>
        </w:numPr>
        <w:rPr>
          <w:rFonts w:ascii="Arial" w:hAnsi="Arial" w:cs="Arial"/>
          <w:sz w:val="18"/>
          <w:szCs w:val="18"/>
        </w:rPr>
      </w:pPr>
      <w:r w:rsidRPr="009478C5">
        <w:rPr>
          <w:rFonts w:ascii="Arial" w:hAnsi="Arial" w:cs="Arial"/>
          <w:sz w:val="18"/>
          <w:szCs w:val="18"/>
        </w:rPr>
        <w:t>Wkręty do drewna z łbem sześciokątnym wg PN-85/M-82501</w:t>
      </w:r>
    </w:p>
    <w:p w:rsidR="009478C5" w:rsidRPr="009478C5" w:rsidRDefault="009478C5" w:rsidP="009478C5">
      <w:pPr>
        <w:pStyle w:val="Specyfikacja-podstawowy"/>
        <w:numPr>
          <w:ilvl w:val="0"/>
          <w:numId w:val="121"/>
        </w:numPr>
        <w:rPr>
          <w:rFonts w:ascii="Arial" w:hAnsi="Arial" w:cs="Arial"/>
          <w:sz w:val="18"/>
          <w:szCs w:val="18"/>
        </w:rPr>
      </w:pPr>
      <w:r w:rsidRPr="009478C5">
        <w:rPr>
          <w:rFonts w:ascii="Arial" w:hAnsi="Arial" w:cs="Arial"/>
          <w:sz w:val="18"/>
          <w:szCs w:val="18"/>
        </w:rPr>
        <w:t>Wkręty do drewna z łbem stożkowym wg PN-85/M-82503</w:t>
      </w:r>
    </w:p>
    <w:p w:rsidR="009478C5" w:rsidRPr="009478C5" w:rsidRDefault="009478C5" w:rsidP="009478C5">
      <w:pPr>
        <w:pStyle w:val="Specyfikacja-podstawowy"/>
        <w:numPr>
          <w:ilvl w:val="0"/>
          <w:numId w:val="121"/>
        </w:numPr>
        <w:rPr>
          <w:rFonts w:ascii="Arial" w:hAnsi="Arial" w:cs="Arial"/>
          <w:sz w:val="18"/>
          <w:szCs w:val="18"/>
        </w:rPr>
      </w:pPr>
      <w:r w:rsidRPr="009478C5">
        <w:rPr>
          <w:rFonts w:ascii="Arial" w:hAnsi="Arial" w:cs="Arial"/>
          <w:sz w:val="18"/>
          <w:szCs w:val="18"/>
        </w:rPr>
        <w:t>Wkręty do drewna z łbem kulistym wg PN-85/M-82505</w:t>
      </w:r>
    </w:p>
    <w:p w:rsidR="009478C5" w:rsidRPr="009478C5" w:rsidRDefault="009478C5" w:rsidP="009478C5">
      <w:pPr>
        <w:pStyle w:val="Specyfikacja-podstawowy"/>
        <w:spacing w:before="120" w:after="120"/>
        <w:rPr>
          <w:rFonts w:ascii="Arial" w:hAnsi="Arial" w:cs="Arial"/>
          <w:b/>
          <w:sz w:val="18"/>
          <w:szCs w:val="18"/>
          <w:u w:val="single"/>
        </w:rPr>
      </w:pPr>
      <w:r w:rsidRPr="009478C5">
        <w:rPr>
          <w:rFonts w:ascii="Arial" w:hAnsi="Arial" w:cs="Arial"/>
          <w:b/>
          <w:sz w:val="18"/>
          <w:szCs w:val="18"/>
          <w:u w:val="single"/>
        </w:rPr>
        <w:t>2.2. Środki ochrony drewna.</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Do ochrony drewna przed grzybami, owadami oraz zabezpieczające przed działaniem ognia powinny być stosowane wyłącznie środki dopuszczone do stosowania decyzją nr 2/ITB-ITD/87 z 05.08.1989 r.</w:t>
      </w:r>
    </w:p>
    <w:p w:rsidR="009478C5" w:rsidRPr="009478C5" w:rsidRDefault="009478C5" w:rsidP="009478C5">
      <w:pPr>
        <w:pStyle w:val="Specyfikacja-podstawowy"/>
        <w:numPr>
          <w:ilvl w:val="0"/>
          <w:numId w:val="122"/>
        </w:numPr>
        <w:rPr>
          <w:rFonts w:ascii="Arial" w:hAnsi="Arial" w:cs="Arial"/>
          <w:sz w:val="18"/>
          <w:szCs w:val="18"/>
        </w:rPr>
      </w:pPr>
      <w:r w:rsidRPr="009478C5">
        <w:rPr>
          <w:rFonts w:ascii="Arial" w:hAnsi="Arial" w:cs="Arial"/>
          <w:sz w:val="18"/>
          <w:szCs w:val="18"/>
        </w:rPr>
        <w:t>Środki do ochrony przed grzybami i owadami</w:t>
      </w:r>
    </w:p>
    <w:p w:rsidR="009478C5" w:rsidRPr="009478C5" w:rsidRDefault="009478C5" w:rsidP="009478C5">
      <w:pPr>
        <w:pStyle w:val="Specyfikacja-podstawowy"/>
        <w:numPr>
          <w:ilvl w:val="0"/>
          <w:numId w:val="122"/>
        </w:numPr>
        <w:rPr>
          <w:rFonts w:ascii="Arial" w:hAnsi="Arial" w:cs="Arial"/>
          <w:sz w:val="18"/>
          <w:szCs w:val="18"/>
        </w:rPr>
      </w:pPr>
      <w:r w:rsidRPr="009478C5">
        <w:rPr>
          <w:rFonts w:ascii="Arial" w:hAnsi="Arial" w:cs="Arial"/>
          <w:sz w:val="18"/>
          <w:szCs w:val="18"/>
        </w:rPr>
        <w:t>Środki do zabezpieczenia przed sinizną i pleśnieniem</w:t>
      </w:r>
    </w:p>
    <w:p w:rsidR="009478C5" w:rsidRPr="009478C5" w:rsidRDefault="009478C5" w:rsidP="009478C5">
      <w:pPr>
        <w:pStyle w:val="Specyfikacja-podstawowy"/>
        <w:numPr>
          <w:ilvl w:val="0"/>
          <w:numId w:val="122"/>
        </w:numPr>
        <w:rPr>
          <w:rFonts w:ascii="Arial" w:hAnsi="Arial" w:cs="Arial"/>
          <w:sz w:val="18"/>
          <w:szCs w:val="18"/>
        </w:rPr>
      </w:pPr>
      <w:r w:rsidRPr="009478C5">
        <w:rPr>
          <w:rFonts w:ascii="Arial" w:hAnsi="Arial" w:cs="Arial"/>
          <w:sz w:val="18"/>
          <w:szCs w:val="18"/>
        </w:rPr>
        <w:t>Środki zabezpieczające przed działaniem ognia.</w:t>
      </w:r>
    </w:p>
    <w:p w:rsidR="009478C5" w:rsidRPr="009478C5" w:rsidRDefault="009478C5" w:rsidP="009478C5">
      <w:pPr>
        <w:pStyle w:val="Specyfikacja-podstawowy"/>
        <w:rPr>
          <w:rFonts w:ascii="Arial" w:hAnsi="Arial" w:cs="Arial"/>
          <w:b/>
          <w:sz w:val="18"/>
          <w:szCs w:val="18"/>
          <w:u w:val="single"/>
        </w:rPr>
      </w:pPr>
    </w:p>
    <w:p w:rsidR="009478C5" w:rsidRPr="009478C5" w:rsidRDefault="009478C5" w:rsidP="009478C5">
      <w:pPr>
        <w:pStyle w:val="Specyfikacja-podstawowy"/>
        <w:rPr>
          <w:rFonts w:ascii="Arial" w:hAnsi="Arial" w:cs="Arial"/>
          <w:b/>
          <w:sz w:val="18"/>
          <w:szCs w:val="18"/>
          <w:u w:val="single"/>
          <w:lang w:val="en-US"/>
        </w:rPr>
      </w:pPr>
      <w:r w:rsidRPr="009478C5">
        <w:rPr>
          <w:rFonts w:ascii="Arial" w:hAnsi="Arial" w:cs="Arial"/>
          <w:b/>
          <w:sz w:val="18"/>
          <w:szCs w:val="18"/>
          <w:u w:val="single"/>
          <w:lang w:val="en-US"/>
        </w:rPr>
        <w:t>2.3. Płyta OSB</w:t>
      </w:r>
    </w:p>
    <w:p w:rsidR="009478C5" w:rsidRPr="009478C5" w:rsidRDefault="009478C5" w:rsidP="009478C5">
      <w:pPr>
        <w:rPr>
          <w:rFonts w:ascii="Arial" w:hAnsi="Arial" w:cs="Arial"/>
          <w:i/>
          <w:sz w:val="18"/>
          <w:szCs w:val="18"/>
          <w:lang w:val="en-US"/>
        </w:rPr>
      </w:pPr>
      <w:r w:rsidRPr="009478C5">
        <w:rPr>
          <w:rFonts w:ascii="Arial" w:hAnsi="Arial" w:cs="Arial"/>
          <w:bCs/>
          <w:i/>
          <w:sz w:val="18"/>
          <w:szCs w:val="18"/>
          <w:lang w:val="en-US"/>
        </w:rPr>
        <w:t>OSB - ang. Oriented Strand Board</w:t>
      </w:r>
      <w:r w:rsidRPr="009478C5">
        <w:rPr>
          <w:rFonts w:ascii="Arial" w:hAnsi="Arial" w:cs="Arial"/>
          <w:i/>
          <w:sz w:val="18"/>
          <w:szCs w:val="18"/>
          <w:lang w:val="en-US"/>
        </w:rPr>
        <w:t xml:space="preserve"> </w:t>
      </w:r>
    </w:p>
    <w:p w:rsidR="009478C5" w:rsidRPr="009478C5" w:rsidRDefault="009478C5" w:rsidP="009478C5">
      <w:pPr>
        <w:rPr>
          <w:rFonts w:ascii="Arial" w:hAnsi="Arial" w:cs="Arial"/>
          <w:sz w:val="18"/>
          <w:szCs w:val="18"/>
        </w:rPr>
      </w:pPr>
      <w:r w:rsidRPr="009478C5">
        <w:rPr>
          <w:rFonts w:ascii="Arial" w:hAnsi="Arial" w:cs="Arial"/>
          <w:sz w:val="18"/>
          <w:szCs w:val="18"/>
        </w:rPr>
        <w:t>W tłumaczeniu - płyta o ukierunkowanych wiórach płaskich. Jest produktem drzewnym, płaskoprasowaną płytą trójwarstwową, która składa się z prostokątnych wiórów płaskich , które pod wpływem wysokiego ciśnienia i temperatury, przy zastosowaniu jako spoiwa specjalnej wodoodpornej żywicy formaldehydowo-fenolowo-mocznikowo-melaminowej, sprasowywane są na płyty metodą walcowania na gorąco. Jest to pierwsza płyta drewnopochodna opracowana specjalnie dla budownictwa. Płyta OSB zawiera ponad 90% drewna.</w:t>
      </w:r>
    </w:p>
    <w:p w:rsidR="009478C5" w:rsidRPr="009478C5" w:rsidRDefault="009478C5" w:rsidP="009478C5">
      <w:pPr>
        <w:rPr>
          <w:rFonts w:ascii="Arial" w:hAnsi="Arial" w:cs="Arial"/>
          <w:sz w:val="18"/>
          <w:szCs w:val="18"/>
        </w:rPr>
      </w:pPr>
    </w:p>
    <w:p w:rsidR="009478C5" w:rsidRPr="009478C5" w:rsidRDefault="009478C5" w:rsidP="009478C5">
      <w:pPr>
        <w:rPr>
          <w:rFonts w:ascii="Arial" w:hAnsi="Arial" w:cs="Arial"/>
          <w:sz w:val="18"/>
          <w:szCs w:val="18"/>
        </w:rPr>
      </w:pPr>
      <w:r w:rsidRPr="009478C5">
        <w:rPr>
          <w:rFonts w:ascii="Arial" w:hAnsi="Arial" w:cs="Arial"/>
          <w:sz w:val="18"/>
          <w:szCs w:val="18"/>
        </w:rPr>
        <w:t>1 Właściwości fizyko-mechaniczne płyt KRONOPOL OSB</w:t>
      </w:r>
    </w:p>
    <w:p w:rsidR="009478C5" w:rsidRPr="009478C5" w:rsidRDefault="009478C5" w:rsidP="009478C5">
      <w:pPr>
        <w:rPr>
          <w:rFonts w:ascii="Arial" w:hAnsi="Arial" w:cs="Arial"/>
          <w:sz w:val="18"/>
          <w:szCs w:val="18"/>
        </w:rPr>
      </w:pPr>
      <w:r w:rsidRPr="009478C5">
        <w:rPr>
          <w:rFonts w:ascii="Arial" w:hAnsi="Arial" w:cs="Arial"/>
          <w:sz w:val="18"/>
          <w:szCs w:val="18"/>
        </w:rPr>
        <w:t>- Płyta OSB produkowana jest w następujących grubościach (mm): 8; 10; 12; 15; 18; 22; 25 oraz standartowych wymiarach (mm) : 2440x1220, 2500x1250 lub ich wielokrotność.</w:t>
      </w:r>
    </w:p>
    <w:p w:rsidR="009478C5" w:rsidRPr="009478C5" w:rsidRDefault="009478C5" w:rsidP="009478C5">
      <w:pPr>
        <w:rPr>
          <w:rFonts w:ascii="Arial" w:hAnsi="Arial" w:cs="Arial"/>
          <w:sz w:val="18"/>
          <w:szCs w:val="18"/>
        </w:rPr>
      </w:pPr>
      <w:r w:rsidRPr="009478C5">
        <w:rPr>
          <w:rFonts w:ascii="Arial" w:hAnsi="Arial" w:cs="Arial"/>
          <w:sz w:val="18"/>
          <w:szCs w:val="18"/>
        </w:rPr>
        <w:t xml:space="preserve"> Maksymalna długość produkowanej płyty OSB to 7500mm, a maksymalna szerokość 2800mm.</w:t>
      </w:r>
    </w:p>
    <w:p w:rsidR="009478C5" w:rsidRPr="009478C5" w:rsidRDefault="009478C5" w:rsidP="009478C5">
      <w:pPr>
        <w:rPr>
          <w:rFonts w:ascii="Arial" w:hAnsi="Arial" w:cs="Arial"/>
          <w:sz w:val="18"/>
          <w:szCs w:val="18"/>
        </w:rPr>
      </w:pPr>
    </w:p>
    <w:p w:rsidR="009478C5" w:rsidRPr="009478C5" w:rsidRDefault="009478C5" w:rsidP="009478C5">
      <w:pPr>
        <w:rPr>
          <w:rFonts w:ascii="Arial" w:hAnsi="Arial" w:cs="Arial"/>
          <w:sz w:val="18"/>
          <w:szCs w:val="18"/>
        </w:rPr>
      </w:pPr>
      <w:r w:rsidRPr="009478C5">
        <w:rPr>
          <w:rFonts w:ascii="Arial" w:hAnsi="Arial" w:cs="Arial"/>
          <w:sz w:val="18"/>
          <w:szCs w:val="18"/>
        </w:rPr>
        <w:t>Płyta OSB produkowana jest według normy polskiej i europejskiej PN-EN 300:2000 w trzech rodzajach:</w:t>
      </w:r>
    </w:p>
    <w:p w:rsidR="009478C5" w:rsidRPr="009478C5" w:rsidRDefault="009478C5" w:rsidP="009478C5">
      <w:pPr>
        <w:rPr>
          <w:rFonts w:ascii="Arial" w:hAnsi="Arial" w:cs="Arial"/>
          <w:sz w:val="18"/>
          <w:szCs w:val="18"/>
        </w:rPr>
      </w:pPr>
      <w:r w:rsidRPr="009478C5">
        <w:rPr>
          <w:rFonts w:ascii="Arial" w:hAnsi="Arial" w:cs="Arial"/>
          <w:sz w:val="18"/>
          <w:szCs w:val="18"/>
        </w:rPr>
        <w:t>OSB2 - płyta ogólnego stosowania w środowisku suchym;</w:t>
      </w:r>
    </w:p>
    <w:p w:rsidR="009478C5" w:rsidRPr="009478C5" w:rsidRDefault="009478C5" w:rsidP="009478C5">
      <w:pPr>
        <w:rPr>
          <w:rFonts w:ascii="Arial" w:hAnsi="Arial" w:cs="Arial"/>
          <w:sz w:val="18"/>
          <w:szCs w:val="18"/>
        </w:rPr>
      </w:pPr>
      <w:r w:rsidRPr="009478C5">
        <w:rPr>
          <w:rFonts w:ascii="Arial" w:hAnsi="Arial" w:cs="Arial"/>
          <w:sz w:val="18"/>
          <w:szCs w:val="18"/>
        </w:rPr>
        <w:t>OSB3 - płyta konstrukcyjna do stosowania w środowisku o umiarkowanej wilgotnosci na zewnątrz i wewnątrz - najpopularniejsza, najczęściej stosowana w budownictwie;</w:t>
      </w:r>
    </w:p>
    <w:p w:rsidR="009478C5" w:rsidRPr="009478C5" w:rsidRDefault="009478C5" w:rsidP="009478C5">
      <w:pPr>
        <w:rPr>
          <w:rFonts w:ascii="Arial" w:hAnsi="Arial" w:cs="Arial"/>
          <w:sz w:val="18"/>
          <w:szCs w:val="18"/>
        </w:rPr>
      </w:pPr>
      <w:r w:rsidRPr="009478C5">
        <w:rPr>
          <w:rFonts w:ascii="Arial" w:hAnsi="Arial" w:cs="Arial"/>
          <w:sz w:val="18"/>
          <w:szCs w:val="18"/>
        </w:rPr>
        <w:t>OSB4 - płyta konstrukcyjna dla zastosowań nośnych o podwyższonych obciążeniach mechanicznych i w podwyższonej wilgotności na zewnątrz oraz wewnątrz (m.in. na belki dwuteowe i inne) - produkowana jest wyłącznie na zamówienie;</w:t>
      </w:r>
    </w:p>
    <w:p w:rsidR="009478C5" w:rsidRPr="009478C5" w:rsidRDefault="009478C5" w:rsidP="009478C5">
      <w:pPr>
        <w:rPr>
          <w:rFonts w:ascii="Arial" w:hAnsi="Arial" w:cs="Arial"/>
          <w:sz w:val="18"/>
          <w:szCs w:val="18"/>
        </w:rPr>
      </w:pPr>
      <w:r w:rsidRPr="009478C5">
        <w:rPr>
          <w:rFonts w:ascii="Arial" w:hAnsi="Arial" w:cs="Arial"/>
          <w:sz w:val="18"/>
          <w:szCs w:val="18"/>
        </w:rPr>
        <w:t>2. Wymagania szczegółowe</w:t>
      </w:r>
    </w:p>
    <w:p w:rsidR="009478C5" w:rsidRPr="009478C5" w:rsidRDefault="009478C5" w:rsidP="009478C5">
      <w:pPr>
        <w:rPr>
          <w:rFonts w:ascii="Arial" w:hAnsi="Arial" w:cs="Arial"/>
          <w:sz w:val="18"/>
          <w:szCs w:val="18"/>
        </w:rPr>
      </w:pPr>
      <w:r w:rsidRPr="009478C5">
        <w:rPr>
          <w:rFonts w:ascii="Arial" w:hAnsi="Arial" w:cs="Arial"/>
          <w:sz w:val="18"/>
          <w:szCs w:val="18"/>
        </w:rPr>
        <w:t>- Płyta OSB 3 i OSB 4 przeznaczona jest do stosowania w budownictwie zgodnie z norma PN-EN 13986 w zakresie grubości 8-25 mm.</w:t>
      </w:r>
    </w:p>
    <w:p w:rsidR="009478C5" w:rsidRPr="009478C5" w:rsidRDefault="009478C5" w:rsidP="009478C5">
      <w:pPr>
        <w:rPr>
          <w:rFonts w:ascii="Arial" w:hAnsi="Arial" w:cs="Arial"/>
          <w:sz w:val="18"/>
          <w:szCs w:val="18"/>
        </w:rPr>
      </w:pPr>
      <w:r w:rsidRPr="009478C5">
        <w:rPr>
          <w:rFonts w:ascii="Arial" w:hAnsi="Arial" w:cs="Arial"/>
          <w:sz w:val="18"/>
          <w:szCs w:val="18"/>
        </w:rPr>
        <w:t>UWAGA: Płyty OSB powinny być stosowane na podstawie projektu budowlanego, uwzględniającego postanowienia oraz wymagania odpowiednich norm i przepisów</w:t>
      </w:r>
    </w:p>
    <w:p w:rsidR="009478C5" w:rsidRPr="009478C5" w:rsidRDefault="009478C5" w:rsidP="009478C5">
      <w:pPr>
        <w:rPr>
          <w:rFonts w:ascii="Arial" w:hAnsi="Arial" w:cs="Arial"/>
          <w:sz w:val="18"/>
          <w:szCs w:val="18"/>
        </w:rPr>
      </w:pPr>
      <w:r w:rsidRPr="009478C5">
        <w:rPr>
          <w:rFonts w:ascii="Arial" w:hAnsi="Arial" w:cs="Arial"/>
          <w:sz w:val="18"/>
          <w:szCs w:val="18"/>
        </w:rPr>
        <w:t>Do mocowania płyt OSB na dachu należy stosować wkręty do drewna lub gwoździe spiralne lub pierścieniowe długości co najmniej 2,5 razy grubość mocowanej płyty.</w:t>
      </w:r>
    </w:p>
    <w:p w:rsidR="009478C5" w:rsidRPr="009478C5" w:rsidRDefault="009478C5" w:rsidP="009478C5">
      <w:pPr>
        <w:rPr>
          <w:rFonts w:ascii="Arial" w:hAnsi="Arial" w:cs="Arial"/>
          <w:sz w:val="18"/>
          <w:szCs w:val="18"/>
        </w:rPr>
      </w:pPr>
      <w:r w:rsidRPr="009478C5">
        <w:rPr>
          <w:rFonts w:ascii="Arial" w:hAnsi="Arial" w:cs="Arial"/>
          <w:sz w:val="18"/>
          <w:szCs w:val="18"/>
        </w:rPr>
        <w:t>Uwaga- czarne wkręty do płyt gipsowo-kartonowych- nie nadają się do mocowania płytdrewnopochodnych.</w:t>
      </w:r>
    </w:p>
    <w:p w:rsidR="009478C5" w:rsidRPr="009478C5" w:rsidRDefault="009478C5" w:rsidP="009478C5">
      <w:pPr>
        <w:rPr>
          <w:rFonts w:ascii="Arial" w:hAnsi="Arial" w:cs="Arial"/>
          <w:sz w:val="18"/>
          <w:szCs w:val="18"/>
        </w:rPr>
      </w:pPr>
      <w:r w:rsidRPr="009478C5">
        <w:rPr>
          <w:rFonts w:ascii="Arial" w:hAnsi="Arial" w:cs="Arial"/>
          <w:sz w:val="18"/>
          <w:szCs w:val="18"/>
        </w:rPr>
        <w:t>Gwoździe wbijamy co 30 cm na krokwiach lub kratownicach i co 15 cm na łączeniach płyt. Odległość gwoździa od brzegu płyty nie powinna być mniejsza niż 1 cm.</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2"/>
        <w:rPr>
          <w:sz w:val="18"/>
          <w:szCs w:val="18"/>
        </w:rPr>
      </w:pPr>
      <w:bookmarkStart w:id="352" w:name="_Toc252533865"/>
      <w:r w:rsidRPr="009478C5">
        <w:rPr>
          <w:sz w:val="18"/>
          <w:szCs w:val="18"/>
        </w:rPr>
        <w:t>2.4 Składowanie materiałów i konstrukcji</w:t>
      </w:r>
      <w:bookmarkEnd w:id="352"/>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 xml:space="preserve">Materiały i elementy z drewna powinny być składowane na poziomym podłożu utwardzonym lub odizolowanym od elementów warstwą folii. Elementy powinny być składowane w pozycji poziomej na podkładkach rozmieszczonych w taki sposób, aby nie powodować ich deformacji. Odległość składowanych elementów od podłoża nie powinna być mniejsza od </w:t>
      </w:r>
      <w:smartTag w:uri="urn:schemas-microsoft-com:office:smarttags" w:element="metricconverter">
        <w:smartTagPr>
          <w:attr w:name="ProductID" w:val="20 cm"/>
        </w:smartTagPr>
        <w:r w:rsidRPr="009478C5">
          <w:rPr>
            <w:rFonts w:ascii="Arial" w:hAnsi="Arial" w:cs="Arial"/>
            <w:sz w:val="18"/>
            <w:szCs w:val="18"/>
          </w:rPr>
          <w:t>20 cm</w:t>
        </w:r>
      </w:smartTag>
      <w:r w:rsidRPr="009478C5">
        <w:rPr>
          <w:rFonts w:ascii="Arial" w:hAnsi="Arial" w:cs="Arial"/>
          <w:sz w:val="18"/>
          <w:szCs w:val="18"/>
        </w:rPr>
        <w:t>.</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Łączniki i materiały do ochrony drewna należy składować w oryginalnych opakowaniach w zamkniętych pomieszczeniach magazynowych, zabezpieczających przed działaniem czynników atmosferycznych.</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2"/>
        <w:rPr>
          <w:sz w:val="18"/>
          <w:szCs w:val="18"/>
        </w:rPr>
      </w:pPr>
      <w:bookmarkStart w:id="353" w:name="_Toc252533866"/>
      <w:r w:rsidRPr="009478C5">
        <w:rPr>
          <w:sz w:val="18"/>
          <w:szCs w:val="18"/>
        </w:rPr>
        <w:t>2.5 Badania na budowie</w:t>
      </w:r>
      <w:bookmarkEnd w:id="353"/>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Każda partia materiału dostarczona na budowę przed jej wbudowaniem musi uzyskać akceptację Inspektora Nadzoru Inwestorskiego. Materiały uzyskane z rozbiórki przeznaczone do ponownego wbudowania kwalifikuje Inspektor. Odbiór materiałów z ewentualnymi zaleceniami szczegółowymi potwierdza Inspektora Nadzoru Inwestorskiego wpisem do dziennika budowy.</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1"/>
        <w:rPr>
          <w:rFonts w:ascii="Arial" w:hAnsi="Arial" w:cs="Arial"/>
          <w:sz w:val="18"/>
          <w:szCs w:val="18"/>
        </w:rPr>
      </w:pPr>
      <w:bookmarkStart w:id="354" w:name="_Toc252533867"/>
      <w:r w:rsidRPr="009478C5">
        <w:rPr>
          <w:rFonts w:ascii="Arial" w:hAnsi="Arial" w:cs="Arial"/>
          <w:sz w:val="18"/>
          <w:szCs w:val="18"/>
        </w:rPr>
        <w:t>SPRZĘT</w:t>
      </w:r>
      <w:bookmarkEnd w:id="354"/>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Wykonawca jest zobowiązany do używania jedynie takiego sprzętu, który nie spowoduje niekorzystnego wpływu na jakość wykonywanych robót i będzie gwarantować przeprowadzenie robót, zgodnie z zasadami określonymi w PB i OST.</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 xml:space="preserve">W przypadku braku ustaleń w wymienionych dokumentach, zasady pracy sprzętu powinny być uzgodnione i zaakceptowane przez inspektora nadzoru inwestorskiego. </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Sprzęt należący do Wykonawcy lub wynajęty do wykonania robót musi być utrzymany w dobrym stanie technicznym i w gotowości do pracy.</w:t>
      </w:r>
    </w:p>
    <w:p w:rsidR="009478C5" w:rsidRPr="009478C5" w:rsidRDefault="009478C5" w:rsidP="009478C5">
      <w:pPr>
        <w:pStyle w:val="WW-Tekstpodstawowy3"/>
        <w:spacing w:line="200" w:lineRule="atLeast"/>
        <w:rPr>
          <w:rFonts w:ascii="Arial" w:hAnsi="Arial" w:cs="Arial"/>
          <w:sz w:val="18"/>
          <w:szCs w:val="18"/>
        </w:rPr>
      </w:pPr>
      <w:r w:rsidRPr="009478C5">
        <w:rPr>
          <w:rFonts w:ascii="Arial" w:hAnsi="Arial" w:cs="Arial"/>
          <w:sz w:val="18"/>
          <w:szCs w:val="18"/>
        </w:rPr>
        <w:t>Do transportu i montażu konstrukcji należy użyć dowolnego sprzętu.</w:t>
      </w:r>
    </w:p>
    <w:p w:rsidR="009478C5" w:rsidRPr="009478C5" w:rsidRDefault="009478C5" w:rsidP="009478C5">
      <w:pPr>
        <w:pStyle w:val="WW-Tekstpodstawowy3"/>
        <w:numPr>
          <w:ilvl w:val="0"/>
          <w:numId w:val="111"/>
        </w:numPr>
        <w:spacing w:line="200" w:lineRule="atLeast"/>
        <w:rPr>
          <w:rFonts w:ascii="Arial" w:hAnsi="Arial" w:cs="Arial"/>
          <w:sz w:val="18"/>
          <w:szCs w:val="18"/>
        </w:rPr>
      </w:pPr>
      <w:r w:rsidRPr="009478C5">
        <w:rPr>
          <w:rFonts w:ascii="Arial" w:hAnsi="Arial" w:cs="Arial"/>
          <w:sz w:val="18"/>
          <w:szCs w:val="18"/>
        </w:rPr>
        <w:t>sprzęt pomocniczy powinien być przechowywany w zamykanych pomieszczeniach,</w:t>
      </w:r>
    </w:p>
    <w:p w:rsidR="009478C5" w:rsidRPr="009478C5" w:rsidRDefault="009478C5" w:rsidP="009478C5">
      <w:pPr>
        <w:pStyle w:val="WW-Tekstpodstawowy3"/>
        <w:numPr>
          <w:ilvl w:val="0"/>
          <w:numId w:val="111"/>
        </w:numPr>
        <w:spacing w:line="200" w:lineRule="atLeast"/>
        <w:rPr>
          <w:rFonts w:ascii="Arial" w:hAnsi="Arial" w:cs="Arial"/>
          <w:sz w:val="18"/>
          <w:szCs w:val="18"/>
        </w:rPr>
      </w:pPr>
      <w:r w:rsidRPr="009478C5">
        <w:rPr>
          <w:rFonts w:ascii="Arial" w:hAnsi="Arial" w:cs="Arial"/>
          <w:sz w:val="18"/>
          <w:szCs w:val="18"/>
        </w:rPr>
        <w:t>stanowisko robocze powinno być urządzone zgodnie z przepisami bhp i przeciwpożarowymi, zabezpieczone od wpływów atmosferycznych, oświetlone z dostateczną wentylacją.</w:t>
      </w:r>
    </w:p>
    <w:p w:rsidR="009478C5" w:rsidRPr="009478C5" w:rsidRDefault="009478C5" w:rsidP="009478C5">
      <w:pPr>
        <w:pStyle w:val="WW-Tekstpodstawowy3"/>
        <w:spacing w:line="200" w:lineRule="atLeast"/>
        <w:rPr>
          <w:rFonts w:ascii="Arial" w:hAnsi="Arial" w:cs="Arial"/>
          <w:sz w:val="18"/>
          <w:szCs w:val="18"/>
        </w:rPr>
      </w:pPr>
      <w:r w:rsidRPr="009478C5">
        <w:rPr>
          <w:rFonts w:ascii="Arial" w:hAnsi="Arial" w:cs="Arial"/>
          <w:sz w:val="18"/>
          <w:szCs w:val="18"/>
        </w:rPr>
        <w:t>Stanowisko robocze powinno być odebrane przez Inspektora.</w:t>
      </w:r>
    </w:p>
    <w:p w:rsidR="009478C5" w:rsidRPr="009478C5" w:rsidRDefault="009478C5" w:rsidP="009478C5">
      <w:pPr>
        <w:pStyle w:val="WW-Tekstpodstawowy3"/>
        <w:spacing w:line="200" w:lineRule="atLeast"/>
        <w:rPr>
          <w:rFonts w:ascii="Arial" w:hAnsi="Arial" w:cs="Arial"/>
          <w:sz w:val="18"/>
          <w:szCs w:val="18"/>
        </w:rPr>
      </w:pPr>
    </w:p>
    <w:p w:rsidR="009478C5" w:rsidRPr="009478C5" w:rsidRDefault="009478C5" w:rsidP="009478C5">
      <w:pPr>
        <w:pStyle w:val="Specyfikacja1"/>
        <w:rPr>
          <w:rFonts w:ascii="Arial" w:hAnsi="Arial" w:cs="Arial"/>
          <w:sz w:val="18"/>
          <w:szCs w:val="18"/>
        </w:rPr>
      </w:pPr>
      <w:bookmarkStart w:id="355" w:name="_Toc252533868"/>
      <w:r w:rsidRPr="009478C5">
        <w:rPr>
          <w:rFonts w:ascii="Arial" w:hAnsi="Arial" w:cs="Arial"/>
          <w:sz w:val="18"/>
          <w:szCs w:val="18"/>
        </w:rPr>
        <w:t>TRANSPORT</w:t>
      </w:r>
      <w:bookmarkEnd w:id="355"/>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Materiały i elementy mogą być przewożone dowolnymi środkami transportu, lecz podczas transportu powinny być zabezpieczone przed uszkodzeniami lub utratą stateczności.</w:t>
      </w:r>
    </w:p>
    <w:p w:rsidR="009478C5" w:rsidRPr="009478C5" w:rsidRDefault="009478C5" w:rsidP="009478C5">
      <w:pPr>
        <w:pStyle w:val="WW-Tekstpodstawowy3"/>
        <w:spacing w:line="200" w:lineRule="atLeast"/>
        <w:rPr>
          <w:rFonts w:ascii="Arial" w:hAnsi="Arial" w:cs="Arial"/>
          <w:sz w:val="18"/>
          <w:szCs w:val="18"/>
        </w:rPr>
      </w:pPr>
    </w:p>
    <w:p w:rsidR="009478C5" w:rsidRPr="009478C5" w:rsidRDefault="009478C5" w:rsidP="009478C5">
      <w:pPr>
        <w:pStyle w:val="WW-Tekstpodstawowy3"/>
        <w:spacing w:line="200" w:lineRule="atLeast"/>
        <w:rPr>
          <w:rFonts w:ascii="Arial" w:hAnsi="Arial" w:cs="Arial"/>
          <w:sz w:val="18"/>
          <w:szCs w:val="18"/>
        </w:rPr>
      </w:pPr>
    </w:p>
    <w:p w:rsidR="009478C5" w:rsidRDefault="009478C5" w:rsidP="009478C5">
      <w:pPr>
        <w:pStyle w:val="Specyfikacja1"/>
        <w:rPr>
          <w:rFonts w:ascii="Arial" w:hAnsi="Arial" w:cs="Arial"/>
          <w:sz w:val="18"/>
          <w:szCs w:val="18"/>
        </w:rPr>
      </w:pPr>
      <w:bookmarkStart w:id="356" w:name="_Toc252533869"/>
      <w:r w:rsidRPr="009478C5">
        <w:rPr>
          <w:rFonts w:ascii="Arial" w:hAnsi="Arial" w:cs="Arial"/>
          <w:sz w:val="18"/>
          <w:szCs w:val="18"/>
        </w:rPr>
        <w:t>WYKONANIE ROBÓT</w:t>
      </w:r>
      <w:bookmarkEnd w:id="356"/>
    </w:p>
    <w:p w:rsidR="00653E86" w:rsidRPr="00653E86" w:rsidRDefault="00653E86" w:rsidP="0070689F">
      <w:pPr>
        <w:pStyle w:val="Specyfikacja1"/>
        <w:numPr>
          <w:ilvl w:val="0"/>
          <w:numId w:val="0"/>
        </w:numPr>
        <w:rPr>
          <w:rFonts w:ascii="Arial" w:hAnsi="Arial" w:cs="Arial"/>
          <w:b w:val="0"/>
          <w:sz w:val="18"/>
          <w:szCs w:val="18"/>
          <w:u w:val="none"/>
        </w:rPr>
      </w:pPr>
      <w:bookmarkStart w:id="357" w:name="_Toc401037616"/>
      <w:r w:rsidRPr="00653E86">
        <w:rPr>
          <w:rFonts w:ascii="Arial" w:hAnsi="Arial" w:cs="Arial"/>
          <w:b w:val="0"/>
          <w:sz w:val="18"/>
          <w:szCs w:val="18"/>
          <w:u w:val="none"/>
        </w:rPr>
        <w:t xml:space="preserve">Zakładamy, że około 50% konstrukcji dachu </w:t>
      </w:r>
      <w:r>
        <w:rPr>
          <w:rFonts w:ascii="Arial" w:hAnsi="Arial" w:cs="Arial"/>
          <w:b w:val="0"/>
          <w:sz w:val="18"/>
          <w:szCs w:val="18"/>
          <w:u w:val="none"/>
        </w:rPr>
        <w:t xml:space="preserve">budynku dworca kolejowego </w:t>
      </w:r>
      <w:r w:rsidRPr="00653E86">
        <w:rPr>
          <w:rFonts w:ascii="Arial" w:hAnsi="Arial" w:cs="Arial"/>
          <w:b w:val="0"/>
          <w:sz w:val="18"/>
          <w:szCs w:val="18"/>
          <w:u w:val="none"/>
        </w:rPr>
        <w:t>wymaga remontu tj. wymiany lub wzmocnienia.</w:t>
      </w:r>
      <w:bookmarkEnd w:id="357"/>
    </w:p>
    <w:p w:rsidR="00653E86" w:rsidRDefault="00653E86" w:rsidP="0070689F">
      <w:pPr>
        <w:pStyle w:val="Specyfikacja1"/>
        <w:numPr>
          <w:ilvl w:val="0"/>
          <w:numId w:val="0"/>
        </w:numPr>
        <w:rPr>
          <w:rFonts w:ascii="Arial" w:hAnsi="Arial" w:cs="Arial"/>
          <w:b w:val="0"/>
          <w:sz w:val="18"/>
          <w:szCs w:val="18"/>
          <w:u w:val="none"/>
        </w:rPr>
      </w:pPr>
      <w:bookmarkStart w:id="358" w:name="_Toc401037617"/>
      <w:r w:rsidRPr="00653E86">
        <w:rPr>
          <w:rFonts w:ascii="Arial" w:hAnsi="Arial" w:cs="Arial"/>
          <w:b w:val="0"/>
          <w:sz w:val="18"/>
          <w:szCs w:val="18"/>
          <w:u w:val="none"/>
        </w:rPr>
        <w:t>W przypadku gdy uszkodzenie elementu jest niewielkie to należy go naprawić lub wzmocnić. Przy dużych uszkodzeniach należy element wymienić. Dokładną ocenę  i lokalizację uszkodzonych elementów więźby dachowej należy zweryfikować na budowie po zdjęciu pokrycia dokonując przeglądu każdego elementu.</w:t>
      </w:r>
      <w:bookmarkEnd w:id="358"/>
    </w:p>
    <w:p w:rsidR="0070689F" w:rsidRPr="0070689F" w:rsidRDefault="0070689F" w:rsidP="0070689F">
      <w:pPr>
        <w:spacing w:line="360" w:lineRule="auto"/>
        <w:jc w:val="both"/>
        <w:rPr>
          <w:rFonts w:ascii="Arial" w:hAnsi="Arial" w:cs="Arial"/>
          <w:sz w:val="18"/>
          <w:szCs w:val="18"/>
        </w:rPr>
      </w:pPr>
      <w:r w:rsidRPr="0070689F">
        <w:rPr>
          <w:rFonts w:ascii="Arial" w:hAnsi="Arial" w:cs="Arial"/>
          <w:sz w:val="18"/>
          <w:szCs w:val="18"/>
        </w:rPr>
        <w:t>Detal</w:t>
      </w:r>
      <w:r>
        <w:rPr>
          <w:rFonts w:ascii="Arial" w:hAnsi="Arial" w:cs="Arial"/>
          <w:sz w:val="18"/>
          <w:szCs w:val="18"/>
        </w:rPr>
        <w:t>e</w:t>
      </w:r>
      <w:r w:rsidRPr="0070689F">
        <w:rPr>
          <w:rFonts w:ascii="Arial" w:hAnsi="Arial" w:cs="Arial"/>
          <w:sz w:val="18"/>
          <w:szCs w:val="18"/>
        </w:rPr>
        <w:t xml:space="preserve"> ciesielsk</w:t>
      </w:r>
      <w:r>
        <w:rPr>
          <w:rFonts w:ascii="Arial" w:hAnsi="Arial" w:cs="Arial"/>
          <w:sz w:val="18"/>
          <w:szCs w:val="18"/>
        </w:rPr>
        <w:t>e</w:t>
      </w:r>
      <w:r w:rsidRPr="0070689F">
        <w:rPr>
          <w:rFonts w:ascii="Arial" w:hAnsi="Arial" w:cs="Arial"/>
          <w:sz w:val="18"/>
          <w:szCs w:val="18"/>
        </w:rPr>
        <w:t>i – ozdobne zakończenie krokwi, płatwi, wsporniki pod płatew, łuk wspierający wiązar szczytów budynku i ryzalitów</w:t>
      </w:r>
      <w:bookmarkStart w:id="359" w:name="_GoBack"/>
      <w:bookmarkEnd w:id="359"/>
      <w:r w:rsidRPr="0070689F">
        <w:rPr>
          <w:rFonts w:ascii="Arial" w:hAnsi="Arial" w:cs="Arial"/>
          <w:sz w:val="18"/>
          <w:szCs w:val="18"/>
        </w:rPr>
        <w:t xml:space="preserve"> – w stanie dobrym, do renowacji. W przypadku stwierdzenia złego stanu technicznego uniemożliwiającego renowację detal do odtworzenia na wzór z istniejącym.</w:t>
      </w:r>
    </w:p>
    <w:p w:rsidR="009478C5" w:rsidRPr="00653E86" w:rsidRDefault="00653E86" w:rsidP="009478C5">
      <w:pPr>
        <w:pStyle w:val="Specyfikacja2"/>
        <w:rPr>
          <w:b w:val="0"/>
          <w:sz w:val="18"/>
          <w:szCs w:val="18"/>
        </w:rPr>
      </w:pPr>
      <w:bookmarkStart w:id="360" w:name="_Toc252533870"/>
      <w:r>
        <w:rPr>
          <w:b w:val="0"/>
          <w:sz w:val="18"/>
          <w:szCs w:val="18"/>
        </w:rPr>
        <w:t xml:space="preserve">5.1. </w:t>
      </w:r>
      <w:r w:rsidR="009478C5" w:rsidRPr="00653E86">
        <w:rPr>
          <w:b w:val="0"/>
          <w:sz w:val="18"/>
          <w:szCs w:val="18"/>
        </w:rPr>
        <w:t>Montaż</w:t>
      </w:r>
      <w:bookmarkEnd w:id="360"/>
      <w:r w:rsidR="009478C5" w:rsidRPr="00653E86">
        <w:rPr>
          <w:b w:val="0"/>
          <w:sz w:val="18"/>
          <w:szCs w:val="18"/>
        </w:rPr>
        <w:t xml:space="preserve"> więźby dachowej</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Montaż elementów dachu należy wykonać zgodnie z PB.</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Przed wmontowaniem konstrukcję zabezpieczyć przed korozją biologiczną.</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Drewno użyte do wykonania konstrukcji ciesielskiej powinno mieć wilgotność nie większą niż 20% dla konstrukcji chronionych przed zawilgoceniem i 23% dla konstrukcji znajdujących się na otwartym powietrzu.</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Dopuszcza się następujące odchyłki montażowe:</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dla wiązarów</w:t>
      </w:r>
      <w:r w:rsidRPr="009478C5">
        <w:rPr>
          <w:rFonts w:ascii="Arial" w:hAnsi="Arial" w:cs="Arial"/>
          <w:sz w:val="18"/>
          <w:szCs w:val="18"/>
        </w:rPr>
        <w:tab/>
        <w:t xml:space="preserve">+ </w:t>
      </w:r>
      <w:smartTag w:uri="urn:schemas-microsoft-com:office:smarttags" w:element="metricconverter">
        <w:smartTagPr>
          <w:attr w:name="ProductID" w:val="2 cm"/>
        </w:smartTagPr>
        <w:r w:rsidRPr="009478C5">
          <w:rPr>
            <w:rFonts w:ascii="Arial" w:hAnsi="Arial" w:cs="Arial"/>
            <w:sz w:val="18"/>
            <w:szCs w:val="18"/>
          </w:rPr>
          <w:t>2 cm</w:t>
        </w:r>
      </w:smartTag>
      <w:r w:rsidRPr="009478C5">
        <w:rPr>
          <w:rFonts w:ascii="Arial" w:hAnsi="Arial" w:cs="Arial"/>
          <w:sz w:val="18"/>
          <w:szCs w:val="18"/>
        </w:rPr>
        <w:t xml:space="preserve">  w rozstawie</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dla krokwi</w:t>
      </w:r>
      <w:r w:rsidRPr="009478C5">
        <w:rPr>
          <w:rFonts w:ascii="Arial" w:hAnsi="Arial" w:cs="Arial"/>
          <w:sz w:val="18"/>
          <w:szCs w:val="18"/>
        </w:rPr>
        <w:tab/>
      </w:r>
      <w:r w:rsidRPr="009478C5">
        <w:rPr>
          <w:rFonts w:ascii="Arial" w:hAnsi="Arial" w:cs="Arial"/>
          <w:sz w:val="18"/>
          <w:szCs w:val="18"/>
        </w:rPr>
        <w:tab/>
        <w:t xml:space="preserve">+ </w:t>
      </w:r>
      <w:smartTag w:uri="urn:schemas-microsoft-com:office:smarttags" w:element="metricconverter">
        <w:smartTagPr>
          <w:attr w:name="ProductID" w:val="1 cm"/>
        </w:smartTagPr>
        <w:r w:rsidRPr="009478C5">
          <w:rPr>
            <w:rFonts w:ascii="Arial" w:hAnsi="Arial" w:cs="Arial"/>
            <w:sz w:val="18"/>
            <w:szCs w:val="18"/>
          </w:rPr>
          <w:t>1 cm</w:t>
        </w:r>
      </w:smartTag>
      <w:r w:rsidRPr="009478C5">
        <w:rPr>
          <w:rFonts w:ascii="Arial" w:hAnsi="Arial" w:cs="Arial"/>
          <w:sz w:val="18"/>
          <w:szCs w:val="18"/>
        </w:rPr>
        <w:t xml:space="preserve"> w rozstawie.</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Elementy więźby stykające się z murem lub betonem powinny być odizolowane 1 warstwą papy dla drewna zaimpregnowanego. Elementy więźby powinny być zabezpieczone przed uszkodzeniami mechanicznymi w czasie transportu oraz wyładunku i załadunku.</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 xml:space="preserve">Przed przystąpieniem do wyznaczenia i wykonania poszczególnych elementów konstrukcji więźby dachowej należy dokładnie sprawdzić taśmą stalową poprzeczne i podłużne wymiary wykonanego budynku w poziomie oparcia dachu i skorygować odpowiednio wymiary rysunków wykonawczych w projekcie. Wyznaczenia więźby dachowej dokonuje się na deskowaniu ułożonym na kobyłkach wysokości </w:t>
      </w:r>
      <w:smartTag w:uri="urn:schemas-microsoft-com:office:smarttags" w:element="metricconverter">
        <w:smartTagPr>
          <w:attr w:name="ProductID" w:val="60 cm"/>
        </w:smartTagPr>
        <w:r w:rsidRPr="009478C5">
          <w:rPr>
            <w:rFonts w:ascii="Arial" w:hAnsi="Arial" w:cs="Arial"/>
            <w:sz w:val="18"/>
            <w:szCs w:val="18"/>
          </w:rPr>
          <w:t>60 cm</w:t>
        </w:r>
      </w:smartTag>
      <w:r w:rsidRPr="009478C5">
        <w:rPr>
          <w:rFonts w:ascii="Arial" w:hAnsi="Arial" w:cs="Arial"/>
          <w:sz w:val="18"/>
          <w:szCs w:val="18"/>
        </w:rPr>
        <w:t xml:space="preserve"> lub na legarach ułożonych wprost na gruncie obok budynku.</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Wyznaczenie elementów więźby dachowej polega na:</w:t>
      </w:r>
    </w:p>
    <w:p w:rsidR="009478C5" w:rsidRPr="009478C5" w:rsidRDefault="009478C5" w:rsidP="009478C5">
      <w:pPr>
        <w:pStyle w:val="Specyfikacja-podstawowy"/>
        <w:numPr>
          <w:ilvl w:val="0"/>
          <w:numId w:val="112"/>
        </w:numPr>
        <w:rPr>
          <w:rFonts w:ascii="Arial" w:hAnsi="Arial" w:cs="Arial"/>
          <w:sz w:val="18"/>
          <w:szCs w:val="18"/>
        </w:rPr>
      </w:pPr>
      <w:r w:rsidRPr="009478C5">
        <w:rPr>
          <w:rFonts w:ascii="Arial" w:hAnsi="Arial" w:cs="Arial"/>
          <w:sz w:val="18"/>
          <w:szCs w:val="18"/>
        </w:rPr>
        <w:t>wykreśleniu w naturalnej wielkości elementów lub zespołów konstrukcyjnych,</w:t>
      </w:r>
    </w:p>
    <w:p w:rsidR="009478C5" w:rsidRPr="009478C5" w:rsidRDefault="009478C5" w:rsidP="009478C5">
      <w:pPr>
        <w:pStyle w:val="Specyfikacja-podstawowy"/>
        <w:numPr>
          <w:ilvl w:val="0"/>
          <w:numId w:val="112"/>
        </w:numPr>
        <w:rPr>
          <w:rFonts w:ascii="Arial" w:hAnsi="Arial" w:cs="Arial"/>
          <w:sz w:val="18"/>
          <w:szCs w:val="18"/>
        </w:rPr>
      </w:pPr>
      <w:r w:rsidRPr="009478C5">
        <w:rPr>
          <w:rFonts w:ascii="Arial" w:hAnsi="Arial" w:cs="Arial"/>
          <w:sz w:val="18"/>
          <w:szCs w:val="18"/>
        </w:rPr>
        <w:t>dokładnym przykładaniu krawędziaków do wykonania obrysów i wykreśleniu na nich potrzebnych zaciosów, wrębów, czopów i otworów na śruby.</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Po wyznaczeniu i wykonaniu wycięć i elementów połączeń w powtarzalnych elementach konstrukcji więźby dachowej należy wykonać próbny ich montaż w celu sprawdzenia dokładności połączeń. Mając sprawdzony w próbnym montażu powtarzalny segment więźby dachowej, przystępuje się do wyznaczenia pozostałych elementów oraz wykonania w nich zaciosów, wrębów i innych połączeń.</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Aby przy montażu na budowie nie pomylić podobnych elementów, należy każdy element zaopatrzyć w znaki odróżniające go od innych elementów. Umieszcza się je od strony widocznej na przekroju poprzecznym więźby dachowej. Znaki mogą być dowolne, wykonane narzędziem metalowym, aby nie zatarły się podczas impregnacji drewna, przenoszenia i składowania poszczególnych elementów.</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 xml:space="preserve">Poszczególne elementy należy składować pod zadaszeniem, grupami wg ich rodzaju - oddzielnie krokwie, oddzielnie słupy itp. Impregnację drewna należy wykonać po dokonaniu próbnego montażu na parę dni przed ustawienie konstrukcji więźby dachowej. </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Montaż konstrukcji więźby dachowej należy wykonywać po wykonaniu konstrukcji ostatniego stropu, bądź po ułożeniu deskowania na belkach stropowych, jeżeli pola między belkami nie zostały wypełnione przed przystąpieniem do montażu więźby dachowej.</w:t>
      </w:r>
    </w:p>
    <w:p w:rsidR="009478C5" w:rsidRPr="009478C5" w:rsidRDefault="009478C5" w:rsidP="009478C5">
      <w:pPr>
        <w:pStyle w:val="Specyfikacja-podstawowy"/>
        <w:rPr>
          <w:rFonts w:ascii="Arial" w:hAnsi="Arial" w:cs="Arial"/>
          <w:sz w:val="18"/>
          <w:szCs w:val="18"/>
        </w:rPr>
      </w:pPr>
    </w:p>
    <w:p w:rsidR="00207D15" w:rsidRDefault="009478C5" w:rsidP="00207D15">
      <w:pPr>
        <w:pStyle w:val="z11"/>
        <w:widowControl/>
        <w:spacing w:line="360" w:lineRule="auto"/>
        <w:rPr>
          <w:rFonts w:ascii="Arial" w:hAnsi="Arial" w:cs="Arial"/>
          <w:b/>
          <w:color w:val="auto"/>
          <w:sz w:val="18"/>
          <w:szCs w:val="18"/>
        </w:rPr>
      </w:pPr>
      <w:r w:rsidRPr="009478C5">
        <w:rPr>
          <w:rFonts w:ascii="Arial" w:hAnsi="Arial" w:cs="Arial"/>
          <w:b/>
          <w:color w:val="auto"/>
          <w:sz w:val="18"/>
          <w:szCs w:val="18"/>
        </w:rPr>
        <w:t>5.2. Deskowanie połaci dachowych</w:t>
      </w:r>
    </w:p>
    <w:p w:rsidR="009478C5" w:rsidRPr="00207D15" w:rsidRDefault="009478C5" w:rsidP="00207D15">
      <w:pPr>
        <w:pStyle w:val="z11"/>
        <w:widowControl/>
        <w:spacing w:line="360" w:lineRule="auto"/>
        <w:rPr>
          <w:rFonts w:ascii="Arial" w:hAnsi="Arial" w:cs="Arial"/>
          <w:color w:val="auto"/>
          <w:sz w:val="18"/>
          <w:szCs w:val="18"/>
          <w:u w:val="none"/>
        </w:rPr>
      </w:pPr>
      <w:r w:rsidRPr="00207D15">
        <w:rPr>
          <w:rFonts w:ascii="Arial" w:hAnsi="Arial" w:cs="Arial"/>
          <w:color w:val="auto"/>
          <w:sz w:val="18"/>
          <w:szCs w:val="18"/>
          <w:u w:val="none"/>
        </w:rPr>
        <w:t>Szerokości desek nie powinny być większe niż 18 cm.</w:t>
      </w:r>
    </w:p>
    <w:p w:rsidR="009478C5" w:rsidRPr="009478C5" w:rsidRDefault="009478C5" w:rsidP="009478C5">
      <w:pPr>
        <w:pStyle w:val="z3"/>
        <w:widowControl/>
        <w:spacing w:before="0" w:line="240" w:lineRule="exact"/>
        <w:ind w:left="0"/>
        <w:rPr>
          <w:rFonts w:ascii="Arial" w:hAnsi="Arial" w:cs="Arial"/>
          <w:color w:val="auto"/>
          <w:sz w:val="18"/>
          <w:szCs w:val="18"/>
        </w:rPr>
      </w:pPr>
      <w:r w:rsidRPr="009478C5">
        <w:rPr>
          <w:rFonts w:ascii="Arial" w:hAnsi="Arial" w:cs="Arial"/>
          <w:color w:val="auto"/>
          <w:sz w:val="18"/>
          <w:szCs w:val="18"/>
        </w:rPr>
        <w:t>Deski układać stroną dordzeniową ku dołowi i przybijać minimum dwoma gwoździami. Długość gwoździ powinna być co najmniej 2.5 raza większa od grubości desek. Czoła desek powinny stykać się tylko na krokwiach.</w:t>
      </w:r>
    </w:p>
    <w:p w:rsidR="009478C5" w:rsidRPr="009478C5" w:rsidRDefault="009478C5" w:rsidP="009478C5">
      <w:pPr>
        <w:pStyle w:val="z3"/>
        <w:widowControl/>
        <w:spacing w:before="0" w:line="240" w:lineRule="exact"/>
        <w:ind w:left="0"/>
        <w:rPr>
          <w:rFonts w:ascii="Arial" w:hAnsi="Arial" w:cs="Arial"/>
          <w:color w:val="auto"/>
          <w:sz w:val="18"/>
          <w:szCs w:val="18"/>
        </w:rPr>
      </w:pPr>
      <w:r w:rsidRPr="009478C5">
        <w:rPr>
          <w:rFonts w:ascii="Arial" w:hAnsi="Arial" w:cs="Arial"/>
          <w:color w:val="auto"/>
          <w:sz w:val="18"/>
          <w:szCs w:val="18"/>
        </w:rPr>
        <w:t>Deskowanie pod pokrycie papowe  i z blachy powinno być układane na styk.</w:t>
      </w:r>
    </w:p>
    <w:p w:rsidR="009478C5" w:rsidRPr="009478C5" w:rsidRDefault="009478C5" w:rsidP="009478C5">
      <w:pPr>
        <w:pStyle w:val="z3"/>
        <w:widowControl/>
        <w:spacing w:before="0" w:line="240" w:lineRule="exact"/>
        <w:ind w:left="0"/>
        <w:rPr>
          <w:rFonts w:ascii="Arial" w:hAnsi="Arial" w:cs="Arial"/>
          <w:color w:val="auto"/>
          <w:sz w:val="18"/>
          <w:szCs w:val="18"/>
        </w:rPr>
      </w:pPr>
      <w:r w:rsidRPr="009478C5">
        <w:rPr>
          <w:rFonts w:ascii="Arial" w:hAnsi="Arial" w:cs="Arial"/>
          <w:color w:val="auto"/>
          <w:sz w:val="18"/>
          <w:szCs w:val="18"/>
        </w:rPr>
        <w:t>Za wywietrzakami i kominami od strony spływu wody należy wykonać odboje z desek układanych na styk.</w:t>
      </w:r>
    </w:p>
    <w:p w:rsidR="009478C5" w:rsidRPr="009478C5" w:rsidRDefault="009478C5" w:rsidP="009478C5">
      <w:pPr>
        <w:rPr>
          <w:rFonts w:ascii="Arial" w:eastAsia="TimesNewRoman" w:hAnsi="Arial" w:cs="Arial"/>
          <w:color w:val="000000"/>
          <w:sz w:val="18"/>
          <w:szCs w:val="18"/>
        </w:rPr>
      </w:pPr>
      <w:r w:rsidRPr="009478C5">
        <w:rPr>
          <w:rFonts w:ascii="Arial" w:eastAsia="BookmanOldStyle,Bold" w:hAnsi="Arial" w:cs="Arial"/>
          <w:color w:val="000000"/>
          <w:sz w:val="18"/>
          <w:szCs w:val="18"/>
        </w:rPr>
        <w:t>Równo</w:t>
      </w:r>
      <w:r w:rsidRPr="009478C5">
        <w:rPr>
          <w:rFonts w:ascii="Arial" w:eastAsia="TimesNewRoman" w:hAnsi="Arial" w:cs="Arial"/>
          <w:color w:val="000000"/>
          <w:sz w:val="18"/>
          <w:szCs w:val="18"/>
        </w:rPr>
        <w:t xml:space="preserve">ść </w:t>
      </w:r>
      <w:r w:rsidRPr="009478C5">
        <w:rPr>
          <w:rFonts w:ascii="Arial" w:eastAsia="BookmanOldStyle,Bold" w:hAnsi="Arial" w:cs="Arial"/>
          <w:color w:val="000000"/>
          <w:sz w:val="18"/>
          <w:szCs w:val="18"/>
        </w:rPr>
        <w:t>powierzchni deskowania powinna by</w:t>
      </w:r>
      <w:r w:rsidRPr="009478C5">
        <w:rPr>
          <w:rFonts w:ascii="Arial" w:eastAsia="TimesNewRoman" w:hAnsi="Arial" w:cs="Arial"/>
          <w:color w:val="000000"/>
          <w:sz w:val="18"/>
          <w:szCs w:val="18"/>
        </w:rPr>
        <w:t xml:space="preserve">ć </w:t>
      </w:r>
      <w:r w:rsidRPr="009478C5">
        <w:rPr>
          <w:rFonts w:ascii="Arial" w:eastAsia="BookmanOldStyle,Bold" w:hAnsi="Arial" w:cs="Arial"/>
          <w:color w:val="000000"/>
          <w:sz w:val="18"/>
          <w:szCs w:val="18"/>
        </w:rPr>
        <w:t>taka, aby prze</w:t>
      </w:r>
      <w:r w:rsidRPr="009478C5">
        <w:rPr>
          <w:rFonts w:ascii="Arial" w:eastAsia="TimesNewRoman" w:hAnsi="Arial" w:cs="Arial"/>
          <w:color w:val="000000"/>
          <w:sz w:val="18"/>
          <w:szCs w:val="18"/>
        </w:rPr>
        <w:t>ś</w:t>
      </w:r>
      <w:r w:rsidRPr="009478C5">
        <w:rPr>
          <w:rFonts w:ascii="Arial" w:eastAsia="BookmanOldStyle,Bold" w:hAnsi="Arial" w:cs="Arial"/>
          <w:color w:val="000000"/>
          <w:sz w:val="18"/>
          <w:szCs w:val="18"/>
        </w:rPr>
        <w:t>wit pomi</w:t>
      </w:r>
      <w:r w:rsidRPr="009478C5">
        <w:rPr>
          <w:rFonts w:ascii="Arial" w:eastAsia="TimesNewRoman" w:hAnsi="Arial" w:cs="Arial"/>
          <w:color w:val="000000"/>
          <w:sz w:val="18"/>
          <w:szCs w:val="18"/>
        </w:rPr>
        <w:t>ę</w:t>
      </w:r>
      <w:r w:rsidRPr="009478C5">
        <w:rPr>
          <w:rFonts w:ascii="Arial" w:eastAsia="BookmanOldStyle,Bold" w:hAnsi="Arial" w:cs="Arial"/>
          <w:color w:val="000000"/>
          <w:sz w:val="18"/>
          <w:szCs w:val="18"/>
        </w:rPr>
        <w:t>dzy powierzchni</w:t>
      </w:r>
      <w:r w:rsidRPr="009478C5">
        <w:rPr>
          <w:rFonts w:ascii="Arial" w:eastAsia="TimesNewRoman" w:hAnsi="Arial" w:cs="Arial"/>
          <w:color w:val="000000"/>
          <w:sz w:val="18"/>
          <w:szCs w:val="18"/>
        </w:rPr>
        <w:t>ą</w:t>
      </w:r>
    </w:p>
    <w:p w:rsidR="009478C5" w:rsidRPr="009478C5" w:rsidRDefault="009478C5" w:rsidP="009478C5">
      <w:pPr>
        <w:rPr>
          <w:rFonts w:ascii="Arial" w:eastAsia="BookmanOldStyle,Bold" w:hAnsi="Arial" w:cs="Arial"/>
          <w:color w:val="000000"/>
          <w:sz w:val="18"/>
          <w:szCs w:val="18"/>
        </w:rPr>
      </w:pPr>
      <w:r w:rsidRPr="009478C5">
        <w:rPr>
          <w:rFonts w:ascii="Arial" w:eastAsia="BookmanOldStyle,Bold" w:hAnsi="Arial" w:cs="Arial"/>
          <w:color w:val="000000"/>
          <w:sz w:val="18"/>
          <w:szCs w:val="18"/>
        </w:rPr>
        <w:t>deskowania a łat</w:t>
      </w:r>
      <w:r w:rsidRPr="009478C5">
        <w:rPr>
          <w:rFonts w:ascii="Arial" w:eastAsia="TimesNewRoman" w:hAnsi="Arial" w:cs="Arial"/>
          <w:color w:val="000000"/>
          <w:sz w:val="18"/>
          <w:szCs w:val="18"/>
        </w:rPr>
        <w:t xml:space="preserve">ą </w:t>
      </w:r>
      <w:r w:rsidRPr="009478C5">
        <w:rPr>
          <w:rFonts w:ascii="Arial" w:eastAsia="BookmanOldStyle,Bold" w:hAnsi="Arial" w:cs="Arial"/>
          <w:color w:val="000000"/>
          <w:sz w:val="18"/>
          <w:szCs w:val="18"/>
        </w:rPr>
        <w:t>kontroln</w:t>
      </w:r>
      <w:r w:rsidRPr="009478C5">
        <w:rPr>
          <w:rFonts w:ascii="Arial" w:eastAsia="TimesNewRoman" w:hAnsi="Arial" w:cs="Arial"/>
          <w:color w:val="000000"/>
          <w:sz w:val="18"/>
          <w:szCs w:val="18"/>
        </w:rPr>
        <w:t xml:space="preserve">ą </w:t>
      </w:r>
      <w:r w:rsidRPr="009478C5">
        <w:rPr>
          <w:rFonts w:ascii="Arial" w:eastAsia="BookmanOldStyle,Bold" w:hAnsi="Arial" w:cs="Arial"/>
          <w:color w:val="000000"/>
          <w:sz w:val="18"/>
          <w:szCs w:val="18"/>
        </w:rPr>
        <w:t>o długo</w:t>
      </w:r>
      <w:r w:rsidRPr="009478C5">
        <w:rPr>
          <w:rFonts w:ascii="Arial" w:eastAsia="TimesNewRoman" w:hAnsi="Arial" w:cs="Arial"/>
          <w:color w:val="000000"/>
          <w:sz w:val="18"/>
          <w:szCs w:val="18"/>
        </w:rPr>
        <w:t>ś</w:t>
      </w:r>
      <w:r w:rsidRPr="009478C5">
        <w:rPr>
          <w:rFonts w:ascii="Arial" w:eastAsia="BookmanOldStyle,Bold" w:hAnsi="Arial" w:cs="Arial"/>
          <w:color w:val="000000"/>
          <w:sz w:val="18"/>
          <w:szCs w:val="18"/>
        </w:rPr>
        <w:t xml:space="preserve">ci </w:t>
      </w:r>
      <w:smartTag w:uri="urn:schemas-microsoft-com:office:smarttags" w:element="metricconverter">
        <w:smartTagPr>
          <w:attr w:name="ProductID" w:val="3 m"/>
        </w:smartTagPr>
        <w:r w:rsidRPr="009478C5">
          <w:rPr>
            <w:rFonts w:ascii="Arial" w:eastAsia="BookmanOldStyle,Bold" w:hAnsi="Arial" w:cs="Arial"/>
            <w:color w:val="000000"/>
            <w:sz w:val="18"/>
            <w:szCs w:val="18"/>
          </w:rPr>
          <w:t>3 m</w:t>
        </w:r>
      </w:smartTag>
      <w:r w:rsidRPr="009478C5">
        <w:rPr>
          <w:rFonts w:ascii="Arial" w:eastAsia="BookmanOldStyle,Bold" w:hAnsi="Arial" w:cs="Arial"/>
          <w:color w:val="000000"/>
          <w:sz w:val="18"/>
          <w:szCs w:val="18"/>
        </w:rPr>
        <w:t xml:space="preserve"> był nie wi</w:t>
      </w:r>
      <w:r w:rsidRPr="009478C5">
        <w:rPr>
          <w:rFonts w:ascii="Arial" w:eastAsia="TimesNewRoman" w:hAnsi="Arial" w:cs="Arial"/>
          <w:color w:val="000000"/>
          <w:sz w:val="18"/>
          <w:szCs w:val="18"/>
        </w:rPr>
        <w:t>ę</w:t>
      </w:r>
      <w:r w:rsidRPr="009478C5">
        <w:rPr>
          <w:rFonts w:ascii="Arial" w:eastAsia="BookmanOldStyle,Bold" w:hAnsi="Arial" w:cs="Arial"/>
          <w:color w:val="000000"/>
          <w:sz w:val="18"/>
          <w:szCs w:val="18"/>
        </w:rPr>
        <w:t>kszy ni</w:t>
      </w:r>
      <w:r w:rsidRPr="009478C5">
        <w:rPr>
          <w:rFonts w:ascii="Arial" w:eastAsia="TimesNewRoman" w:hAnsi="Arial" w:cs="Arial"/>
          <w:color w:val="000000"/>
          <w:sz w:val="18"/>
          <w:szCs w:val="18"/>
        </w:rPr>
        <w:t xml:space="preserve">ż </w:t>
      </w:r>
      <w:r w:rsidRPr="009478C5">
        <w:rPr>
          <w:rFonts w:ascii="Arial" w:eastAsia="BookmanOldStyle,Bold" w:hAnsi="Arial" w:cs="Arial"/>
          <w:color w:val="000000"/>
          <w:sz w:val="18"/>
          <w:szCs w:val="18"/>
        </w:rPr>
        <w:t>5mm w kierunku prostopadłym do spadku i nie wi</w:t>
      </w:r>
      <w:r w:rsidRPr="009478C5">
        <w:rPr>
          <w:rFonts w:ascii="Arial" w:eastAsia="TimesNewRoman" w:hAnsi="Arial" w:cs="Arial"/>
          <w:color w:val="000000"/>
          <w:sz w:val="18"/>
          <w:szCs w:val="18"/>
        </w:rPr>
        <w:t>ę</w:t>
      </w:r>
      <w:r w:rsidRPr="009478C5">
        <w:rPr>
          <w:rFonts w:ascii="Arial" w:eastAsia="BookmanOldStyle,Bold" w:hAnsi="Arial" w:cs="Arial"/>
          <w:color w:val="000000"/>
          <w:sz w:val="18"/>
          <w:szCs w:val="18"/>
        </w:rPr>
        <w:t>kszym ni</w:t>
      </w:r>
      <w:r w:rsidRPr="009478C5">
        <w:rPr>
          <w:rFonts w:ascii="Arial" w:eastAsia="TimesNewRoman" w:hAnsi="Arial" w:cs="Arial"/>
          <w:color w:val="000000"/>
          <w:sz w:val="18"/>
          <w:szCs w:val="18"/>
        </w:rPr>
        <w:t xml:space="preserve">ż </w:t>
      </w:r>
      <w:smartTag w:uri="urn:schemas-microsoft-com:office:smarttags" w:element="metricconverter">
        <w:smartTagPr>
          <w:attr w:name="ProductID" w:val="10 mm"/>
        </w:smartTagPr>
        <w:r w:rsidRPr="009478C5">
          <w:rPr>
            <w:rFonts w:ascii="Arial" w:eastAsia="BookmanOldStyle,Bold" w:hAnsi="Arial" w:cs="Arial"/>
            <w:color w:val="000000"/>
            <w:sz w:val="18"/>
            <w:szCs w:val="18"/>
          </w:rPr>
          <w:t>10 mm</w:t>
        </w:r>
      </w:smartTag>
      <w:r w:rsidRPr="009478C5">
        <w:rPr>
          <w:rFonts w:ascii="Arial" w:eastAsia="BookmanOldStyle,Bold" w:hAnsi="Arial" w:cs="Arial"/>
          <w:color w:val="000000"/>
          <w:sz w:val="18"/>
          <w:szCs w:val="18"/>
        </w:rPr>
        <w:t xml:space="preserve"> w kierunku równoległym do spadku (pochylenia połaci dachowej).</w:t>
      </w:r>
    </w:p>
    <w:p w:rsidR="009478C5" w:rsidRPr="009478C5" w:rsidRDefault="009478C5" w:rsidP="009478C5">
      <w:pPr>
        <w:rPr>
          <w:rFonts w:ascii="Arial" w:eastAsia="BookmanOldStyle,Bold" w:hAnsi="Arial" w:cs="Arial"/>
          <w:color w:val="000000"/>
          <w:sz w:val="18"/>
          <w:szCs w:val="18"/>
        </w:rPr>
      </w:pPr>
      <w:r w:rsidRPr="009478C5">
        <w:rPr>
          <w:rFonts w:ascii="Arial" w:eastAsia="BookmanOldStyle,Bold" w:hAnsi="Arial" w:cs="Arial"/>
          <w:color w:val="000000"/>
          <w:sz w:val="18"/>
          <w:szCs w:val="18"/>
        </w:rPr>
        <w:t>Równo</w:t>
      </w:r>
      <w:r w:rsidRPr="009478C5">
        <w:rPr>
          <w:rFonts w:ascii="Arial" w:eastAsia="TimesNewRoman" w:hAnsi="Arial" w:cs="Arial"/>
          <w:color w:val="000000"/>
          <w:sz w:val="18"/>
          <w:szCs w:val="18"/>
        </w:rPr>
        <w:t xml:space="preserve">ść </w:t>
      </w:r>
      <w:r w:rsidRPr="009478C5">
        <w:rPr>
          <w:rFonts w:ascii="Arial" w:eastAsia="BookmanOldStyle,Bold" w:hAnsi="Arial" w:cs="Arial"/>
          <w:color w:val="000000"/>
          <w:sz w:val="18"/>
          <w:szCs w:val="18"/>
        </w:rPr>
        <w:t>płaszczyzny połaci z łat powinna by</w:t>
      </w:r>
      <w:r w:rsidRPr="009478C5">
        <w:rPr>
          <w:rFonts w:ascii="Arial" w:eastAsia="TimesNewRoman" w:hAnsi="Arial" w:cs="Arial"/>
          <w:color w:val="000000"/>
          <w:sz w:val="18"/>
          <w:szCs w:val="18"/>
        </w:rPr>
        <w:t xml:space="preserve">ć </w:t>
      </w:r>
      <w:r w:rsidRPr="009478C5">
        <w:rPr>
          <w:rFonts w:ascii="Arial" w:eastAsia="BookmanOldStyle,Bold" w:hAnsi="Arial" w:cs="Arial"/>
          <w:color w:val="000000"/>
          <w:sz w:val="18"/>
          <w:szCs w:val="18"/>
        </w:rPr>
        <w:t>analogiczna, jak podano powy</w:t>
      </w:r>
      <w:r w:rsidRPr="009478C5">
        <w:rPr>
          <w:rFonts w:ascii="Arial" w:eastAsia="TimesNewRoman" w:hAnsi="Arial" w:cs="Arial"/>
          <w:color w:val="000000"/>
          <w:sz w:val="18"/>
          <w:szCs w:val="18"/>
        </w:rPr>
        <w:t>ż</w:t>
      </w:r>
      <w:r w:rsidRPr="009478C5">
        <w:rPr>
          <w:rFonts w:ascii="Arial" w:eastAsia="BookmanOldStyle,Bold" w:hAnsi="Arial" w:cs="Arial"/>
          <w:color w:val="000000"/>
          <w:sz w:val="18"/>
          <w:szCs w:val="18"/>
        </w:rPr>
        <w:t xml:space="preserve">ej,   z tym </w:t>
      </w:r>
      <w:r w:rsidRPr="009478C5">
        <w:rPr>
          <w:rFonts w:ascii="Arial" w:eastAsia="TimesNewRoman" w:hAnsi="Arial" w:cs="Arial"/>
          <w:color w:val="000000"/>
          <w:sz w:val="18"/>
          <w:szCs w:val="18"/>
        </w:rPr>
        <w:t>ż</w:t>
      </w:r>
      <w:r w:rsidRPr="009478C5">
        <w:rPr>
          <w:rFonts w:ascii="Arial" w:eastAsia="BookmanOldStyle,Bold" w:hAnsi="Arial" w:cs="Arial"/>
          <w:color w:val="000000"/>
          <w:sz w:val="18"/>
          <w:szCs w:val="18"/>
        </w:rPr>
        <w:t>e łata kontrolna powinna by</w:t>
      </w:r>
      <w:r w:rsidRPr="009478C5">
        <w:rPr>
          <w:rFonts w:ascii="Arial" w:eastAsia="TimesNewRoman" w:hAnsi="Arial" w:cs="Arial"/>
          <w:color w:val="000000"/>
          <w:sz w:val="18"/>
          <w:szCs w:val="18"/>
        </w:rPr>
        <w:t xml:space="preserve">ć </w:t>
      </w:r>
      <w:r w:rsidRPr="009478C5">
        <w:rPr>
          <w:rFonts w:ascii="Arial" w:eastAsia="BookmanOldStyle,Bold" w:hAnsi="Arial" w:cs="Arial"/>
          <w:color w:val="000000"/>
          <w:sz w:val="18"/>
          <w:szCs w:val="18"/>
        </w:rPr>
        <w:t>poło</w:t>
      </w:r>
      <w:r w:rsidRPr="009478C5">
        <w:rPr>
          <w:rFonts w:ascii="Arial" w:eastAsia="TimesNewRoman" w:hAnsi="Arial" w:cs="Arial"/>
          <w:color w:val="000000"/>
          <w:sz w:val="18"/>
          <w:szCs w:val="18"/>
        </w:rPr>
        <w:t>ż</w:t>
      </w:r>
      <w:r w:rsidRPr="009478C5">
        <w:rPr>
          <w:rFonts w:ascii="Arial" w:eastAsia="BookmanOldStyle,Bold" w:hAnsi="Arial" w:cs="Arial"/>
          <w:color w:val="000000"/>
          <w:sz w:val="18"/>
          <w:szCs w:val="18"/>
        </w:rPr>
        <w:t>ona na co najmniej 3 krokwiach.</w:t>
      </w:r>
    </w:p>
    <w:p w:rsidR="009478C5" w:rsidRPr="009478C5" w:rsidRDefault="009478C5" w:rsidP="009478C5">
      <w:pPr>
        <w:rPr>
          <w:rFonts w:ascii="Arial" w:eastAsia="BookmanOldStyle,Bold" w:hAnsi="Arial" w:cs="Arial"/>
          <w:color w:val="000000"/>
          <w:sz w:val="18"/>
          <w:szCs w:val="18"/>
        </w:rPr>
      </w:pPr>
      <w:r w:rsidRPr="009478C5">
        <w:rPr>
          <w:rFonts w:ascii="Arial" w:eastAsia="BookmanOldStyle,Bold" w:hAnsi="Arial" w:cs="Arial"/>
          <w:color w:val="000000"/>
          <w:sz w:val="18"/>
          <w:szCs w:val="18"/>
        </w:rPr>
        <w:t>Podkład powinien by</w:t>
      </w:r>
      <w:r w:rsidRPr="009478C5">
        <w:rPr>
          <w:rFonts w:ascii="Arial" w:eastAsia="TimesNewRoman" w:hAnsi="Arial" w:cs="Arial"/>
          <w:color w:val="000000"/>
          <w:sz w:val="18"/>
          <w:szCs w:val="18"/>
        </w:rPr>
        <w:t xml:space="preserve">ć </w:t>
      </w:r>
      <w:r w:rsidRPr="009478C5">
        <w:rPr>
          <w:rFonts w:ascii="Arial" w:eastAsia="BookmanOldStyle,Bold" w:hAnsi="Arial" w:cs="Arial"/>
          <w:color w:val="000000"/>
          <w:sz w:val="18"/>
          <w:szCs w:val="18"/>
        </w:rPr>
        <w:t>zdylatowany w miejscach dylatacji konstrukcyjnych.</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1"/>
        <w:spacing w:line="240" w:lineRule="auto"/>
        <w:rPr>
          <w:rFonts w:ascii="Arial" w:hAnsi="Arial" w:cs="Arial"/>
          <w:sz w:val="18"/>
          <w:szCs w:val="18"/>
        </w:rPr>
      </w:pPr>
      <w:bookmarkStart w:id="361" w:name="_Toc179964833"/>
      <w:bookmarkStart w:id="362" w:name="_Toc252533871"/>
      <w:r w:rsidRPr="009478C5">
        <w:rPr>
          <w:rFonts w:ascii="Arial" w:hAnsi="Arial" w:cs="Arial"/>
          <w:sz w:val="18"/>
          <w:szCs w:val="18"/>
        </w:rPr>
        <w:t>KONTROLA JAKOŚCI ROBÓT</w:t>
      </w:r>
      <w:bookmarkEnd w:id="361"/>
      <w:bookmarkEnd w:id="362"/>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W czasie wykonywania konstrukcji należy zbadać:</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zgodność wykonania elementów konstrukcji drewnianej z dokumentacją techniczną</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zachowanie dopuszczalnych odchyłek wymiarów</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 xml:space="preserve">stan zabezpieczenia konstrukcji </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poprawność ustawienia konstrukcji na ścianach.</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prawidłowość montażu elementów zgodnie z dokumentacją techniczną</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stan techniczny i jakość złączy elementów drewnianych</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1"/>
        <w:spacing w:line="240" w:lineRule="auto"/>
        <w:rPr>
          <w:rFonts w:ascii="Arial" w:hAnsi="Arial" w:cs="Arial"/>
          <w:sz w:val="18"/>
          <w:szCs w:val="18"/>
        </w:rPr>
      </w:pPr>
      <w:bookmarkStart w:id="363" w:name="_Toc252533872"/>
      <w:r w:rsidRPr="009478C5">
        <w:rPr>
          <w:rFonts w:ascii="Arial" w:hAnsi="Arial" w:cs="Arial"/>
          <w:sz w:val="18"/>
          <w:szCs w:val="18"/>
        </w:rPr>
        <w:t>OBMIAR ROBÓT</w:t>
      </w:r>
      <w:bookmarkEnd w:id="363"/>
    </w:p>
    <w:p w:rsidR="009478C5" w:rsidRPr="009478C5" w:rsidRDefault="009478C5" w:rsidP="009478C5">
      <w:pPr>
        <w:spacing w:line="200" w:lineRule="atLeast"/>
        <w:jc w:val="both"/>
        <w:rPr>
          <w:rFonts w:ascii="Arial" w:hAnsi="Arial" w:cs="Arial"/>
          <w:sz w:val="18"/>
          <w:szCs w:val="18"/>
        </w:rPr>
      </w:pPr>
      <w:r w:rsidRPr="009478C5">
        <w:rPr>
          <w:rFonts w:ascii="Arial" w:hAnsi="Arial" w:cs="Arial"/>
          <w:sz w:val="18"/>
          <w:szCs w:val="18"/>
        </w:rPr>
        <w:t>Ogólne zasady dotyczące podstaw płatności podano w OST „Wymagania ogólne” pkt 6.</w:t>
      </w:r>
    </w:p>
    <w:p w:rsidR="009478C5" w:rsidRPr="009478C5" w:rsidRDefault="009478C5" w:rsidP="009478C5">
      <w:pPr>
        <w:spacing w:line="200" w:lineRule="atLeast"/>
        <w:jc w:val="both"/>
        <w:rPr>
          <w:rFonts w:ascii="Arial" w:hAnsi="Arial" w:cs="Arial"/>
          <w:sz w:val="18"/>
          <w:szCs w:val="18"/>
        </w:rPr>
      </w:pPr>
      <w:r w:rsidRPr="009478C5">
        <w:rPr>
          <w:rFonts w:ascii="Arial" w:hAnsi="Arial" w:cs="Arial"/>
          <w:sz w:val="18"/>
          <w:szCs w:val="18"/>
        </w:rPr>
        <w:t>Jednostką obmiarową jest [m</w:t>
      </w:r>
      <w:r w:rsidRPr="009478C5">
        <w:rPr>
          <w:rFonts w:ascii="Arial" w:hAnsi="Arial" w:cs="Arial"/>
          <w:sz w:val="18"/>
          <w:szCs w:val="18"/>
          <w:vertAlign w:val="superscript"/>
        </w:rPr>
        <w:t>3</w:t>
      </w:r>
      <w:r w:rsidRPr="009478C5">
        <w:rPr>
          <w:rFonts w:ascii="Arial" w:hAnsi="Arial" w:cs="Arial"/>
          <w:sz w:val="18"/>
          <w:szCs w:val="18"/>
        </w:rPr>
        <w:t>] wbudowanego drewna lub [szt] zamontowanych elementów konstrukcji drewnianej.</w:t>
      </w:r>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Drewno powinno mieć atest jakości.</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1"/>
        <w:spacing w:line="240" w:lineRule="auto"/>
        <w:rPr>
          <w:rFonts w:ascii="Arial" w:hAnsi="Arial" w:cs="Arial"/>
          <w:sz w:val="18"/>
          <w:szCs w:val="18"/>
        </w:rPr>
      </w:pPr>
      <w:bookmarkStart w:id="364" w:name="_Toc252533873"/>
      <w:r w:rsidRPr="009478C5">
        <w:rPr>
          <w:rFonts w:ascii="Arial" w:hAnsi="Arial" w:cs="Arial"/>
          <w:sz w:val="18"/>
          <w:szCs w:val="18"/>
        </w:rPr>
        <w:t>PODSTAWA PŁATNOŚCI</w:t>
      </w:r>
      <w:bookmarkEnd w:id="364"/>
    </w:p>
    <w:p w:rsidR="009478C5" w:rsidRPr="009478C5" w:rsidRDefault="009478C5" w:rsidP="009478C5">
      <w:pPr>
        <w:pStyle w:val="Specyfikacja-podstawowy"/>
        <w:rPr>
          <w:rFonts w:ascii="Arial" w:hAnsi="Arial" w:cs="Arial"/>
          <w:sz w:val="18"/>
          <w:szCs w:val="18"/>
        </w:rPr>
      </w:pPr>
      <w:r w:rsidRPr="009478C5">
        <w:rPr>
          <w:rFonts w:ascii="Arial" w:hAnsi="Arial" w:cs="Arial"/>
          <w:sz w:val="18"/>
          <w:szCs w:val="18"/>
        </w:rPr>
        <w:t xml:space="preserve">Ogólne zasady dotyczące podstaw płatności podano w OST „Wymagania ogólne” </w:t>
      </w:r>
    </w:p>
    <w:p w:rsidR="009478C5" w:rsidRPr="009478C5" w:rsidRDefault="009478C5" w:rsidP="009478C5">
      <w:pPr>
        <w:pStyle w:val="Specyfikacja-podstawowy"/>
        <w:spacing w:before="120" w:after="60"/>
        <w:rPr>
          <w:rFonts w:ascii="Arial" w:hAnsi="Arial" w:cs="Arial"/>
          <w:sz w:val="18"/>
          <w:szCs w:val="18"/>
          <w:u w:val="single"/>
        </w:rPr>
      </w:pPr>
      <w:r w:rsidRPr="009478C5">
        <w:rPr>
          <w:rFonts w:ascii="Arial" w:hAnsi="Arial" w:cs="Arial"/>
          <w:sz w:val="18"/>
          <w:szCs w:val="18"/>
          <w:u w:val="single"/>
        </w:rPr>
        <w:t xml:space="preserve">Cena jednostkowa </w:t>
      </w:r>
      <w:smartTag w:uri="urn:schemas-microsoft-com:office:smarttags" w:element="metricconverter">
        <w:smartTagPr>
          <w:attr w:name="ProductID" w:val="1 metra sześciennego"/>
        </w:smartTagPr>
        <w:r w:rsidRPr="009478C5">
          <w:rPr>
            <w:rFonts w:ascii="Arial" w:hAnsi="Arial" w:cs="Arial"/>
            <w:sz w:val="18"/>
            <w:szCs w:val="18"/>
            <w:u w:val="single"/>
          </w:rPr>
          <w:t>1 metra sześciennego</w:t>
        </w:r>
      </w:smartTag>
      <w:r w:rsidRPr="009478C5">
        <w:rPr>
          <w:rFonts w:ascii="Arial" w:hAnsi="Arial" w:cs="Arial"/>
          <w:sz w:val="18"/>
          <w:szCs w:val="18"/>
          <w:u w:val="single"/>
        </w:rPr>
        <w:t xml:space="preserve"> [m</w:t>
      </w:r>
      <w:r w:rsidRPr="009478C5">
        <w:rPr>
          <w:rFonts w:ascii="Arial" w:hAnsi="Arial" w:cs="Arial"/>
          <w:sz w:val="18"/>
          <w:szCs w:val="18"/>
          <w:u w:val="single"/>
          <w:vertAlign w:val="superscript"/>
        </w:rPr>
        <w:t>3</w:t>
      </w:r>
      <w:r w:rsidRPr="009478C5">
        <w:rPr>
          <w:rFonts w:ascii="Arial" w:hAnsi="Arial" w:cs="Arial"/>
          <w:sz w:val="18"/>
          <w:szCs w:val="18"/>
          <w:u w:val="single"/>
        </w:rPr>
        <w:t>] montażu konstrukcji drewnianej obejmuje:</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prace pomiarowe i roboty przygotowawcze,</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dostarczenie na miejsce wbudowania elementów konstrukcji,</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ustawienie konstrukcji w sposób zapewniający stabilność,</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prace zabezpieczające teren budowy,</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uporządkowanie terenu,</w:t>
      </w:r>
    </w:p>
    <w:p w:rsidR="009478C5" w:rsidRPr="009478C5" w:rsidRDefault="009478C5" w:rsidP="009478C5">
      <w:pPr>
        <w:pStyle w:val="Specyfikacja-podstawowy"/>
        <w:numPr>
          <w:ilvl w:val="0"/>
          <w:numId w:val="111"/>
        </w:numPr>
        <w:rPr>
          <w:rFonts w:ascii="Arial" w:hAnsi="Arial" w:cs="Arial"/>
          <w:sz w:val="18"/>
          <w:szCs w:val="18"/>
        </w:rPr>
      </w:pPr>
      <w:r w:rsidRPr="009478C5">
        <w:rPr>
          <w:rFonts w:ascii="Arial" w:hAnsi="Arial" w:cs="Arial"/>
          <w:sz w:val="18"/>
          <w:szCs w:val="18"/>
        </w:rPr>
        <w:t>przeprowadzenie badań i pomiarów kontrolnych.</w:t>
      </w:r>
    </w:p>
    <w:p w:rsidR="009478C5" w:rsidRPr="009478C5" w:rsidRDefault="009478C5" w:rsidP="009478C5">
      <w:pPr>
        <w:pStyle w:val="Specyfikacja-podstawowy"/>
        <w:rPr>
          <w:rFonts w:ascii="Arial" w:hAnsi="Arial" w:cs="Arial"/>
          <w:sz w:val="18"/>
          <w:szCs w:val="18"/>
        </w:rPr>
      </w:pPr>
    </w:p>
    <w:p w:rsidR="009478C5" w:rsidRPr="009478C5" w:rsidRDefault="009478C5" w:rsidP="009478C5">
      <w:pPr>
        <w:pStyle w:val="Specyfikacja1"/>
        <w:spacing w:line="240" w:lineRule="auto"/>
        <w:rPr>
          <w:rFonts w:ascii="Arial" w:hAnsi="Arial" w:cs="Arial"/>
          <w:sz w:val="18"/>
          <w:szCs w:val="18"/>
        </w:rPr>
      </w:pPr>
      <w:bookmarkStart w:id="365" w:name="_Toc252533874"/>
      <w:r w:rsidRPr="009478C5">
        <w:rPr>
          <w:rFonts w:ascii="Arial" w:hAnsi="Arial" w:cs="Arial"/>
          <w:sz w:val="18"/>
          <w:szCs w:val="18"/>
        </w:rPr>
        <w:t xml:space="preserve">DOKUMENTY ODNIESIENIA </w:t>
      </w:r>
    </w:p>
    <w:p w:rsidR="009478C5" w:rsidRPr="009478C5" w:rsidRDefault="009478C5" w:rsidP="009478C5">
      <w:pPr>
        <w:pStyle w:val="Specyfikacja1"/>
        <w:numPr>
          <w:ilvl w:val="0"/>
          <w:numId w:val="0"/>
        </w:numPr>
        <w:spacing w:line="240" w:lineRule="auto"/>
        <w:rPr>
          <w:rFonts w:ascii="Arial" w:hAnsi="Arial" w:cs="Arial"/>
          <w:sz w:val="18"/>
          <w:szCs w:val="18"/>
        </w:rPr>
      </w:pPr>
    </w:p>
    <w:p w:rsidR="009478C5" w:rsidRPr="009478C5" w:rsidRDefault="009478C5" w:rsidP="009478C5">
      <w:pPr>
        <w:pStyle w:val="Specyfikacja1"/>
        <w:numPr>
          <w:ilvl w:val="0"/>
          <w:numId w:val="0"/>
        </w:numPr>
        <w:spacing w:line="240" w:lineRule="auto"/>
        <w:rPr>
          <w:rFonts w:ascii="Arial" w:hAnsi="Arial" w:cs="Arial"/>
          <w:sz w:val="18"/>
          <w:szCs w:val="18"/>
        </w:rPr>
      </w:pPr>
      <w:r w:rsidRPr="009478C5">
        <w:rPr>
          <w:rFonts w:ascii="Arial" w:hAnsi="Arial" w:cs="Arial"/>
          <w:sz w:val="18"/>
          <w:szCs w:val="18"/>
        </w:rPr>
        <w:t>9.1. NORMY</w:t>
      </w:r>
      <w:bookmarkEnd w:id="365"/>
      <w:r w:rsidRPr="009478C5">
        <w:rPr>
          <w:rFonts w:ascii="Arial" w:hAnsi="Arial" w:cs="Arial"/>
          <w:sz w:val="18"/>
          <w:szCs w:val="18"/>
        </w:rPr>
        <w:t xml:space="preserve"> ZWIĄZANE</w:t>
      </w:r>
    </w:p>
    <w:p w:rsidR="009478C5" w:rsidRPr="009478C5" w:rsidRDefault="009478C5" w:rsidP="009478C5">
      <w:pPr>
        <w:pStyle w:val="Specyfikacja1"/>
        <w:numPr>
          <w:ilvl w:val="0"/>
          <w:numId w:val="0"/>
        </w:numPr>
        <w:spacing w:line="240" w:lineRule="auto"/>
        <w:rPr>
          <w:rFonts w:ascii="Arial" w:hAnsi="Arial" w:cs="Arial"/>
          <w:b w:val="0"/>
          <w:sz w:val="18"/>
          <w:szCs w:val="18"/>
          <w:u w:val="none"/>
        </w:rPr>
      </w:pPr>
      <w:r w:rsidRPr="009478C5">
        <w:rPr>
          <w:rFonts w:ascii="Arial" w:eastAsia="GillSansMT" w:hAnsi="Arial" w:cs="Arial"/>
          <w:b w:val="0"/>
          <w:sz w:val="18"/>
          <w:szCs w:val="18"/>
          <w:u w:val="none"/>
        </w:rPr>
        <w:t>PN-EN 338:2004                  Drewno konstrukcyjne Klasy wytrzymałości</w:t>
      </w:r>
    </w:p>
    <w:p w:rsidR="009478C5" w:rsidRPr="009478C5" w:rsidRDefault="009478C5" w:rsidP="009478C5">
      <w:pPr>
        <w:pStyle w:val="Specyfikacja-podstawowy"/>
        <w:ind w:left="2880" w:hanging="2880"/>
        <w:rPr>
          <w:rFonts w:ascii="Arial" w:hAnsi="Arial" w:cs="Arial"/>
          <w:sz w:val="18"/>
          <w:szCs w:val="18"/>
        </w:rPr>
      </w:pPr>
      <w:r w:rsidRPr="009478C5">
        <w:rPr>
          <w:rFonts w:ascii="Arial" w:hAnsi="Arial" w:cs="Arial"/>
          <w:sz w:val="18"/>
          <w:szCs w:val="18"/>
        </w:rPr>
        <w:t>PN-B-03150:2000/Az2:2003</w:t>
      </w:r>
      <w:r w:rsidRPr="009478C5">
        <w:rPr>
          <w:rFonts w:ascii="Arial" w:hAnsi="Arial" w:cs="Arial"/>
          <w:sz w:val="18"/>
          <w:szCs w:val="18"/>
        </w:rPr>
        <w:tab/>
        <w:t>Konstrukcje drewniane. Obliczenia statyczne i projektowanie.</w:t>
      </w:r>
    </w:p>
    <w:p w:rsidR="009478C5" w:rsidRPr="009478C5" w:rsidRDefault="009478C5" w:rsidP="009478C5">
      <w:pPr>
        <w:pStyle w:val="Specyfikacja-podstawowy"/>
        <w:ind w:left="2880" w:hanging="2880"/>
        <w:rPr>
          <w:rFonts w:ascii="Arial" w:hAnsi="Arial" w:cs="Arial"/>
          <w:sz w:val="18"/>
          <w:szCs w:val="18"/>
        </w:rPr>
      </w:pPr>
      <w:r w:rsidRPr="009478C5">
        <w:rPr>
          <w:rFonts w:ascii="Arial" w:hAnsi="Arial" w:cs="Arial"/>
          <w:sz w:val="18"/>
          <w:szCs w:val="18"/>
        </w:rPr>
        <w:t>PN-EN 844-3:2002</w:t>
      </w:r>
      <w:r w:rsidRPr="009478C5">
        <w:rPr>
          <w:rFonts w:ascii="Arial" w:hAnsi="Arial" w:cs="Arial"/>
          <w:sz w:val="18"/>
          <w:szCs w:val="18"/>
        </w:rPr>
        <w:tab/>
        <w:t>Drewno okrągłe i tarcica. Terminologia. Terminy ogólne dotyczące tarcicy.</w:t>
      </w:r>
    </w:p>
    <w:p w:rsidR="009478C5" w:rsidRPr="009478C5" w:rsidRDefault="009478C5" w:rsidP="009478C5">
      <w:pPr>
        <w:pStyle w:val="Specyfikacja-podstawowy"/>
        <w:ind w:left="2880" w:hanging="2880"/>
        <w:rPr>
          <w:rFonts w:ascii="Arial" w:hAnsi="Arial" w:cs="Arial"/>
          <w:sz w:val="18"/>
          <w:szCs w:val="18"/>
        </w:rPr>
      </w:pPr>
      <w:r w:rsidRPr="009478C5">
        <w:rPr>
          <w:rFonts w:ascii="Arial" w:hAnsi="Arial" w:cs="Arial"/>
          <w:sz w:val="18"/>
          <w:szCs w:val="18"/>
        </w:rPr>
        <w:t>PN-EN 844-1:2001</w:t>
      </w:r>
      <w:r w:rsidRPr="009478C5">
        <w:rPr>
          <w:rFonts w:ascii="Arial" w:hAnsi="Arial" w:cs="Arial"/>
          <w:sz w:val="18"/>
          <w:szCs w:val="18"/>
        </w:rPr>
        <w:tab/>
        <w:t>Drewno okrągłe i tarcica. Terminologia. Terminy ogólne wspólne dla drewna okrągłego i tarcicy.</w:t>
      </w:r>
    </w:p>
    <w:p w:rsidR="009478C5" w:rsidRPr="009478C5" w:rsidRDefault="009478C5" w:rsidP="009478C5">
      <w:pPr>
        <w:pStyle w:val="Specyfikacja-podstawowy"/>
        <w:ind w:left="2880" w:hanging="2880"/>
        <w:rPr>
          <w:rFonts w:ascii="Arial" w:hAnsi="Arial" w:cs="Arial"/>
          <w:sz w:val="18"/>
          <w:szCs w:val="18"/>
        </w:rPr>
      </w:pPr>
      <w:r w:rsidRPr="009478C5">
        <w:rPr>
          <w:rFonts w:ascii="Arial" w:hAnsi="Arial" w:cs="Arial"/>
          <w:sz w:val="18"/>
          <w:szCs w:val="18"/>
        </w:rPr>
        <w:t>PN-82/D-94021</w:t>
      </w:r>
      <w:r w:rsidRPr="009478C5">
        <w:rPr>
          <w:rFonts w:ascii="Arial" w:hAnsi="Arial" w:cs="Arial"/>
          <w:sz w:val="18"/>
          <w:szCs w:val="18"/>
        </w:rPr>
        <w:tab/>
        <w:t>Tarcica iglasta konstrukcyjna sortowana metodami wytrzymałościowymi.</w:t>
      </w:r>
    </w:p>
    <w:p w:rsidR="009478C5" w:rsidRPr="009478C5" w:rsidRDefault="009478C5" w:rsidP="009478C5">
      <w:pPr>
        <w:ind w:left="2124" w:hanging="2124"/>
        <w:rPr>
          <w:rFonts w:ascii="Arial" w:hAnsi="Arial" w:cs="Arial"/>
          <w:kern w:val="28"/>
          <w:sz w:val="18"/>
          <w:szCs w:val="18"/>
        </w:rPr>
      </w:pPr>
      <w:r w:rsidRPr="009478C5">
        <w:rPr>
          <w:rFonts w:ascii="Arial" w:hAnsi="Arial" w:cs="Arial"/>
          <w:kern w:val="28"/>
          <w:sz w:val="18"/>
          <w:szCs w:val="18"/>
        </w:rPr>
        <w:t>PN-EN 912/2000       Łączniki do drewna. Dane techniczne łączników stosowanych w  konstrukcjach drewnianych.</w:t>
      </w:r>
    </w:p>
    <w:p w:rsidR="009478C5" w:rsidRPr="009478C5" w:rsidRDefault="009478C5" w:rsidP="009478C5">
      <w:pPr>
        <w:pStyle w:val="Specyfikacja-podstawowy"/>
        <w:ind w:left="2880" w:hanging="2880"/>
        <w:rPr>
          <w:rFonts w:ascii="Arial" w:hAnsi="Arial" w:cs="Arial"/>
          <w:sz w:val="18"/>
          <w:szCs w:val="18"/>
        </w:rPr>
      </w:pPr>
      <w:r w:rsidRPr="009478C5">
        <w:rPr>
          <w:rFonts w:ascii="Arial" w:hAnsi="Arial" w:cs="Arial"/>
          <w:sz w:val="18"/>
          <w:szCs w:val="18"/>
        </w:rPr>
        <w:t>PN-EN 10230-1:2003</w:t>
      </w:r>
      <w:r w:rsidRPr="009478C5">
        <w:rPr>
          <w:rFonts w:ascii="Arial" w:hAnsi="Arial" w:cs="Arial"/>
          <w:sz w:val="18"/>
          <w:szCs w:val="18"/>
        </w:rPr>
        <w:tab/>
        <w:t>Gwoździe z drutu stalowego.</w:t>
      </w:r>
    </w:p>
    <w:p w:rsidR="009478C5" w:rsidRPr="009478C5" w:rsidRDefault="009478C5" w:rsidP="009478C5">
      <w:pPr>
        <w:pStyle w:val="Specyfikacja-podstawowy"/>
        <w:ind w:left="2880" w:hanging="2880"/>
        <w:rPr>
          <w:rFonts w:ascii="Arial" w:hAnsi="Arial" w:cs="Arial"/>
          <w:bCs/>
          <w:sz w:val="18"/>
          <w:szCs w:val="18"/>
        </w:rPr>
      </w:pPr>
      <w:r w:rsidRPr="009478C5">
        <w:rPr>
          <w:rFonts w:ascii="Arial" w:hAnsi="Arial" w:cs="Arial"/>
          <w:bCs/>
          <w:sz w:val="18"/>
          <w:szCs w:val="18"/>
        </w:rPr>
        <w:t>PN-ISO 8991:1996</w:t>
      </w:r>
      <w:r w:rsidRPr="009478C5">
        <w:rPr>
          <w:rFonts w:ascii="Arial" w:hAnsi="Arial" w:cs="Arial"/>
          <w:bCs/>
          <w:sz w:val="18"/>
          <w:szCs w:val="18"/>
        </w:rPr>
        <w:tab/>
        <w:t>System oznaczenia części złącznych.</w:t>
      </w:r>
    </w:p>
    <w:p w:rsidR="009478C5" w:rsidRPr="009478C5" w:rsidRDefault="009478C5" w:rsidP="009478C5">
      <w:pPr>
        <w:pStyle w:val="Specyfikacja-podstawowy"/>
        <w:ind w:left="2880" w:hanging="2880"/>
        <w:rPr>
          <w:rFonts w:ascii="Arial" w:eastAsia="GillSansMT" w:hAnsi="Arial" w:cs="Arial"/>
          <w:sz w:val="18"/>
          <w:szCs w:val="18"/>
        </w:rPr>
      </w:pPr>
      <w:r w:rsidRPr="009478C5">
        <w:rPr>
          <w:rFonts w:ascii="Arial" w:eastAsia="GillSansMT" w:hAnsi="Arial" w:cs="Arial"/>
          <w:sz w:val="18"/>
          <w:szCs w:val="18"/>
        </w:rPr>
        <w:t>PN-C-04906:2000                 Środki ochrony drewna. Ogolne wymagania i badania</w:t>
      </w:r>
    </w:p>
    <w:p w:rsidR="009478C5" w:rsidRPr="009478C5" w:rsidRDefault="009478C5" w:rsidP="009478C5">
      <w:pPr>
        <w:pStyle w:val="Specyfikacja-podstawowy"/>
        <w:ind w:left="2880" w:hanging="2880"/>
        <w:rPr>
          <w:rFonts w:ascii="Arial" w:hAnsi="Arial" w:cs="Arial"/>
          <w:sz w:val="18"/>
          <w:szCs w:val="18"/>
        </w:rPr>
      </w:pPr>
      <w:r w:rsidRPr="009478C5">
        <w:rPr>
          <w:rFonts w:ascii="Arial" w:hAnsi="Arial" w:cs="Arial"/>
          <w:sz w:val="18"/>
          <w:szCs w:val="18"/>
        </w:rPr>
        <w:t>PN-71/B-10080                       Roboty ciesielskie. Wymagania i badania przy odbiorze.</w:t>
      </w:r>
    </w:p>
    <w:p w:rsidR="009478C5" w:rsidRPr="009478C5" w:rsidRDefault="009478C5" w:rsidP="009478C5">
      <w:pPr>
        <w:pStyle w:val="Specyfikacja-podstawowy"/>
        <w:spacing w:line="240" w:lineRule="exact"/>
        <w:ind w:left="2880" w:hanging="2880"/>
        <w:rPr>
          <w:rFonts w:ascii="Arial" w:hAnsi="Arial" w:cs="Arial"/>
          <w:b/>
          <w:bCs/>
          <w:sz w:val="18"/>
          <w:szCs w:val="18"/>
          <w:u w:val="single"/>
        </w:rPr>
      </w:pPr>
      <w:r w:rsidRPr="009478C5">
        <w:rPr>
          <w:rFonts w:ascii="Arial" w:hAnsi="Arial" w:cs="Arial"/>
          <w:b/>
          <w:bCs/>
          <w:sz w:val="18"/>
          <w:szCs w:val="18"/>
          <w:u w:val="single"/>
        </w:rPr>
        <w:t>9.2. Inne dokumenty</w:t>
      </w:r>
    </w:p>
    <w:p w:rsidR="009478C5" w:rsidRPr="009478C5" w:rsidRDefault="009478C5" w:rsidP="009478C5">
      <w:pPr>
        <w:pStyle w:val="Specyfikacja-podstawowy"/>
        <w:ind w:left="2880" w:hanging="2880"/>
        <w:rPr>
          <w:rFonts w:ascii="Arial" w:hAnsi="Arial" w:cs="Arial"/>
          <w:bCs/>
          <w:sz w:val="18"/>
          <w:szCs w:val="18"/>
        </w:rPr>
      </w:pPr>
      <w:r w:rsidRPr="009478C5">
        <w:rPr>
          <w:rFonts w:ascii="Arial" w:hAnsi="Arial" w:cs="Arial"/>
          <w:bCs/>
          <w:sz w:val="18"/>
          <w:szCs w:val="18"/>
        </w:rPr>
        <w:t>Instrukcje montażu i zastosowania oraz karty techniczne wyrobów od producenta</w:t>
      </w:r>
    </w:p>
    <w:p w:rsidR="001D45F3" w:rsidRPr="009478C5" w:rsidRDefault="001D45F3" w:rsidP="001D45F3">
      <w:pPr>
        <w:pStyle w:val="Tekstpodstawowy3"/>
        <w:tabs>
          <w:tab w:val="left" w:pos="0"/>
          <w:tab w:val="left" w:pos="284"/>
        </w:tabs>
        <w:rPr>
          <w:sz w:val="18"/>
          <w:szCs w:val="18"/>
        </w:rPr>
      </w:pPr>
    </w:p>
    <w:p w:rsidR="00207D15" w:rsidRDefault="00207D15" w:rsidP="00A4588C">
      <w:pPr>
        <w:pStyle w:val="Nagwek4"/>
        <w:spacing w:line="288" w:lineRule="auto"/>
        <w:jc w:val="center"/>
        <w:rPr>
          <w:rFonts w:ascii="Arial" w:hAnsi="Arial" w:cs="Arial"/>
        </w:rPr>
      </w:pPr>
    </w:p>
    <w:p w:rsidR="00207D15" w:rsidRPr="00207D15" w:rsidRDefault="00207D15" w:rsidP="00207D15"/>
    <w:p w:rsidR="00207D15" w:rsidRDefault="00207D15" w:rsidP="00A4588C">
      <w:pPr>
        <w:pStyle w:val="Nagwek4"/>
        <w:spacing w:line="288" w:lineRule="auto"/>
        <w:jc w:val="center"/>
        <w:rPr>
          <w:rFonts w:ascii="Arial" w:hAnsi="Arial" w:cs="Arial"/>
        </w:rPr>
      </w:pPr>
    </w:p>
    <w:p w:rsidR="00207D15" w:rsidRPr="00207D15" w:rsidRDefault="00207D15" w:rsidP="00207D15"/>
    <w:p w:rsidR="00A4588C" w:rsidRPr="00A4588C" w:rsidRDefault="00A4588C" w:rsidP="00A4588C">
      <w:pPr>
        <w:pStyle w:val="Nagwek4"/>
        <w:spacing w:line="288" w:lineRule="auto"/>
        <w:jc w:val="center"/>
        <w:rPr>
          <w:rFonts w:ascii="Arial" w:hAnsi="Arial" w:cs="Arial"/>
        </w:rPr>
      </w:pPr>
      <w:r w:rsidRPr="00A4588C">
        <w:rPr>
          <w:rFonts w:ascii="Arial" w:hAnsi="Arial" w:cs="Arial"/>
        </w:rPr>
        <w:t>Roboty pokrywcze i blacharskie</w:t>
      </w:r>
    </w:p>
    <w:p w:rsidR="00A4588C" w:rsidRPr="00A4588C" w:rsidRDefault="00A4588C" w:rsidP="00A4588C">
      <w:pPr>
        <w:spacing w:line="288" w:lineRule="auto"/>
        <w:jc w:val="center"/>
        <w:rPr>
          <w:rFonts w:ascii="Arial" w:hAnsi="Arial" w:cs="Arial"/>
          <w:b/>
          <w:sz w:val="28"/>
          <w:szCs w:val="28"/>
        </w:rPr>
      </w:pPr>
      <w:r w:rsidRPr="00A4588C">
        <w:rPr>
          <w:rFonts w:ascii="Arial" w:hAnsi="Arial" w:cs="Arial"/>
          <w:b/>
          <w:sz w:val="28"/>
          <w:szCs w:val="28"/>
        </w:rPr>
        <w:t>ST-</w:t>
      </w:r>
      <w:r w:rsidR="000F74F8">
        <w:rPr>
          <w:rFonts w:ascii="Arial" w:hAnsi="Arial" w:cs="Arial"/>
          <w:b/>
          <w:sz w:val="28"/>
          <w:szCs w:val="28"/>
        </w:rPr>
        <w:t>8</w:t>
      </w:r>
      <w:r w:rsidRPr="00A4588C">
        <w:rPr>
          <w:rFonts w:ascii="Arial" w:hAnsi="Arial" w:cs="Arial"/>
          <w:b/>
          <w:sz w:val="28"/>
          <w:szCs w:val="28"/>
        </w:rPr>
        <w:t>.0</w:t>
      </w: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1.WSTĘP</w:t>
      </w:r>
    </w:p>
    <w:p w:rsidR="00A4588C" w:rsidRPr="00A4588C" w:rsidRDefault="00A4588C" w:rsidP="00A4588C">
      <w:pPr>
        <w:spacing w:line="288" w:lineRule="auto"/>
        <w:outlineLvl w:val="1"/>
        <w:rPr>
          <w:rFonts w:ascii="Arial" w:hAnsi="Arial" w:cs="Arial"/>
          <w:b/>
          <w:sz w:val="18"/>
          <w:szCs w:val="18"/>
        </w:rPr>
      </w:pPr>
    </w:p>
    <w:p w:rsidR="00A4588C" w:rsidRPr="00A4588C" w:rsidRDefault="00A4588C" w:rsidP="00A4588C">
      <w:pPr>
        <w:spacing w:line="288" w:lineRule="auto"/>
        <w:outlineLvl w:val="1"/>
        <w:rPr>
          <w:rFonts w:ascii="Arial" w:hAnsi="Arial" w:cs="Arial"/>
          <w:b/>
          <w:sz w:val="18"/>
          <w:szCs w:val="18"/>
        </w:rPr>
      </w:pPr>
      <w:r w:rsidRPr="00A4588C">
        <w:rPr>
          <w:rFonts w:ascii="Arial" w:hAnsi="Arial" w:cs="Arial"/>
          <w:b/>
          <w:sz w:val="18"/>
          <w:szCs w:val="18"/>
        </w:rPr>
        <w:t>1.1.Przedmiot i zakres specyfikacji</w:t>
      </w:r>
    </w:p>
    <w:p w:rsidR="00A4588C" w:rsidRDefault="00A4588C" w:rsidP="00A4588C">
      <w:pPr>
        <w:tabs>
          <w:tab w:val="num" w:pos="567"/>
        </w:tabs>
        <w:spacing w:line="288" w:lineRule="auto"/>
        <w:rPr>
          <w:rFonts w:ascii="Arial" w:hAnsi="Arial" w:cs="Arial"/>
          <w:sz w:val="18"/>
          <w:szCs w:val="18"/>
        </w:rPr>
      </w:pPr>
      <w:r w:rsidRPr="00A4588C">
        <w:rPr>
          <w:rFonts w:ascii="Arial" w:hAnsi="Arial" w:cs="Arial"/>
          <w:sz w:val="18"/>
          <w:szCs w:val="18"/>
        </w:rPr>
        <w:t xml:space="preserve">Niniejszy tom specyfikacji obejmuje wymagania dotyczące wykonania i odbioru robót pokrywczych i blacharskich dla zadania:  </w:t>
      </w:r>
    </w:p>
    <w:p w:rsidR="00A4588C" w:rsidRPr="00E65210" w:rsidRDefault="00A4588C" w:rsidP="00A4588C">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A4588C" w:rsidRPr="00E65210" w:rsidRDefault="00A4588C" w:rsidP="00A4588C">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A4588C" w:rsidRPr="00A4588C" w:rsidRDefault="00A4588C" w:rsidP="00A4588C">
      <w:pPr>
        <w:tabs>
          <w:tab w:val="num" w:pos="567"/>
        </w:tabs>
        <w:spacing w:line="288" w:lineRule="auto"/>
        <w:rPr>
          <w:rFonts w:ascii="Arial" w:hAnsi="Arial" w:cs="Arial"/>
          <w:b/>
          <w:sz w:val="18"/>
          <w:szCs w:val="18"/>
        </w:rPr>
      </w:pPr>
    </w:p>
    <w:p w:rsidR="00A4588C" w:rsidRPr="00A4588C" w:rsidRDefault="00A4588C" w:rsidP="00A4588C">
      <w:pPr>
        <w:tabs>
          <w:tab w:val="num" w:pos="567"/>
        </w:tabs>
        <w:spacing w:line="288" w:lineRule="auto"/>
        <w:rPr>
          <w:rFonts w:ascii="Arial" w:hAnsi="Arial" w:cs="Arial"/>
          <w:b/>
          <w:sz w:val="18"/>
          <w:szCs w:val="18"/>
        </w:rPr>
      </w:pPr>
      <w:r w:rsidRPr="00A4588C">
        <w:rPr>
          <w:rFonts w:ascii="Arial" w:hAnsi="Arial" w:cs="Arial"/>
          <w:b/>
          <w:sz w:val="18"/>
          <w:szCs w:val="18"/>
        </w:rPr>
        <w:t>1.2 Zakres robót</w:t>
      </w:r>
    </w:p>
    <w:p w:rsidR="00A4588C" w:rsidRPr="00A4588C" w:rsidRDefault="00A4588C" w:rsidP="00A4588C">
      <w:pPr>
        <w:numPr>
          <w:ilvl w:val="0"/>
          <w:numId w:val="125"/>
        </w:numPr>
        <w:tabs>
          <w:tab w:val="num" w:pos="709"/>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Pokrycie dachu</w:t>
      </w:r>
      <w:r>
        <w:rPr>
          <w:rFonts w:ascii="Arial" w:hAnsi="Arial" w:cs="Arial"/>
          <w:sz w:val="18"/>
          <w:szCs w:val="18"/>
        </w:rPr>
        <w:t xml:space="preserve"> dachówką </w:t>
      </w:r>
      <w:r w:rsidR="003439CF">
        <w:rPr>
          <w:rFonts w:ascii="Arial" w:hAnsi="Arial" w:cs="Arial"/>
          <w:sz w:val="18"/>
          <w:szCs w:val="18"/>
        </w:rPr>
        <w:t>ceramiczną - zakładkową o formie tożsamej z istniejącą</w:t>
      </w:r>
    </w:p>
    <w:p w:rsidR="00A4588C" w:rsidRPr="00A4588C" w:rsidRDefault="00A4588C" w:rsidP="00A4588C">
      <w:pPr>
        <w:numPr>
          <w:ilvl w:val="0"/>
          <w:numId w:val="125"/>
        </w:numPr>
        <w:tabs>
          <w:tab w:val="num" w:pos="709"/>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 xml:space="preserve">Obóbki z blachy powlekanej </w:t>
      </w:r>
      <w:r w:rsidR="003439CF">
        <w:rPr>
          <w:rFonts w:ascii="Arial" w:hAnsi="Arial" w:cs="Arial"/>
          <w:sz w:val="18"/>
          <w:szCs w:val="18"/>
        </w:rPr>
        <w:t>budynku garazu</w:t>
      </w:r>
    </w:p>
    <w:p w:rsidR="00A4588C" w:rsidRPr="00A4588C" w:rsidRDefault="00A4588C" w:rsidP="00A4588C">
      <w:pPr>
        <w:numPr>
          <w:ilvl w:val="0"/>
          <w:numId w:val="125"/>
        </w:numPr>
        <w:tabs>
          <w:tab w:val="num" w:pos="709"/>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 xml:space="preserve">Obróbek blacharskich z blachy tytan cynk gr 0,65 mm – dach budynku </w:t>
      </w:r>
      <w:r w:rsidR="003439CF">
        <w:rPr>
          <w:rFonts w:ascii="Arial" w:hAnsi="Arial" w:cs="Arial"/>
          <w:sz w:val="18"/>
          <w:szCs w:val="18"/>
        </w:rPr>
        <w:t>dworca</w:t>
      </w:r>
      <w:r w:rsidRPr="00A4588C">
        <w:rPr>
          <w:rFonts w:ascii="Arial" w:hAnsi="Arial" w:cs="Arial"/>
          <w:sz w:val="18"/>
          <w:szCs w:val="18"/>
        </w:rPr>
        <w:t xml:space="preserve"> </w:t>
      </w:r>
    </w:p>
    <w:p w:rsidR="00A4588C" w:rsidRPr="003439CF" w:rsidRDefault="00A4588C" w:rsidP="00A4588C">
      <w:pPr>
        <w:numPr>
          <w:ilvl w:val="0"/>
          <w:numId w:val="125"/>
        </w:numPr>
        <w:tabs>
          <w:tab w:val="num" w:pos="709"/>
        </w:tabs>
        <w:autoSpaceDE w:val="0"/>
        <w:autoSpaceDN w:val="0"/>
        <w:adjustRightInd w:val="0"/>
        <w:spacing w:line="288" w:lineRule="auto"/>
        <w:ind w:left="0" w:firstLine="0"/>
        <w:jc w:val="both"/>
        <w:rPr>
          <w:rFonts w:ascii="Arial" w:hAnsi="Arial" w:cs="Arial"/>
          <w:sz w:val="18"/>
          <w:szCs w:val="18"/>
        </w:rPr>
      </w:pPr>
      <w:r w:rsidRPr="003439CF">
        <w:rPr>
          <w:rFonts w:ascii="Arial" w:hAnsi="Arial" w:cs="Arial"/>
          <w:sz w:val="18"/>
          <w:szCs w:val="18"/>
        </w:rPr>
        <w:t>Rynny i rury spustowe</w:t>
      </w:r>
      <w:r w:rsidR="003439CF">
        <w:rPr>
          <w:rFonts w:ascii="Arial" w:hAnsi="Arial" w:cs="Arial"/>
          <w:sz w:val="18"/>
          <w:szCs w:val="18"/>
        </w:rPr>
        <w:t xml:space="preserve"> </w:t>
      </w:r>
      <w:r w:rsidR="003439CF" w:rsidRPr="003439CF">
        <w:rPr>
          <w:rFonts w:ascii="Arial" w:hAnsi="Arial" w:cs="Arial"/>
          <w:sz w:val="18"/>
          <w:szCs w:val="18"/>
        </w:rPr>
        <w:t>z blachy tytan cynk.</w:t>
      </w:r>
    </w:p>
    <w:p w:rsidR="00A4588C" w:rsidRPr="00A4588C" w:rsidRDefault="00A4588C" w:rsidP="00A4588C">
      <w:pPr>
        <w:spacing w:line="288" w:lineRule="auto"/>
        <w:outlineLvl w:val="1"/>
        <w:rPr>
          <w:rFonts w:ascii="Arial" w:hAnsi="Arial" w:cs="Arial"/>
          <w:b/>
          <w:sz w:val="18"/>
          <w:szCs w:val="18"/>
        </w:rPr>
      </w:pPr>
      <w:r w:rsidRPr="00A4588C">
        <w:rPr>
          <w:rFonts w:ascii="Arial" w:hAnsi="Arial" w:cs="Arial"/>
          <w:b/>
          <w:sz w:val="18"/>
          <w:szCs w:val="18"/>
        </w:rPr>
        <w:t>1.3.Klasyfikacja robót wg Wspólnego Słownika Zamówień (CPV)</w:t>
      </w:r>
    </w:p>
    <w:p w:rsidR="00A4588C" w:rsidRPr="00A4588C" w:rsidRDefault="00A4588C" w:rsidP="00A4588C">
      <w:pPr>
        <w:spacing w:line="288" w:lineRule="auto"/>
        <w:outlineLvl w:val="1"/>
        <w:rPr>
          <w:rFonts w:ascii="Arial" w:hAnsi="Arial" w:cs="Arial"/>
          <w:b/>
          <w:sz w:val="18"/>
          <w:szCs w:val="18"/>
        </w:rPr>
      </w:pPr>
    </w:p>
    <w:tbl>
      <w:tblPr>
        <w:tblW w:w="5798" w:type="dxa"/>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7"/>
        <w:gridCol w:w="4381"/>
      </w:tblGrid>
      <w:tr w:rsidR="00A4588C" w:rsidRPr="00A4588C" w:rsidTr="00A4588C">
        <w:tc>
          <w:tcPr>
            <w:tcW w:w="1417" w:type="dxa"/>
            <w:vAlign w:val="bottom"/>
          </w:tcPr>
          <w:p w:rsidR="00A4588C" w:rsidRPr="00A4588C" w:rsidRDefault="00A4588C" w:rsidP="00A4588C">
            <w:pPr>
              <w:jc w:val="center"/>
              <w:rPr>
                <w:rFonts w:ascii="Arial" w:hAnsi="Arial" w:cs="Arial"/>
                <w:sz w:val="18"/>
                <w:szCs w:val="18"/>
              </w:rPr>
            </w:pPr>
            <w:r w:rsidRPr="00A4588C">
              <w:rPr>
                <w:rFonts w:ascii="Arial" w:hAnsi="Arial" w:cs="Arial"/>
                <w:sz w:val="18"/>
                <w:szCs w:val="18"/>
              </w:rPr>
              <w:t>Kategorie</w:t>
            </w:r>
          </w:p>
        </w:tc>
        <w:tc>
          <w:tcPr>
            <w:tcW w:w="4381" w:type="dxa"/>
            <w:vAlign w:val="bottom"/>
          </w:tcPr>
          <w:p w:rsidR="00A4588C" w:rsidRPr="00A4588C" w:rsidRDefault="00A4588C" w:rsidP="00A4588C">
            <w:pPr>
              <w:jc w:val="center"/>
              <w:rPr>
                <w:rFonts w:ascii="Arial" w:hAnsi="Arial" w:cs="Arial"/>
                <w:sz w:val="18"/>
                <w:szCs w:val="18"/>
              </w:rPr>
            </w:pPr>
            <w:r w:rsidRPr="00A4588C">
              <w:rPr>
                <w:rFonts w:ascii="Arial" w:hAnsi="Arial" w:cs="Arial"/>
                <w:sz w:val="18"/>
                <w:szCs w:val="18"/>
              </w:rPr>
              <w:t>Opis</w:t>
            </w:r>
          </w:p>
        </w:tc>
      </w:tr>
      <w:tr w:rsidR="00A4588C" w:rsidRPr="00A4588C" w:rsidTr="00A4588C">
        <w:tc>
          <w:tcPr>
            <w:tcW w:w="1417" w:type="dxa"/>
            <w:vAlign w:val="center"/>
          </w:tcPr>
          <w:p w:rsidR="00A4588C" w:rsidRPr="00A4588C" w:rsidRDefault="00A4588C" w:rsidP="00A4588C">
            <w:pPr>
              <w:rPr>
                <w:rFonts w:ascii="Arial" w:hAnsi="Arial" w:cs="Arial"/>
                <w:sz w:val="18"/>
                <w:szCs w:val="18"/>
              </w:rPr>
            </w:pPr>
            <w:r w:rsidRPr="00A4588C">
              <w:rPr>
                <w:rFonts w:ascii="Arial" w:hAnsi="Arial" w:cs="Arial"/>
                <w:sz w:val="18"/>
                <w:szCs w:val="18"/>
              </w:rPr>
              <w:t>45261210-9</w:t>
            </w:r>
          </w:p>
        </w:tc>
        <w:tc>
          <w:tcPr>
            <w:tcW w:w="4381" w:type="dxa"/>
            <w:vAlign w:val="center"/>
          </w:tcPr>
          <w:p w:rsidR="00A4588C" w:rsidRPr="00A4588C" w:rsidRDefault="00A4588C" w:rsidP="00A4588C">
            <w:pPr>
              <w:rPr>
                <w:rFonts w:ascii="Arial" w:hAnsi="Arial" w:cs="Arial"/>
                <w:sz w:val="18"/>
                <w:szCs w:val="18"/>
              </w:rPr>
            </w:pPr>
            <w:r w:rsidRPr="00A4588C">
              <w:rPr>
                <w:rFonts w:ascii="Arial" w:hAnsi="Arial" w:cs="Arial"/>
                <w:sz w:val="18"/>
                <w:szCs w:val="18"/>
              </w:rPr>
              <w:t>Wykonywanie pokryć dachowych</w:t>
            </w:r>
          </w:p>
        </w:tc>
      </w:tr>
      <w:tr w:rsidR="00A4588C" w:rsidRPr="00A4588C" w:rsidTr="00A4588C">
        <w:tc>
          <w:tcPr>
            <w:tcW w:w="1417" w:type="dxa"/>
            <w:vAlign w:val="center"/>
          </w:tcPr>
          <w:p w:rsidR="00A4588C" w:rsidRPr="00A4588C" w:rsidRDefault="00A4588C" w:rsidP="00A4588C">
            <w:pPr>
              <w:rPr>
                <w:rFonts w:ascii="Arial" w:hAnsi="Arial" w:cs="Arial"/>
                <w:sz w:val="18"/>
                <w:szCs w:val="18"/>
              </w:rPr>
            </w:pPr>
            <w:r w:rsidRPr="00A4588C">
              <w:rPr>
                <w:rFonts w:ascii="Arial" w:hAnsi="Arial" w:cs="Arial"/>
                <w:sz w:val="18"/>
                <w:szCs w:val="18"/>
              </w:rPr>
              <w:t>45261320-3</w:t>
            </w:r>
          </w:p>
        </w:tc>
        <w:tc>
          <w:tcPr>
            <w:tcW w:w="4381" w:type="dxa"/>
            <w:vAlign w:val="center"/>
          </w:tcPr>
          <w:p w:rsidR="00A4588C" w:rsidRPr="00A4588C" w:rsidRDefault="00A4588C" w:rsidP="00A4588C">
            <w:pPr>
              <w:rPr>
                <w:rFonts w:ascii="Arial" w:hAnsi="Arial" w:cs="Arial"/>
                <w:sz w:val="18"/>
                <w:szCs w:val="18"/>
              </w:rPr>
            </w:pPr>
            <w:r w:rsidRPr="00A4588C">
              <w:rPr>
                <w:rFonts w:ascii="Arial" w:hAnsi="Arial" w:cs="Arial"/>
                <w:sz w:val="18"/>
                <w:szCs w:val="18"/>
              </w:rPr>
              <w:t>Kładzenie rynien</w:t>
            </w:r>
          </w:p>
        </w:tc>
      </w:tr>
    </w:tbl>
    <w:p w:rsidR="00A4588C" w:rsidRPr="00A4588C" w:rsidRDefault="00A4588C" w:rsidP="00A4588C">
      <w:pPr>
        <w:rPr>
          <w:rFonts w:ascii="Arial" w:hAnsi="Arial" w:cs="Arial"/>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2.WYMAGANIA DOTYCZĄCE WŁAŚCIWOŚCI WYROBÓW I MATERIAŁÓW</w:t>
      </w:r>
    </w:p>
    <w:p w:rsidR="00A4588C" w:rsidRPr="00A4588C" w:rsidRDefault="00A4588C" w:rsidP="00A4588C">
      <w:pPr>
        <w:rPr>
          <w:rFonts w:ascii="Arial" w:hAnsi="Arial" w:cs="Arial"/>
          <w:sz w:val="18"/>
          <w:szCs w:val="18"/>
        </w:rPr>
      </w:pPr>
      <w:r w:rsidRPr="00A4588C">
        <w:rPr>
          <w:rFonts w:ascii="Arial" w:hAnsi="Arial" w:cs="Arial"/>
          <w:sz w:val="18"/>
          <w:szCs w:val="18"/>
        </w:rPr>
        <w:t>Materiałami stosowanymi przy wykonaniu robót będących przedmiotem niniejszej specyfikacji są:</w:t>
      </w:r>
    </w:p>
    <w:p w:rsidR="00A4588C" w:rsidRPr="00A4588C" w:rsidRDefault="00A4588C" w:rsidP="00A4588C">
      <w:pPr>
        <w:rPr>
          <w:rFonts w:ascii="Arial" w:hAnsi="Arial" w:cs="Arial"/>
          <w:sz w:val="18"/>
          <w:szCs w:val="18"/>
        </w:rPr>
      </w:pPr>
    </w:p>
    <w:p w:rsidR="00A4588C" w:rsidRPr="003439CF" w:rsidRDefault="003439CF" w:rsidP="00A4588C">
      <w:pPr>
        <w:widowControl w:val="0"/>
        <w:numPr>
          <w:ilvl w:val="0"/>
          <w:numId w:val="131"/>
        </w:numPr>
        <w:tabs>
          <w:tab w:val="clear" w:pos="927"/>
          <w:tab w:val="num" w:pos="567"/>
          <w:tab w:val="num" w:pos="709"/>
        </w:tabs>
        <w:autoSpaceDE w:val="0"/>
        <w:autoSpaceDN w:val="0"/>
        <w:adjustRightInd w:val="0"/>
        <w:spacing w:line="288" w:lineRule="auto"/>
        <w:ind w:left="0" w:firstLine="0"/>
        <w:jc w:val="both"/>
        <w:rPr>
          <w:rFonts w:ascii="Arial" w:hAnsi="Arial" w:cs="Arial"/>
          <w:snapToGrid w:val="0"/>
          <w:sz w:val="18"/>
          <w:szCs w:val="18"/>
        </w:rPr>
      </w:pPr>
      <w:r w:rsidRPr="003439CF">
        <w:rPr>
          <w:rFonts w:ascii="Arial" w:hAnsi="Arial" w:cs="Arial"/>
          <w:sz w:val="18"/>
          <w:szCs w:val="18"/>
        </w:rPr>
        <w:t>dachówka ceramiczn</w:t>
      </w:r>
      <w:r w:rsidR="00736C77">
        <w:rPr>
          <w:rFonts w:ascii="Arial" w:hAnsi="Arial" w:cs="Arial"/>
          <w:sz w:val="18"/>
          <w:szCs w:val="18"/>
        </w:rPr>
        <w:t>a</w:t>
      </w:r>
      <w:r w:rsidRPr="003439CF">
        <w:rPr>
          <w:rFonts w:ascii="Arial" w:hAnsi="Arial" w:cs="Arial"/>
          <w:sz w:val="18"/>
          <w:szCs w:val="18"/>
        </w:rPr>
        <w:t xml:space="preserve"> - zakładkow</w:t>
      </w:r>
      <w:r w:rsidR="00736C77">
        <w:rPr>
          <w:rFonts w:ascii="Arial" w:hAnsi="Arial" w:cs="Arial"/>
          <w:sz w:val="18"/>
          <w:szCs w:val="18"/>
        </w:rPr>
        <w:t>a</w:t>
      </w:r>
      <w:r w:rsidRPr="003439CF">
        <w:rPr>
          <w:rFonts w:ascii="Arial" w:hAnsi="Arial" w:cs="Arial"/>
          <w:sz w:val="18"/>
          <w:szCs w:val="18"/>
        </w:rPr>
        <w:t xml:space="preserve"> o formie tożsamej z istniejącą</w:t>
      </w:r>
      <w:r w:rsidR="00A4588C" w:rsidRPr="003439CF">
        <w:rPr>
          <w:rFonts w:ascii="Arial" w:hAnsi="Arial" w:cs="Arial"/>
          <w:snapToGrid w:val="0"/>
          <w:sz w:val="18"/>
          <w:szCs w:val="18"/>
        </w:rPr>
        <w:t xml:space="preserve"> – parametry wg opisu technicznego w projekcie</w:t>
      </w:r>
    </w:p>
    <w:p w:rsidR="00A4588C" w:rsidRPr="00A4588C" w:rsidRDefault="00A4588C" w:rsidP="00A4588C">
      <w:pPr>
        <w:widowControl w:val="0"/>
        <w:numPr>
          <w:ilvl w:val="0"/>
          <w:numId w:val="131"/>
        </w:numPr>
        <w:tabs>
          <w:tab w:val="clear" w:pos="927"/>
          <w:tab w:val="num" w:pos="567"/>
        </w:tabs>
        <w:ind w:left="0" w:firstLine="0"/>
        <w:jc w:val="both"/>
        <w:rPr>
          <w:rFonts w:ascii="Arial" w:hAnsi="Arial" w:cs="Arial"/>
          <w:snapToGrid w:val="0"/>
          <w:sz w:val="18"/>
          <w:szCs w:val="18"/>
        </w:rPr>
      </w:pPr>
      <w:r w:rsidRPr="00A4588C">
        <w:rPr>
          <w:rFonts w:ascii="Arial" w:hAnsi="Arial" w:cs="Arial"/>
          <w:snapToGrid w:val="0"/>
          <w:sz w:val="18"/>
          <w:szCs w:val="18"/>
        </w:rPr>
        <w:t>blacha płaska powlekana – obróbki blacharskie wg opisu w projekcie.</w:t>
      </w:r>
      <w:r w:rsidR="00207D15">
        <w:rPr>
          <w:rFonts w:ascii="Arial" w:hAnsi="Arial" w:cs="Arial"/>
          <w:snapToGrid w:val="0"/>
          <w:sz w:val="18"/>
          <w:szCs w:val="18"/>
        </w:rPr>
        <w:t>garazu</w:t>
      </w:r>
    </w:p>
    <w:p w:rsidR="00A4588C" w:rsidRPr="00A4588C" w:rsidRDefault="00A4588C" w:rsidP="00A4588C">
      <w:pPr>
        <w:widowControl w:val="0"/>
        <w:numPr>
          <w:ilvl w:val="0"/>
          <w:numId w:val="131"/>
        </w:numPr>
        <w:tabs>
          <w:tab w:val="clear" w:pos="927"/>
          <w:tab w:val="num" w:pos="567"/>
        </w:tabs>
        <w:ind w:left="0" w:firstLine="0"/>
        <w:jc w:val="both"/>
        <w:rPr>
          <w:rFonts w:ascii="Arial" w:hAnsi="Arial" w:cs="Arial"/>
          <w:snapToGrid w:val="0"/>
          <w:sz w:val="18"/>
          <w:szCs w:val="18"/>
        </w:rPr>
      </w:pPr>
      <w:r w:rsidRPr="00A4588C">
        <w:rPr>
          <w:rFonts w:ascii="Arial" w:hAnsi="Arial" w:cs="Arial"/>
          <w:snapToGrid w:val="0"/>
          <w:sz w:val="18"/>
          <w:szCs w:val="18"/>
        </w:rPr>
        <w:t>blacha tytan cynk gr 0,65 mm – wg opisu w projekcie</w:t>
      </w:r>
      <w:r w:rsidR="00207D15">
        <w:rPr>
          <w:rFonts w:ascii="Arial" w:hAnsi="Arial" w:cs="Arial"/>
          <w:snapToGrid w:val="0"/>
          <w:sz w:val="18"/>
          <w:szCs w:val="18"/>
        </w:rPr>
        <w:t xml:space="preserve"> dworca</w:t>
      </w:r>
    </w:p>
    <w:p w:rsidR="00A4588C" w:rsidRPr="00A4588C" w:rsidRDefault="00A4588C" w:rsidP="00A4588C">
      <w:pPr>
        <w:widowControl w:val="0"/>
        <w:numPr>
          <w:ilvl w:val="0"/>
          <w:numId w:val="131"/>
        </w:numPr>
        <w:tabs>
          <w:tab w:val="clear" w:pos="927"/>
          <w:tab w:val="num" w:pos="567"/>
        </w:tabs>
        <w:ind w:left="0" w:firstLine="0"/>
        <w:jc w:val="both"/>
        <w:rPr>
          <w:rFonts w:ascii="Arial" w:hAnsi="Arial" w:cs="Arial"/>
          <w:snapToGrid w:val="0"/>
          <w:sz w:val="18"/>
          <w:szCs w:val="18"/>
        </w:rPr>
      </w:pPr>
      <w:r w:rsidRPr="00A4588C">
        <w:rPr>
          <w:rFonts w:ascii="Arial" w:hAnsi="Arial" w:cs="Arial"/>
          <w:snapToGrid w:val="0"/>
          <w:sz w:val="18"/>
          <w:szCs w:val="18"/>
        </w:rPr>
        <w:t xml:space="preserve">rynna fi 150 mm z </w:t>
      </w:r>
      <w:r w:rsidR="003439CF">
        <w:rPr>
          <w:rFonts w:ascii="Arial" w:hAnsi="Arial" w:cs="Arial"/>
          <w:snapToGrid w:val="0"/>
          <w:sz w:val="18"/>
          <w:szCs w:val="18"/>
        </w:rPr>
        <w:t>blachy tytan cynk</w:t>
      </w:r>
    </w:p>
    <w:p w:rsidR="00A4588C" w:rsidRPr="00A4588C" w:rsidRDefault="00A4588C" w:rsidP="00A4588C">
      <w:pPr>
        <w:widowControl w:val="0"/>
        <w:numPr>
          <w:ilvl w:val="0"/>
          <w:numId w:val="131"/>
        </w:numPr>
        <w:tabs>
          <w:tab w:val="clear" w:pos="927"/>
          <w:tab w:val="num" w:pos="567"/>
        </w:tabs>
        <w:ind w:left="0" w:firstLine="0"/>
        <w:jc w:val="both"/>
        <w:rPr>
          <w:rFonts w:ascii="Arial" w:hAnsi="Arial" w:cs="Arial"/>
          <w:snapToGrid w:val="0"/>
          <w:sz w:val="18"/>
          <w:szCs w:val="18"/>
        </w:rPr>
      </w:pPr>
      <w:r w:rsidRPr="00A4588C">
        <w:rPr>
          <w:rFonts w:ascii="Arial" w:hAnsi="Arial" w:cs="Arial"/>
          <w:snapToGrid w:val="0"/>
          <w:sz w:val="18"/>
          <w:szCs w:val="18"/>
        </w:rPr>
        <w:t>rura spustowa fi 12 mm z</w:t>
      </w:r>
      <w:r w:rsidR="003439CF">
        <w:rPr>
          <w:rFonts w:ascii="Arial" w:hAnsi="Arial" w:cs="Arial"/>
          <w:snapToGrid w:val="0"/>
          <w:sz w:val="18"/>
          <w:szCs w:val="18"/>
        </w:rPr>
        <w:t xml:space="preserve"> blachy tytan cynk</w:t>
      </w:r>
    </w:p>
    <w:p w:rsidR="00A4588C" w:rsidRPr="00A4588C" w:rsidRDefault="00A4588C" w:rsidP="00A4588C">
      <w:pPr>
        <w:tabs>
          <w:tab w:val="num" w:pos="284"/>
        </w:tabs>
        <w:spacing w:line="288" w:lineRule="auto"/>
        <w:rPr>
          <w:rFonts w:ascii="Arial" w:hAnsi="Arial" w:cs="Arial"/>
          <w:i/>
          <w:sz w:val="18"/>
          <w:szCs w:val="18"/>
        </w:rPr>
      </w:pPr>
    </w:p>
    <w:p w:rsidR="00A4588C" w:rsidRPr="00A4588C" w:rsidRDefault="00A4588C" w:rsidP="00A4588C">
      <w:pPr>
        <w:tabs>
          <w:tab w:val="num" w:pos="284"/>
        </w:tabs>
        <w:spacing w:line="288" w:lineRule="auto"/>
        <w:rPr>
          <w:rFonts w:ascii="Arial" w:hAnsi="Arial" w:cs="Arial"/>
          <w:i/>
          <w:sz w:val="18"/>
          <w:szCs w:val="18"/>
        </w:rPr>
      </w:pPr>
      <w:r w:rsidRPr="00A4588C">
        <w:rPr>
          <w:rFonts w:ascii="Arial" w:hAnsi="Arial" w:cs="Arial"/>
          <w:i/>
          <w:sz w:val="18"/>
          <w:szCs w:val="18"/>
        </w:rPr>
        <w:t>Wymagania techniczno jakościowe w/w wyrobów określono w opisie technicznym w projekcie budowlanym – wykonawczym.</w:t>
      </w:r>
    </w:p>
    <w:p w:rsidR="00A4588C" w:rsidRPr="00A4588C" w:rsidRDefault="00A4588C" w:rsidP="00A4588C">
      <w:pPr>
        <w:rPr>
          <w:rFonts w:ascii="Arial" w:hAnsi="Arial" w:cs="Arial"/>
          <w:snapToGrid w:val="0"/>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3.WYMAGANIA DOTYCZĄCE SPRZĘTU I MASZYN</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Wykonawca jest zobowiązany do używania jedynie takiego sprzętu, który nie spowoduje niekorzystnego wpływu na jakość i środowisko wykonywanych robót.</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Na żądanie, wykonawca dostarczy Inspektorowi nadzoru kopie dokumentów potwierdzających dopuszczenie sprzętu do użytkowania zgodnie z jego przeznaczeniem.</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Do wykonywania robót Wykonawca powinien dysponować następującym sprzętem:</w:t>
      </w:r>
    </w:p>
    <w:p w:rsidR="00A4588C" w:rsidRPr="00A4588C" w:rsidRDefault="00A4588C" w:rsidP="00A4588C">
      <w:pPr>
        <w:numPr>
          <w:ilvl w:val="0"/>
          <w:numId w:val="125"/>
        </w:numPr>
        <w:tabs>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Nożyce do cięcia blachy ewentualnie ręczna piła cyrkulacyjna ze specjalną tarczą do stali lub nożyce wibracyjne do blachy</w:t>
      </w:r>
    </w:p>
    <w:p w:rsidR="00A4588C" w:rsidRPr="00A4588C" w:rsidRDefault="00A4588C" w:rsidP="00A4588C">
      <w:pPr>
        <w:numPr>
          <w:ilvl w:val="0"/>
          <w:numId w:val="125"/>
        </w:numPr>
        <w:tabs>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Urządzenie do gięcia blachy</w:t>
      </w:r>
    </w:p>
    <w:p w:rsidR="00A4588C" w:rsidRPr="00A4588C" w:rsidRDefault="00A4588C" w:rsidP="00A4588C">
      <w:pPr>
        <w:spacing w:line="288" w:lineRule="auto"/>
        <w:outlineLvl w:val="0"/>
        <w:rPr>
          <w:rFonts w:ascii="Arial" w:hAnsi="Arial" w:cs="Arial"/>
          <w:b/>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4.WYMAGANIA DOTYCZĄCE ŚRODKÓW TRANSPORTU</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Do transportu materiałów, sprzętu budowlanego i urządzeń stosować sprawne technicznie środki transportu.</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 xml:space="preserve">Środki transportu powinny zabezpieczać załadowane wyroby przed wpływami atmosferycznymi. </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Wykonawca będzie usuwać na bieżąco, na własny koszt, wszelkie zanieczyszczenia spowodowane jego pojazdami na drogach publicznych oraz dojazdach do terenu budowy.</w:t>
      </w:r>
    </w:p>
    <w:p w:rsidR="00A4588C" w:rsidRPr="00A4588C" w:rsidRDefault="00A4588C" w:rsidP="00A4588C">
      <w:pPr>
        <w:rPr>
          <w:rFonts w:ascii="Arial" w:hAnsi="Arial" w:cs="Arial"/>
          <w:snapToGrid w:val="0"/>
          <w:sz w:val="18"/>
          <w:szCs w:val="18"/>
        </w:rPr>
      </w:pPr>
      <w:r w:rsidRPr="00A4588C">
        <w:rPr>
          <w:rFonts w:ascii="Arial" w:hAnsi="Arial" w:cs="Arial"/>
          <w:snapToGrid w:val="0"/>
          <w:sz w:val="18"/>
          <w:szCs w:val="18"/>
        </w:rPr>
        <w:t>Papa i blacha powinny być składowane w zadaszonych i wentylowanych magazynach na paletach drewnianych.</w:t>
      </w:r>
    </w:p>
    <w:p w:rsidR="00A4588C" w:rsidRPr="00A4588C" w:rsidRDefault="00A4588C" w:rsidP="00A4588C">
      <w:pPr>
        <w:spacing w:line="288" w:lineRule="auto"/>
        <w:rPr>
          <w:rFonts w:ascii="Arial" w:hAnsi="Arial" w:cs="Arial"/>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5.WYMAGANIA DOTYCZĄCE WYKONANIA ROBÓT POKRYWCZYCH  I BLACHARSKICH</w:t>
      </w:r>
    </w:p>
    <w:p w:rsidR="00A4588C" w:rsidRPr="00A4588C" w:rsidRDefault="00A4588C" w:rsidP="00A4588C">
      <w:pPr>
        <w:spacing w:line="288" w:lineRule="auto"/>
        <w:outlineLvl w:val="1"/>
        <w:rPr>
          <w:rFonts w:ascii="Arial" w:hAnsi="Arial" w:cs="Arial"/>
          <w:b/>
          <w:sz w:val="18"/>
          <w:szCs w:val="18"/>
        </w:rPr>
      </w:pPr>
      <w:r w:rsidRPr="00A4588C">
        <w:rPr>
          <w:rFonts w:ascii="Arial" w:hAnsi="Arial" w:cs="Arial"/>
          <w:b/>
          <w:sz w:val="18"/>
          <w:szCs w:val="18"/>
        </w:rPr>
        <w:t>5.1.Zalecenia ogólne</w:t>
      </w:r>
    </w:p>
    <w:p w:rsidR="00A4588C" w:rsidRPr="00A4588C" w:rsidRDefault="00A4588C" w:rsidP="00A4588C">
      <w:pPr>
        <w:numPr>
          <w:ilvl w:val="0"/>
          <w:numId w:val="125"/>
        </w:numPr>
        <w:tabs>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Roboty pokrywcze powinny być wykonywane w dni suche, przy temperaturze nie niższej niż +5 ºC</w:t>
      </w:r>
    </w:p>
    <w:p w:rsidR="00A4588C" w:rsidRPr="00A4588C" w:rsidRDefault="00A4588C" w:rsidP="00A4588C">
      <w:pPr>
        <w:numPr>
          <w:ilvl w:val="0"/>
          <w:numId w:val="125"/>
        </w:numPr>
        <w:tabs>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Robót pokrywczych nie należy wykonywać w warunkach szkodliwego oddziaływania czynników atmosferycznych na jakość pokrycia, takich jak rosa, opady deszczu lub śniegu, oblodzenie oraz wiatr utrudniający krycie</w:t>
      </w:r>
    </w:p>
    <w:p w:rsidR="00A4588C" w:rsidRPr="00A4588C" w:rsidRDefault="00A4588C" w:rsidP="00A4588C">
      <w:pPr>
        <w:numPr>
          <w:ilvl w:val="0"/>
          <w:numId w:val="125"/>
        </w:numPr>
        <w:tabs>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Pokrycie powinno być tak wykonane, aby zapewnić łatwy odpływ wód deszczowych i topniejącego śniegu w kierunku wpustów dachowych lub okapu</w:t>
      </w:r>
    </w:p>
    <w:p w:rsidR="00A4588C" w:rsidRPr="00A4588C" w:rsidRDefault="00A4588C" w:rsidP="00A4588C">
      <w:pPr>
        <w:spacing w:line="288" w:lineRule="auto"/>
        <w:outlineLvl w:val="1"/>
        <w:rPr>
          <w:rFonts w:ascii="Arial" w:hAnsi="Arial" w:cs="Arial"/>
          <w:b/>
          <w:sz w:val="18"/>
          <w:szCs w:val="18"/>
        </w:rPr>
      </w:pPr>
    </w:p>
    <w:p w:rsidR="00A4588C" w:rsidRPr="00A4588C" w:rsidRDefault="00A4588C" w:rsidP="00A4588C">
      <w:pPr>
        <w:spacing w:line="288" w:lineRule="auto"/>
        <w:outlineLvl w:val="1"/>
        <w:rPr>
          <w:rFonts w:ascii="Arial" w:hAnsi="Arial" w:cs="Arial"/>
          <w:b/>
          <w:sz w:val="18"/>
          <w:szCs w:val="18"/>
        </w:rPr>
      </w:pPr>
      <w:r w:rsidRPr="00A4588C">
        <w:rPr>
          <w:rFonts w:ascii="Arial" w:hAnsi="Arial" w:cs="Arial"/>
          <w:b/>
          <w:sz w:val="18"/>
          <w:szCs w:val="18"/>
        </w:rPr>
        <w:t xml:space="preserve">5.2.Zakres robót przygotowawczych </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Pokrycia dachowe zostaną wykonane po wykonaniu izolacji cieplnych, zgodnie z ST 11.0.</w:t>
      </w:r>
    </w:p>
    <w:p w:rsidR="00A4588C" w:rsidRPr="00A4588C" w:rsidRDefault="00A4588C" w:rsidP="00A4588C">
      <w:pPr>
        <w:spacing w:line="288" w:lineRule="auto"/>
        <w:outlineLvl w:val="1"/>
        <w:rPr>
          <w:rFonts w:ascii="Arial" w:hAnsi="Arial" w:cs="Arial"/>
          <w:b/>
          <w:snapToGrid w:val="0"/>
          <w:sz w:val="18"/>
          <w:szCs w:val="18"/>
        </w:rPr>
      </w:pPr>
    </w:p>
    <w:p w:rsidR="00A4588C" w:rsidRPr="00A4588C" w:rsidRDefault="00A4588C" w:rsidP="00A4588C">
      <w:pPr>
        <w:spacing w:line="288" w:lineRule="auto"/>
        <w:outlineLvl w:val="1"/>
        <w:rPr>
          <w:rFonts w:ascii="Arial" w:hAnsi="Arial" w:cs="Arial"/>
          <w:b/>
          <w:sz w:val="18"/>
          <w:szCs w:val="18"/>
        </w:rPr>
      </w:pPr>
      <w:r w:rsidRPr="00A4588C">
        <w:rPr>
          <w:rFonts w:ascii="Arial" w:hAnsi="Arial" w:cs="Arial"/>
          <w:b/>
          <w:snapToGrid w:val="0"/>
          <w:sz w:val="18"/>
          <w:szCs w:val="18"/>
        </w:rPr>
        <w:t>5.3.Zakres robót zasadniczych</w:t>
      </w:r>
    </w:p>
    <w:p w:rsidR="00A4588C" w:rsidRPr="00A4588C" w:rsidRDefault="00A4588C" w:rsidP="00A4588C">
      <w:pPr>
        <w:rPr>
          <w:rFonts w:ascii="Arial" w:hAnsi="Arial" w:cs="Arial"/>
          <w:snapToGrid w:val="0"/>
          <w:sz w:val="18"/>
          <w:szCs w:val="18"/>
        </w:rPr>
      </w:pPr>
      <w:r w:rsidRPr="00A4588C">
        <w:rPr>
          <w:rFonts w:ascii="Arial" w:hAnsi="Arial" w:cs="Arial"/>
          <w:snapToGrid w:val="0"/>
          <w:sz w:val="18"/>
          <w:szCs w:val="18"/>
        </w:rPr>
        <w:t>Sprawdzenie prawidłowości i kompletności wykonania podłoży.</w:t>
      </w:r>
    </w:p>
    <w:p w:rsidR="00A4588C" w:rsidRPr="00A4588C" w:rsidRDefault="00A4588C" w:rsidP="00A4588C">
      <w:pPr>
        <w:rPr>
          <w:rFonts w:ascii="Arial" w:hAnsi="Arial" w:cs="Arial"/>
          <w:snapToGrid w:val="0"/>
          <w:sz w:val="18"/>
          <w:szCs w:val="18"/>
        </w:rPr>
      </w:pPr>
      <w:r w:rsidRPr="00A4588C">
        <w:rPr>
          <w:rFonts w:ascii="Arial" w:hAnsi="Arial" w:cs="Arial"/>
          <w:snapToGrid w:val="0"/>
          <w:sz w:val="18"/>
          <w:szCs w:val="18"/>
        </w:rPr>
        <w:t>Profilowanie elementów z blachy.</w:t>
      </w:r>
    </w:p>
    <w:p w:rsidR="00A4588C" w:rsidRPr="00A4588C" w:rsidRDefault="00A4588C" w:rsidP="00A4588C">
      <w:pPr>
        <w:rPr>
          <w:rFonts w:ascii="Arial" w:hAnsi="Arial" w:cs="Arial"/>
          <w:sz w:val="18"/>
          <w:szCs w:val="18"/>
        </w:rPr>
      </w:pPr>
      <w:r w:rsidRPr="00A4588C">
        <w:rPr>
          <w:rFonts w:ascii="Arial" w:hAnsi="Arial" w:cs="Arial"/>
          <w:sz w:val="18"/>
          <w:szCs w:val="18"/>
        </w:rPr>
        <w:t>Wykonanie i montaż niezbędnych pod konstrukcji i pasów usztywniających z blachy .</w:t>
      </w:r>
    </w:p>
    <w:p w:rsidR="00A4588C" w:rsidRPr="00A4588C" w:rsidRDefault="00A4588C" w:rsidP="00A4588C">
      <w:pPr>
        <w:rPr>
          <w:rFonts w:ascii="Arial" w:hAnsi="Arial" w:cs="Arial"/>
          <w:sz w:val="18"/>
          <w:szCs w:val="18"/>
        </w:rPr>
      </w:pPr>
      <w:r w:rsidRPr="00A4588C">
        <w:rPr>
          <w:rFonts w:ascii="Arial" w:hAnsi="Arial" w:cs="Arial"/>
          <w:sz w:val="18"/>
          <w:szCs w:val="18"/>
        </w:rPr>
        <w:t>Montaż obróbek: attyk, daszków, otworów,  połączeń z innymi elementami budowlanymi.</w:t>
      </w:r>
    </w:p>
    <w:p w:rsidR="00A4588C" w:rsidRPr="00A4588C" w:rsidRDefault="00A4588C" w:rsidP="00A4588C">
      <w:pPr>
        <w:rPr>
          <w:rFonts w:ascii="Arial" w:hAnsi="Arial" w:cs="Arial"/>
          <w:sz w:val="18"/>
          <w:szCs w:val="18"/>
        </w:rPr>
      </w:pPr>
      <w:r w:rsidRPr="00A4588C">
        <w:rPr>
          <w:rFonts w:ascii="Arial" w:hAnsi="Arial" w:cs="Arial"/>
          <w:sz w:val="18"/>
          <w:szCs w:val="18"/>
        </w:rPr>
        <w:t xml:space="preserve">Pokrycie </w:t>
      </w:r>
      <w:r w:rsidR="0070689F">
        <w:rPr>
          <w:rFonts w:ascii="Arial" w:hAnsi="Arial" w:cs="Arial"/>
          <w:sz w:val="18"/>
          <w:szCs w:val="18"/>
        </w:rPr>
        <w:t xml:space="preserve">dachówką </w:t>
      </w:r>
      <w:r w:rsidRPr="00A4588C">
        <w:rPr>
          <w:rFonts w:ascii="Arial" w:hAnsi="Arial" w:cs="Arial"/>
          <w:sz w:val="18"/>
          <w:szCs w:val="18"/>
        </w:rPr>
        <w:t xml:space="preserve"> zgodnie z projektem.</w:t>
      </w:r>
    </w:p>
    <w:p w:rsidR="00A4588C" w:rsidRPr="00A4588C" w:rsidRDefault="00A4588C" w:rsidP="00A4588C">
      <w:pPr>
        <w:spacing w:line="288" w:lineRule="auto"/>
        <w:outlineLvl w:val="1"/>
        <w:rPr>
          <w:rFonts w:ascii="Arial" w:hAnsi="Arial" w:cs="Arial"/>
          <w:b/>
          <w:sz w:val="18"/>
          <w:szCs w:val="18"/>
        </w:rPr>
      </w:pPr>
    </w:p>
    <w:p w:rsidR="00A4588C" w:rsidRPr="00A4588C" w:rsidRDefault="00A4588C" w:rsidP="00A4588C">
      <w:pPr>
        <w:spacing w:line="288" w:lineRule="auto"/>
        <w:outlineLvl w:val="1"/>
        <w:rPr>
          <w:rFonts w:ascii="Arial" w:hAnsi="Arial" w:cs="Arial"/>
          <w:b/>
          <w:sz w:val="18"/>
          <w:szCs w:val="18"/>
        </w:rPr>
      </w:pPr>
    </w:p>
    <w:p w:rsidR="00A4588C" w:rsidRPr="00A4588C" w:rsidRDefault="00A4588C" w:rsidP="00A4588C">
      <w:pPr>
        <w:spacing w:line="288" w:lineRule="auto"/>
        <w:outlineLvl w:val="1"/>
        <w:rPr>
          <w:rFonts w:ascii="Arial" w:hAnsi="Arial" w:cs="Arial"/>
          <w:b/>
          <w:sz w:val="18"/>
          <w:szCs w:val="18"/>
        </w:rPr>
      </w:pPr>
      <w:r w:rsidRPr="00A4588C">
        <w:rPr>
          <w:rFonts w:ascii="Arial" w:hAnsi="Arial" w:cs="Arial"/>
          <w:b/>
          <w:sz w:val="18"/>
          <w:szCs w:val="18"/>
        </w:rPr>
        <w:t>5.4.Zasady wykonywania robót</w:t>
      </w:r>
    </w:p>
    <w:p w:rsidR="00A4588C" w:rsidRPr="00A4588C" w:rsidRDefault="00A4588C" w:rsidP="00A4588C">
      <w:pPr>
        <w:pStyle w:val="Tekstpodstawowywcity"/>
        <w:ind w:left="0"/>
        <w:rPr>
          <w:rFonts w:ascii="Arial" w:hAnsi="Arial" w:cs="Arial"/>
          <w:b/>
          <w:color w:val="000000"/>
          <w:sz w:val="18"/>
          <w:szCs w:val="18"/>
        </w:rPr>
      </w:pPr>
    </w:p>
    <w:p w:rsidR="00A4588C" w:rsidRDefault="00A4588C" w:rsidP="00A4588C">
      <w:pPr>
        <w:pStyle w:val="Tekstpodstawowywcity"/>
        <w:ind w:left="0"/>
        <w:rPr>
          <w:rFonts w:ascii="Arial" w:hAnsi="Arial" w:cs="Arial"/>
          <w:b/>
          <w:color w:val="000000"/>
          <w:sz w:val="18"/>
          <w:szCs w:val="18"/>
        </w:rPr>
      </w:pPr>
      <w:r w:rsidRPr="00A4588C">
        <w:rPr>
          <w:rFonts w:ascii="Arial" w:hAnsi="Arial" w:cs="Arial"/>
          <w:b/>
          <w:color w:val="000000"/>
          <w:sz w:val="18"/>
          <w:szCs w:val="18"/>
        </w:rPr>
        <w:t>5.4.</w:t>
      </w:r>
      <w:r w:rsidR="00736C77">
        <w:rPr>
          <w:rFonts w:ascii="Arial" w:hAnsi="Arial" w:cs="Arial"/>
          <w:b/>
          <w:color w:val="000000"/>
          <w:sz w:val="18"/>
          <w:szCs w:val="18"/>
        </w:rPr>
        <w:t>1</w:t>
      </w:r>
      <w:r w:rsidRPr="00A4588C">
        <w:rPr>
          <w:rFonts w:ascii="Arial" w:hAnsi="Arial" w:cs="Arial"/>
          <w:b/>
          <w:color w:val="000000"/>
          <w:sz w:val="18"/>
          <w:szCs w:val="18"/>
        </w:rPr>
        <w:t xml:space="preserve"> Pokrycie </w:t>
      </w:r>
      <w:r w:rsidR="00736C77">
        <w:rPr>
          <w:rFonts w:ascii="Arial" w:hAnsi="Arial" w:cs="Arial"/>
          <w:b/>
          <w:color w:val="000000"/>
          <w:sz w:val="18"/>
          <w:szCs w:val="18"/>
        </w:rPr>
        <w:t>dachówką</w:t>
      </w:r>
      <w:r w:rsidRPr="00A4588C">
        <w:rPr>
          <w:rFonts w:ascii="Arial" w:hAnsi="Arial" w:cs="Arial"/>
          <w:b/>
          <w:color w:val="000000"/>
          <w:sz w:val="18"/>
          <w:szCs w:val="18"/>
        </w:rPr>
        <w:t>.</w:t>
      </w:r>
    </w:p>
    <w:p w:rsidR="00736C77" w:rsidRDefault="00736C77" w:rsidP="00A4588C">
      <w:pPr>
        <w:pStyle w:val="Tekstpodstawowywcity"/>
        <w:ind w:left="0"/>
        <w:rPr>
          <w:rFonts w:ascii="Arial" w:hAnsi="Arial" w:cs="Arial"/>
          <w:sz w:val="18"/>
          <w:szCs w:val="18"/>
        </w:rPr>
      </w:pPr>
      <w:r>
        <w:rPr>
          <w:rFonts w:ascii="Arial" w:hAnsi="Arial" w:cs="Arial"/>
          <w:sz w:val="18"/>
          <w:szCs w:val="18"/>
        </w:rPr>
        <w:t>Pokrycie wszystkich połaci dachówką ceramiczną - z</w:t>
      </w:r>
      <w:r w:rsidR="00392832">
        <w:rPr>
          <w:rFonts w:ascii="Arial" w:hAnsi="Arial" w:cs="Arial"/>
          <w:sz w:val="18"/>
          <w:szCs w:val="18"/>
        </w:rPr>
        <w:t>a</w:t>
      </w:r>
      <w:r>
        <w:rPr>
          <w:rFonts w:ascii="Arial" w:hAnsi="Arial" w:cs="Arial"/>
          <w:sz w:val="18"/>
          <w:szCs w:val="18"/>
        </w:rPr>
        <w:t>kładkową o formie tożsamej z dachówką istniejącą.</w:t>
      </w:r>
    </w:p>
    <w:p w:rsidR="00392832" w:rsidRPr="00392832" w:rsidRDefault="00392832" w:rsidP="00392832">
      <w:pPr>
        <w:autoSpaceDE w:val="0"/>
        <w:autoSpaceDN w:val="0"/>
        <w:adjustRightInd w:val="0"/>
        <w:spacing w:before="144"/>
        <w:jc w:val="both"/>
        <w:rPr>
          <w:rFonts w:ascii="Arial" w:hAnsi="Arial" w:cs="Arial"/>
          <w:sz w:val="18"/>
          <w:szCs w:val="18"/>
        </w:rPr>
      </w:pPr>
      <w:r w:rsidRPr="00392832">
        <w:rPr>
          <w:rFonts w:ascii="Arial" w:hAnsi="Arial" w:cs="Arial"/>
          <w:sz w:val="18"/>
          <w:szCs w:val="18"/>
        </w:rPr>
        <w:t>Podkład pod pokrycie z dachówek stanowią drewniane łaty przybite poziomo i prostopadle do krokwi nachylonych pod kątem określonym w dokumentacji projektowej lub istniejącej więźby dachowej.</w:t>
      </w:r>
    </w:p>
    <w:p w:rsidR="00392832" w:rsidRDefault="00392832" w:rsidP="00A4588C">
      <w:pPr>
        <w:pStyle w:val="Tekstpodstawowywcity"/>
        <w:ind w:left="0"/>
        <w:rPr>
          <w:rFonts w:ascii="Arial" w:hAnsi="Arial" w:cs="Arial"/>
          <w:sz w:val="18"/>
          <w:szCs w:val="18"/>
        </w:rPr>
      </w:pPr>
    </w:p>
    <w:p w:rsidR="00736C77" w:rsidRPr="00736C77" w:rsidRDefault="00736C77" w:rsidP="00A4588C">
      <w:pPr>
        <w:pStyle w:val="Tekstpodstawowywcity"/>
        <w:ind w:left="0"/>
        <w:rPr>
          <w:rFonts w:ascii="Arial" w:hAnsi="Arial" w:cs="Arial"/>
          <w:b/>
          <w:color w:val="000000"/>
          <w:sz w:val="18"/>
          <w:szCs w:val="18"/>
        </w:rPr>
      </w:pPr>
      <w:r w:rsidRPr="00736C77">
        <w:rPr>
          <w:rFonts w:ascii="Arial" w:hAnsi="Arial" w:cs="Arial"/>
          <w:sz w:val="18"/>
          <w:szCs w:val="18"/>
        </w:rPr>
        <w:t>Porycie może być wykonane zgodnie z instrukcja producenta systemu pokrywczego i wymaganiami określonymi w specyfikacji technicznej pokrycia, opracowanej dla realizowanego przedmiotu zamówienia (szczegółowej). Przy wykonywaniu pokryć zgodnie z norma PN-71/B-10241 do ich uszczelniania można stosować również inne niż zalecono w tej normie, nowoczesne rozwiązania uszczelnień, polecane przez producentów w konkretnych systemach rozwiązań pokrywczych, pod warunkiem zapewnienia szczelności pokrycia.</w:t>
      </w:r>
    </w:p>
    <w:p w:rsidR="00A4588C" w:rsidRPr="00A4588C" w:rsidRDefault="00A4588C" w:rsidP="00A4588C">
      <w:pPr>
        <w:pStyle w:val="Tekstpodstawowywcity"/>
        <w:ind w:left="0"/>
        <w:rPr>
          <w:rFonts w:ascii="Arial" w:hAnsi="Arial" w:cs="Arial"/>
          <w:b/>
          <w:sz w:val="18"/>
          <w:szCs w:val="18"/>
        </w:rPr>
      </w:pPr>
      <w:r w:rsidRPr="00A4588C">
        <w:rPr>
          <w:rFonts w:ascii="Arial" w:hAnsi="Arial" w:cs="Arial"/>
          <w:b/>
          <w:sz w:val="18"/>
          <w:szCs w:val="18"/>
        </w:rPr>
        <w:t>5.4.</w:t>
      </w:r>
      <w:r w:rsidR="00736C77">
        <w:rPr>
          <w:rFonts w:ascii="Arial" w:hAnsi="Arial" w:cs="Arial"/>
          <w:b/>
          <w:sz w:val="18"/>
          <w:szCs w:val="18"/>
        </w:rPr>
        <w:t>2</w:t>
      </w:r>
      <w:r w:rsidRPr="00A4588C">
        <w:rPr>
          <w:rFonts w:ascii="Arial" w:hAnsi="Arial" w:cs="Arial"/>
          <w:b/>
          <w:sz w:val="18"/>
          <w:szCs w:val="18"/>
        </w:rPr>
        <w:t>. Obróbki blacharskie</w:t>
      </w:r>
    </w:p>
    <w:p w:rsidR="00A4588C" w:rsidRPr="00A4588C" w:rsidRDefault="00A4588C" w:rsidP="00A4588C">
      <w:pPr>
        <w:numPr>
          <w:ilvl w:val="0"/>
          <w:numId w:val="125"/>
        </w:numPr>
        <w:tabs>
          <w:tab w:val="num" w:pos="567"/>
        </w:tabs>
        <w:autoSpaceDE w:val="0"/>
        <w:autoSpaceDN w:val="0"/>
        <w:adjustRightInd w:val="0"/>
        <w:spacing w:line="288" w:lineRule="auto"/>
        <w:ind w:left="0" w:firstLine="0"/>
        <w:jc w:val="both"/>
        <w:rPr>
          <w:rFonts w:ascii="Arial" w:hAnsi="Arial" w:cs="Arial"/>
          <w:b/>
          <w:sz w:val="18"/>
          <w:szCs w:val="18"/>
        </w:rPr>
      </w:pPr>
      <w:r w:rsidRPr="00A4588C">
        <w:rPr>
          <w:rFonts w:ascii="Arial" w:hAnsi="Arial" w:cs="Arial"/>
          <w:b/>
          <w:sz w:val="18"/>
          <w:szCs w:val="18"/>
        </w:rPr>
        <w:t>Obróbki blacharskie z blachy powlekanej</w:t>
      </w:r>
    </w:p>
    <w:p w:rsidR="00A4588C" w:rsidRPr="00A4588C" w:rsidRDefault="00A4588C" w:rsidP="00A4588C">
      <w:pPr>
        <w:rPr>
          <w:rFonts w:ascii="Arial" w:hAnsi="Arial" w:cs="Arial"/>
          <w:snapToGrid w:val="0"/>
          <w:sz w:val="18"/>
          <w:szCs w:val="18"/>
        </w:rPr>
      </w:pPr>
      <w:r w:rsidRPr="00A4588C">
        <w:rPr>
          <w:rFonts w:ascii="Arial" w:hAnsi="Arial" w:cs="Arial"/>
          <w:snapToGrid w:val="0"/>
          <w:sz w:val="18"/>
          <w:szCs w:val="18"/>
        </w:rPr>
        <w:t>Przy małych powierzchniach obróbek blacharskich folię można zedrzeć z blachy przed rozpoczęciem formowania.</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 xml:space="preserve">   Zasady cięcia blachy:</w:t>
      </w:r>
    </w:p>
    <w:p w:rsidR="00A4588C" w:rsidRPr="00A4588C" w:rsidRDefault="00A4588C" w:rsidP="00A4588C">
      <w:pPr>
        <w:numPr>
          <w:ilvl w:val="0"/>
          <w:numId w:val="130"/>
        </w:numPr>
        <w:tabs>
          <w:tab w:val="clear" w:pos="1572"/>
          <w:tab w:val="num" w:pos="426"/>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W sytuacji, gdy cięcia jest niewiele, można posłużyć się piłą do metalu lub nożycami do blachy. Jeżeli natomiast zachodzi konieczność przycinania wielu płyt, lepiej użyć do tego celu ręcznej piły cyrkulacyjnej ze specjalną tarczą do stali lub nożyc wibracyjnych do blachy.</w:t>
      </w:r>
    </w:p>
    <w:p w:rsidR="00A4588C" w:rsidRPr="00A4588C" w:rsidRDefault="00A4588C" w:rsidP="00A4588C">
      <w:pPr>
        <w:numPr>
          <w:ilvl w:val="0"/>
          <w:numId w:val="129"/>
        </w:numPr>
        <w:tabs>
          <w:tab w:val="clear" w:pos="1572"/>
          <w:tab w:val="num" w:pos="426"/>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Uwaga! Używanie szlifierki kątowej do cięcia arkuszy blach powlekanych jest bezwzględnie zabronione, gdyż silne nagrzewanie się blachy w miejscu cięcia powoduje nadpalenie się ochronnej warstwy cynku, bez której stal wystawiona jest na niekorzystne działanie warunków zewnętrznych. Ponadto snopy iskier      i stopione cząstki stali uszkadzają powłokę i ochronną warstwę cynku również w innych miejscach na powierzchni arkusza blachy.</w:t>
      </w:r>
    </w:p>
    <w:p w:rsidR="00A4588C" w:rsidRPr="00A4588C" w:rsidRDefault="00A4588C" w:rsidP="00A4588C">
      <w:pPr>
        <w:numPr>
          <w:ilvl w:val="0"/>
          <w:numId w:val="125"/>
        </w:numPr>
        <w:tabs>
          <w:tab w:val="num" w:pos="426"/>
        </w:tabs>
        <w:autoSpaceDE w:val="0"/>
        <w:autoSpaceDN w:val="0"/>
        <w:adjustRightInd w:val="0"/>
        <w:spacing w:line="288" w:lineRule="auto"/>
        <w:ind w:left="0" w:firstLine="0"/>
        <w:jc w:val="both"/>
        <w:rPr>
          <w:rFonts w:ascii="Arial" w:hAnsi="Arial" w:cs="Arial"/>
          <w:b/>
          <w:sz w:val="18"/>
          <w:szCs w:val="18"/>
        </w:rPr>
      </w:pPr>
      <w:r w:rsidRPr="00A4588C">
        <w:rPr>
          <w:rFonts w:ascii="Arial" w:hAnsi="Arial" w:cs="Arial"/>
          <w:b/>
          <w:sz w:val="18"/>
          <w:szCs w:val="18"/>
        </w:rPr>
        <w:t>Obróbki blacharskie z blachy tytan cynk.</w:t>
      </w:r>
    </w:p>
    <w:p w:rsidR="00A4588C" w:rsidRPr="00A4588C" w:rsidRDefault="00A4588C" w:rsidP="00A4588C">
      <w:pPr>
        <w:ind w:right="200"/>
        <w:rPr>
          <w:rFonts w:ascii="Arial" w:hAnsi="Arial" w:cs="Arial"/>
          <w:sz w:val="18"/>
          <w:szCs w:val="18"/>
        </w:rPr>
      </w:pPr>
      <w:r w:rsidRPr="00A4588C">
        <w:rPr>
          <w:rFonts w:ascii="Arial" w:hAnsi="Arial" w:cs="Arial"/>
          <w:sz w:val="18"/>
          <w:szCs w:val="18"/>
        </w:rPr>
        <w:t xml:space="preserve">Obróbki blacharskie powinno być dostosowane do rodzaju  pokrycia blaszanego. </w:t>
      </w:r>
    </w:p>
    <w:p w:rsidR="00A4588C" w:rsidRPr="00A4588C" w:rsidRDefault="00A4588C" w:rsidP="00A4588C">
      <w:pPr>
        <w:ind w:right="200"/>
        <w:rPr>
          <w:rFonts w:ascii="Arial" w:hAnsi="Arial" w:cs="Arial"/>
          <w:sz w:val="18"/>
          <w:szCs w:val="18"/>
        </w:rPr>
      </w:pPr>
      <w:r w:rsidRPr="00A4588C">
        <w:rPr>
          <w:rFonts w:ascii="Arial" w:hAnsi="Arial" w:cs="Arial"/>
          <w:sz w:val="18"/>
          <w:szCs w:val="18"/>
        </w:rPr>
        <w:t>W pokryciach blaszanych obróbki blacharskie powinny być łączone między sobą na rąbki  leżące podwójnie</w:t>
      </w:r>
    </w:p>
    <w:p w:rsidR="00A4588C" w:rsidRPr="00A4588C" w:rsidRDefault="00A4588C" w:rsidP="00A4588C">
      <w:pPr>
        <w:ind w:right="200"/>
        <w:rPr>
          <w:rFonts w:ascii="Arial" w:hAnsi="Arial" w:cs="Arial"/>
          <w:sz w:val="18"/>
          <w:szCs w:val="18"/>
        </w:rPr>
      </w:pPr>
      <w:r w:rsidRPr="00A4588C">
        <w:rPr>
          <w:rStyle w:val="Pogrubienie"/>
          <w:rFonts w:ascii="Arial" w:hAnsi="Arial" w:cs="Arial"/>
          <w:sz w:val="18"/>
          <w:szCs w:val="18"/>
        </w:rPr>
        <w:t>- Obróbka blach cynkowo-tytanowych.</w:t>
      </w:r>
      <w:r w:rsidRPr="00A4588C">
        <w:rPr>
          <w:rFonts w:ascii="Arial" w:hAnsi="Arial" w:cs="Arial"/>
          <w:b/>
          <w:bCs/>
          <w:sz w:val="18"/>
          <w:szCs w:val="18"/>
        </w:rPr>
        <w:br/>
      </w:r>
      <w:r w:rsidRPr="00A4588C">
        <w:rPr>
          <w:rFonts w:ascii="Arial" w:hAnsi="Arial" w:cs="Arial"/>
          <w:sz w:val="18"/>
          <w:szCs w:val="18"/>
        </w:rPr>
        <w:t>Duża plastyczność blach cynkowo-tytanowych umożliwia dowolną ich obróbkę, z jednym zastrzeżeniem - temperatura nie powinna być niższa niż +10</w:t>
      </w:r>
      <w:r w:rsidRPr="00A4588C">
        <w:rPr>
          <w:rFonts w:ascii="Arial" w:hAnsi="Arial" w:cs="Arial"/>
          <w:sz w:val="18"/>
          <w:szCs w:val="18"/>
          <w:vertAlign w:val="superscript"/>
        </w:rPr>
        <w:t>o</w:t>
      </w:r>
      <w:r w:rsidRPr="00A4588C">
        <w:rPr>
          <w:rFonts w:ascii="Arial" w:hAnsi="Arial" w:cs="Arial"/>
          <w:sz w:val="18"/>
          <w:szCs w:val="18"/>
        </w:rPr>
        <w:t xml:space="preserve">C. Przy niższej temperaturze obrabiane brzegi należy ogrzewać. Przy zaginaniu blachy należy zachować promień gięcia min. </w:t>
      </w:r>
      <w:smartTag w:uri="urn:schemas-microsoft-com:office:smarttags" w:element="metricconverter">
        <w:smartTagPr>
          <w:attr w:name="ProductID" w:val="1,75 mm"/>
        </w:smartTagPr>
        <w:r w:rsidRPr="00A4588C">
          <w:rPr>
            <w:rFonts w:ascii="Arial" w:hAnsi="Arial" w:cs="Arial"/>
            <w:sz w:val="18"/>
            <w:szCs w:val="18"/>
          </w:rPr>
          <w:t>1,75 mm</w:t>
        </w:r>
      </w:smartTag>
      <w:r w:rsidRPr="00A4588C">
        <w:rPr>
          <w:rFonts w:ascii="Arial" w:hAnsi="Arial" w:cs="Arial"/>
          <w:sz w:val="18"/>
          <w:szCs w:val="18"/>
        </w:rPr>
        <w:t>.</w:t>
      </w:r>
      <w:bookmarkStart w:id="366" w:name="z2"/>
      <w:bookmarkEnd w:id="366"/>
      <w:r w:rsidRPr="00A4588C">
        <w:rPr>
          <w:rFonts w:ascii="Arial" w:hAnsi="Arial" w:cs="Arial"/>
          <w:sz w:val="18"/>
          <w:szCs w:val="18"/>
        </w:rPr>
        <w:t xml:space="preserve"> </w:t>
      </w:r>
    </w:p>
    <w:p w:rsidR="00A4588C" w:rsidRPr="00A4588C" w:rsidRDefault="00A4588C" w:rsidP="00A4588C">
      <w:pPr>
        <w:ind w:right="200"/>
        <w:rPr>
          <w:rFonts w:ascii="Arial" w:hAnsi="Arial" w:cs="Arial"/>
          <w:sz w:val="18"/>
          <w:szCs w:val="18"/>
          <w:shd w:val="clear" w:color="auto" w:fill="FFFFFF"/>
        </w:rPr>
      </w:pPr>
      <w:r w:rsidRPr="00A4588C">
        <w:rPr>
          <w:rStyle w:val="Pogrubienie"/>
          <w:rFonts w:ascii="Arial" w:hAnsi="Arial" w:cs="Arial"/>
          <w:sz w:val="18"/>
          <w:szCs w:val="18"/>
          <w:shd w:val="clear" w:color="auto" w:fill="FFFFFF"/>
        </w:rPr>
        <w:t>- Jednoczesne stosowanie różnych metali.</w:t>
      </w:r>
      <w:r w:rsidRPr="00A4588C">
        <w:rPr>
          <w:rFonts w:ascii="Arial" w:hAnsi="Arial" w:cs="Arial"/>
          <w:b/>
          <w:sz w:val="18"/>
          <w:szCs w:val="18"/>
          <w:shd w:val="clear" w:color="auto" w:fill="FFFFFF"/>
        </w:rPr>
        <w:br/>
      </w:r>
      <w:r w:rsidRPr="00A4588C">
        <w:rPr>
          <w:rFonts w:ascii="Arial" w:hAnsi="Arial" w:cs="Arial"/>
          <w:sz w:val="18"/>
          <w:szCs w:val="18"/>
          <w:shd w:val="clear" w:color="auto" w:fill="FFFFFF"/>
        </w:rPr>
        <w:t xml:space="preserve">Elementy wykonane z różnych metali nie mogą stykać się ze sobą, jeśli mogłoby to prowadzić do korozji kontaktowej lub innych niekorzystnych oddziaływań. W obecności elektrolitu (woda deszczowa, wilgoć zawarta w materiałach budowlanych) powstaje niebezpieczeństwo korozji elektrochemicznej (tworzenie się ogniw galwanicznych). </w:t>
      </w:r>
    </w:p>
    <w:p w:rsidR="00A4588C" w:rsidRPr="00A4588C" w:rsidRDefault="00A4588C" w:rsidP="00A4588C">
      <w:pPr>
        <w:ind w:right="200"/>
        <w:rPr>
          <w:rFonts w:ascii="Arial" w:hAnsi="Arial" w:cs="Arial"/>
          <w:sz w:val="18"/>
          <w:szCs w:val="18"/>
          <w:shd w:val="clear" w:color="auto" w:fill="FFFFFF"/>
        </w:rPr>
      </w:pPr>
    </w:p>
    <w:p w:rsidR="00A4588C" w:rsidRPr="00A4588C" w:rsidRDefault="00A4588C" w:rsidP="00A4588C">
      <w:pPr>
        <w:ind w:right="200"/>
        <w:rPr>
          <w:rFonts w:ascii="Arial" w:hAnsi="Arial" w:cs="Arial"/>
          <w:sz w:val="18"/>
          <w:szCs w:val="18"/>
          <w:shd w:val="clear" w:color="auto" w:fill="FFFFFF"/>
        </w:rPr>
      </w:pPr>
      <w:r w:rsidRPr="00A4588C">
        <w:rPr>
          <w:rFonts w:ascii="Arial" w:hAnsi="Arial" w:cs="Arial"/>
          <w:sz w:val="18"/>
          <w:szCs w:val="18"/>
          <w:shd w:val="clear" w:color="auto" w:fill="FFFFFF"/>
        </w:rPr>
        <w:t xml:space="preserve">Dopuszczalne i niedopuszczalne połączenia metali: </w:t>
      </w:r>
    </w:p>
    <w:p w:rsidR="00A4588C" w:rsidRPr="00A4588C" w:rsidRDefault="00A4588C" w:rsidP="00A4588C">
      <w:pPr>
        <w:pStyle w:val="Akapitzlist"/>
        <w:ind w:left="0" w:right="200"/>
        <w:rPr>
          <w:sz w:val="18"/>
          <w:szCs w:val="18"/>
          <w:shd w:val="clear" w:color="auto" w:fill="FFFFFF"/>
        </w:rPr>
      </w:pPr>
    </w:p>
    <w:tbl>
      <w:tblPr>
        <w:tblW w:w="4512" w:type="pct"/>
        <w:jc w:val="center"/>
        <w:tblCellSpacing w:w="7" w:type="dxa"/>
        <w:tblBorders>
          <w:top w:val="outset" w:sz="6" w:space="0" w:color="000000"/>
          <w:left w:val="outset" w:sz="6" w:space="0" w:color="000000"/>
          <w:bottom w:val="outset" w:sz="6" w:space="0" w:color="000000"/>
          <w:right w:val="outset" w:sz="6" w:space="0" w:color="000000"/>
        </w:tblBorders>
        <w:tblLayout w:type="fixed"/>
        <w:tblCellMar>
          <w:top w:w="15" w:type="dxa"/>
          <w:left w:w="15" w:type="dxa"/>
          <w:bottom w:w="15" w:type="dxa"/>
          <w:right w:w="15" w:type="dxa"/>
        </w:tblCellMar>
        <w:tblLook w:val="0000"/>
      </w:tblPr>
      <w:tblGrid>
        <w:gridCol w:w="851"/>
        <w:gridCol w:w="1156"/>
        <w:gridCol w:w="1276"/>
        <w:gridCol w:w="1559"/>
        <w:gridCol w:w="1985"/>
        <w:gridCol w:w="1439"/>
      </w:tblGrid>
      <w:tr w:rsidR="00A4588C" w:rsidRPr="00A4588C" w:rsidTr="00A4588C">
        <w:trPr>
          <w:tblCellSpacing w:w="7" w:type="dxa"/>
          <w:jc w:val="center"/>
        </w:trPr>
        <w:tc>
          <w:tcPr>
            <w:tcW w:w="830"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rPr>
                <w:rFonts w:ascii="Arial" w:hAnsi="Arial" w:cs="Arial"/>
                <w:sz w:val="18"/>
                <w:szCs w:val="18"/>
              </w:rPr>
            </w:pPr>
            <w:r w:rsidRPr="00A4588C">
              <w:rPr>
                <w:rFonts w:ascii="Arial" w:hAnsi="Arial" w:cs="Arial"/>
                <w:sz w:val="18"/>
                <w:szCs w:val="18"/>
              </w:rPr>
              <w:t xml:space="preserve">  </w:t>
            </w:r>
          </w:p>
        </w:tc>
        <w:tc>
          <w:tcPr>
            <w:tcW w:w="1142"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Al </w:t>
            </w:r>
          </w:p>
        </w:tc>
        <w:tc>
          <w:tcPr>
            <w:tcW w:w="1262"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Pb </w:t>
            </w:r>
          </w:p>
        </w:tc>
        <w:tc>
          <w:tcPr>
            <w:tcW w:w="1545"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Cu </w:t>
            </w:r>
          </w:p>
        </w:tc>
        <w:tc>
          <w:tcPr>
            <w:tcW w:w="1971"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Stal nierdzewna </w:t>
            </w:r>
          </w:p>
        </w:tc>
        <w:tc>
          <w:tcPr>
            <w:tcW w:w="1418"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Ocynk </w:t>
            </w:r>
          </w:p>
        </w:tc>
      </w:tr>
      <w:tr w:rsidR="00A4588C" w:rsidRPr="00A4588C" w:rsidTr="00A4588C">
        <w:trPr>
          <w:tblCellSpacing w:w="7" w:type="dxa"/>
          <w:jc w:val="center"/>
        </w:trPr>
        <w:tc>
          <w:tcPr>
            <w:tcW w:w="830"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Zn </w:t>
            </w:r>
          </w:p>
        </w:tc>
        <w:tc>
          <w:tcPr>
            <w:tcW w:w="1142"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 </w:t>
            </w:r>
          </w:p>
        </w:tc>
        <w:tc>
          <w:tcPr>
            <w:tcW w:w="1262"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 </w:t>
            </w:r>
          </w:p>
        </w:tc>
        <w:tc>
          <w:tcPr>
            <w:tcW w:w="1545"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 </w:t>
            </w:r>
          </w:p>
        </w:tc>
        <w:tc>
          <w:tcPr>
            <w:tcW w:w="1971"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 </w:t>
            </w:r>
          </w:p>
        </w:tc>
        <w:tc>
          <w:tcPr>
            <w:tcW w:w="1418" w:type="dxa"/>
            <w:tcBorders>
              <w:top w:val="outset" w:sz="6" w:space="0" w:color="000000"/>
              <w:left w:val="outset" w:sz="6" w:space="0" w:color="000000"/>
              <w:bottom w:val="outset" w:sz="6" w:space="0" w:color="000000"/>
              <w:right w:val="outset" w:sz="6" w:space="0" w:color="000000"/>
            </w:tcBorders>
            <w:vAlign w:val="center"/>
          </w:tcPr>
          <w:p w:rsidR="00A4588C" w:rsidRPr="00A4588C" w:rsidRDefault="00A4588C" w:rsidP="00A4588C">
            <w:pPr>
              <w:spacing w:line="240" w:lineRule="exact"/>
              <w:jc w:val="center"/>
              <w:rPr>
                <w:rFonts w:ascii="Arial" w:hAnsi="Arial" w:cs="Arial"/>
                <w:sz w:val="18"/>
                <w:szCs w:val="18"/>
              </w:rPr>
            </w:pPr>
            <w:r w:rsidRPr="00A4588C">
              <w:rPr>
                <w:rFonts w:ascii="Arial" w:hAnsi="Arial" w:cs="Arial"/>
                <w:sz w:val="18"/>
                <w:szCs w:val="18"/>
              </w:rPr>
              <w:t xml:space="preserve">+ </w:t>
            </w:r>
          </w:p>
        </w:tc>
      </w:tr>
    </w:tbl>
    <w:p w:rsidR="00A4588C" w:rsidRPr="00A4588C" w:rsidRDefault="00A4588C" w:rsidP="00A4588C">
      <w:pPr>
        <w:pStyle w:val="NormalnyWeb"/>
        <w:shd w:val="clear" w:color="auto" w:fill="FFFFFF"/>
        <w:spacing w:line="240" w:lineRule="exact"/>
        <w:rPr>
          <w:rFonts w:ascii="Arial" w:hAnsi="Arial" w:cs="Arial"/>
          <w:color w:val="auto"/>
          <w:sz w:val="18"/>
          <w:szCs w:val="18"/>
        </w:rPr>
      </w:pPr>
      <w:r w:rsidRPr="00A4588C">
        <w:rPr>
          <w:rFonts w:ascii="Arial" w:hAnsi="Arial" w:cs="Arial"/>
          <w:color w:val="auto"/>
          <w:sz w:val="18"/>
          <w:szCs w:val="18"/>
        </w:rPr>
        <w:t xml:space="preserve">Jony miedzi zawarte w spływającej wodzie mogą przyczyniać się do korozji powierzchniowej blachy cynkowo-tytanowej. Dlatego blacha ta względem przepływu wody nie powinna znajdować się poniżej stosowanych materiałów miedzianych. </w:t>
      </w:r>
    </w:p>
    <w:p w:rsidR="00A4588C" w:rsidRPr="00736C77" w:rsidRDefault="00A4588C" w:rsidP="00A4588C">
      <w:pPr>
        <w:pStyle w:val="Nagwek2"/>
        <w:rPr>
          <w:rFonts w:ascii="Arial" w:hAnsi="Arial" w:cs="Arial"/>
          <w:i/>
          <w:color w:val="auto"/>
          <w:sz w:val="18"/>
          <w:szCs w:val="18"/>
        </w:rPr>
      </w:pPr>
      <w:bookmarkStart w:id="367" w:name="_Toc109403620"/>
      <w:r w:rsidRPr="00736C77">
        <w:rPr>
          <w:rFonts w:ascii="Arial" w:hAnsi="Arial" w:cs="Arial"/>
          <w:color w:val="auto"/>
          <w:sz w:val="18"/>
          <w:szCs w:val="18"/>
        </w:rPr>
        <w:t>5.4.</w:t>
      </w:r>
      <w:r w:rsidR="00736C77">
        <w:rPr>
          <w:rFonts w:ascii="Arial" w:hAnsi="Arial" w:cs="Arial"/>
          <w:color w:val="auto"/>
          <w:sz w:val="18"/>
          <w:szCs w:val="18"/>
        </w:rPr>
        <w:t>3</w:t>
      </w:r>
      <w:r w:rsidRPr="00736C77">
        <w:rPr>
          <w:rFonts w:ascii="Arial" w:hAnsi="Arial" w:cs="Arial"/>
          <w:color w:val="auto"/>
          <w:sz w:val="18"/>
          <w:szCs w:val="18"/>
        </w:rPr>
        <w:t>. Montaż rynien i rur spustowych</w:t>
      </w:r>
      <w:bookmarkEnd w:id="367"/>
    </w:p>
    <w:p w:rsidR="00A4588C" w:rsidRPr="00A4588C" w:rsidRDefault="00A4588C" w:rsidP="00A4588C">
      <w:pPr>
        <w:rPr>
          <w:rFonts w:ascii="Arial" w:hAnsi="Arial" w:cs="Arial"/>
          <w:sz w:val="18"/>
          <w:szCs w:val="18"/>
        </w:rPr>
      </w:pPr>
    </w:p>
    <w:p w:rsidR="00A4588C" w:rsidRPr="00A4588C" w:rsidRDefault="00A4588C" w:rsidP="00A4588C">
      <w:pPr>
        <w:numPr>
          <w:ilvl w:val="0"/>
          <w:numId w:val="133"/>
        </w:numPr>
        <w:tabs>
          <w:tab w:val="clear" w:pos="720"/>
          <w:tab w:val="left" w:pos="284"/>
        </w:tabs>
        <w:ind w:left="0" w:firstLine="0"/>
        <w:jc w:val="both"/>
        <w:rPr>
          <w:rFonts w:ascii="Arial" w:hAnsi="Arial" w:cs="Arial"/>
          <w:sz w:val="18"/>
          <w:szCs w:val="18"/>
        </w:rPr>
      </w:pPr>
      <w:r w:rsidRPr="00A4588C">
        <w:rPr>
          <w:rFonts w:ascii="Arial" w:hAnsi="Arial" w:cs="Arial"/>
          <w:sz w:val="18"/>
          <w:szCs w:val="18"/>
        </w:rPr>
        <w:t>Układanie rynien odbywa się równocześnie z wykonaniem obróbek blacharskich dachu w tym pasów nadrynnowych i podrynnowych z blachy ocynkowanej.</w:t>
      </w:r>
    </w:p>
    <w:p w:rsidR="00A4588C" w:rsidRPr="00A4588C" w:rsidRDefault="00A4588C" w:rsidP="00A4588C">
      <w:pPr>
        <w:numPr>
          <w:ilvl w:val="0"/>
          <w:numId w:val="133"/>
        </w:numPr>
        <w:tabs>
          <w:tab w:val="clear" w:pos="720"/>
          <w:tab w:val="left" w:pos="284"/>
        </w:tabs>
        <w:ind w:left="0" w:firstLine="0"/>
        <w:jc w:val="both"/>
        <w:rPr>
          <w:rFonts w:ascii="Arial" w:hAnsi="Arial" w:cs="Arial"/>
          <w:sz w:val="18"/>
          <w:szCs w:val="18"/>
        </w:rPr>
      </w:pPr>
      <w:r w:rsidRPr="00A4588C">
        <w:rPr>
          <w:rFonts w:ascii="Arial" w:hAnsi="Arial" w:cs="Arial"/>
          <w:sz w:val="18"/>
          <w:szCs w:val="18"/>
        </w:rPr>
        <w:t>Rynny mocuje się do okapów, co 400 -500 mm za pomocą uchwytów .</w:t>
      </w:r>
    </w:p>
    <w:p w:rsidR="00A4588C" w:rsidRPr="00A4588C" w:rsidRDefault="00A4588C" w:rsidP="00A4588C">
      <w:pPr>
        <w:numPr>
          <w:ilvl w:val="0"/>
          <w:numId w:val="133"/>
        </w:numPr>
        <w:tabs>
          <w:tab w:val="clear" w:pos="720"/>
          <w:tab w:val="left" w:pos="284"/>
        </w:tabs>
        <w:ind w:left="0" w:firstLine="0"/>
        <w:jc w:val="both"/>
        <w:rPr>
          <w:rFonts w:ascii="Arial" w:hAnsi="Arial" w:cs="Arial"/>
          <w:sz w:val="18"/>
          <w:szCs w:val="18"/>
        </w:rPr>
      </w:pPr>
      <w:r w:rsidRPr="00A4588C">
        <w:rPr>
          <w:rFonts w:ascii="Arial" w:hAnsi="Arial" w:cs="Arial"/>
          <w:sz w:val="18"/>
          <w:szCs w:val="18"/>
        </w:rPr>
        <w:t>Mocowanie uchwytów rozpoczyna się od sprawdzenia poziomu pasa okapowego. Rynny powinny zachowywać spadek 0,5-2% w kierunku wlotów rur spustowych.</w:t>
      </w:r>
    </w:p>
    <w:p w:rsidR="00A4588C" w:rsidRPr="00A4588C" w:rsidRDefault="00A4588C" w:rsidP="00A4588C">
      <w:pPr>
        <w:numPr>
          <w:ilvl w:val="0"/>
          <w:numId w:val="133"/>
        </w:numPr>
        <w:tabs>
          <w:tab w:val="clear" w:pos="720"/>
          <w:tab w:val="left" w:pos="284"/>
        </w:tabs>
        <w:ind w:left="0" w:firstLine="0"/>
        <w:jc w:val="both"/>
        <w:rPr>
          <w:rFonts w:ascii="Arial" w:hAnsi="Arial" w:cs="Arial"/>
          <w:sz w:val="18"/>
          <w:szCs w:val="18"/>
        </w:rPr>
      </w:pPr>
      <w:r w:rsidRPr="00A4588C">
        <w:rPr>
          <w:rFonts w:ascii="Arial" w:hAnsi="Arial" w:cs="Arial"/>
          <w:sz w:val="18"/>
          <w:szCs w:val="18"/>
        </w:rPr>
        <w:t>Elementy rynien łączy się za pomocą klamer.</w:t>
      </w:r>
    </w:p>
    <w:p w:rsidR="00A4588C" w:rsidRPr="00A4588C" w:rsidRDefault="00A4588C" w:rsidP="00A4588C">
      <w:pPr>
        <w:numPr>
          <w:ilvl w:val="0"/>
          <w:numId w:val="133"/>
        </w:numPr>
        <w:tabs>
          <w:tab w:val="clear" w:pos="720"/>
          <w:tab w:val="left" w:pos="284"/>
        </w:tabs>
        <w:ind w:left="0" w:firstLine="0"/>
        <w:jc w:val="both"/>
        <w:rPr>
          <w:rFonts w:ascii="Arial" w:hAnsi="Arial" w:cs="Arial"/>
          <w:sz w:val="18"/>
          <w:szCs w:val="18"/>
        </w:rPr>
      </w:pPr>
      <w:r w:rsidRPr="00A4588C">
        <w:rPr>
          <w:rFonts w:ascii="Arial" w:hAnsi="Arial" w:cs="Arial"/>
          <w:sz w:val="18"/>
          <w:szCs w:val="18"/>
        </w:rPr>
        <w:t>Każde załamanie rynny powinno być podparte uchwytami.</w:t>
      </w:r>
    </w:p>
    <w:p w:rsidR="00A4588C" w:rsidRPr="00A4588C" w:rsidRDefault="00A4588C" w:rsidP="00A4588C">
      <w:pPr>
        <w:numPr>
          <w:ilvl w:val="0"/>
          <w:numId w:val="133"/>
        </w:numPr>
        <w:tabs>
          <w:tab w:val="clear" w:pos="720"/>
          <w:tab w:val="left" w:pos="284"/>
        </w:tabs>
        <w:ind w:left="0" w:firstLine="0"/>
        <w:jc w:val="both"/>
        <w:rPr>
          <w:rFonts w:ascii="Arial" w:hAnsi="Arial" w:cs="Arial"/>
          <w:sz w:val="18"/>
          <w:szCs w:val="18"/>
        </w:rPr>
      </w:pPr>
      <w:r w:rsidRPr="00A4588C">
        <w:rPr>
          <w:rFonts w:ascii="Arial" w:hAnsi="Arial" w:cs="Arial"/>
          <w:sz w:val="18"/>
          <w:szCs w:val="18"/>
        </w:rPr>
        <w:t>Montaż rur spustowych rozpoczyna się od umocowania w odstępach 2-</w:t>
      </w:r>
      <w:smartTag w:uri="urn:schemas-microsoft-com:office:smarttags" w:element="metricconverter">
        <w:smartTagPr>
          <w:attr w:name="ProductID" w:val="3 m"/>
        </w:smartTagPr>
        <w:r w:rsidRPr="00A4588C">
          <w:rPr>
            <w:rFonts w:ascii="Arial" w:hAnsi="Arial" w:cs="Arial"/>
            <w:sz w:val="18"/>
            <w:szCs w:val="18"/>
          </w:rPr>
          <w:t>3 m</w:t>
        </w:r>
      </w:smartTag>
      <w:r w:rsidRPr="00A4588C">
        <w:rPr>
          <w:rFonts w:ascii="Arial" w:hAnsi="Arial" w:cs="Arial"/>
          <w:sz w:val="18"/>
          <w:szCs w:val="18"/>
        </w:rPr>
        <w:t xml:space="preserve"> uchwytów wzdłuż linii wyznaczonej na ścianie budynku. Pierwszy górny uchwyt mocuje się </w:t>
      </w:r>
      <w:smartTag w:uri="urn:schemas-microsoft-com:office:smarttags" w:element="metricconverter">
        <w:smartTagPr>
          <w:attr w:name="ProductID" w:val="1 m"/>
        </w:smartTagPr>
        <w:r w:rsidRPr="00A4588C">
          <w:rPr>
            <w:rFonts w:ascii="Arial" w:hAnsi="Arial" w:cs="Arial"/>
            <w:sz w:val="18"/>
            <w:szCs w:val="18"/>
          </w:rPr>
          <w:t>1 m</w:t>
        </w:r>
      </w:smartTag>
      <w:r w:rsidRPr="00A4588C">
        <w:rPr>
          <w:rFonts w:ascii="Arial" w:hAnsi="Arial" w:cs="Arial"/>
          <w:sz w:val="18"/>
          <w:szCs w:val="18"/>
        </w:rPr>
        <w:t xml:space="preserve"> poniżej rynny.</w:t>
      </w:r>
    </w:p>
    <w:p w:rsidR="00A4588C" w:rsidRPr="00A4588C" w:rsidRDefault="00A4588C" w:rsidP="00A4588C">
      <w:pPr>
        <w:numPr>
          <w:ilvl w:val="0"/>
          <w:numId w:val="133"/>
        </w:numPr>
        <w:tabs>
          <w:tab w:val="clear" w:pos="720"/>
          <w:tab w:val="left" w:pos="284"/>
        </w:tabs>
        <w:ind w:left="0" w:firstLine="0"/>
        <w:jc w:val="both"/>
        <w:rPr>
          <w:rFonts w:ascii="Arial" w:hAnsi="Arial" w:cs="Arial"/>
          <w:sz w:val="18"/>
          <w:szCs w:val="18"/>
        </w:rPr>
      </w:pPr>
      <w:r w:rsidRPr="00A4588C">
        <w:rPr>
          <w:rFonts w:ascii="Arial" w:hAnsi="Arial" w:cs="Arial"/>
          <w:sz w:val="18"/>
          <w:szCs w:val="18"/>
        </w:rPr>
        <w:t>Zakładanie rur spustowych rozpoczyna się od wsunięcia wpustu w kielich najwyższej rury. Wszystkie kielichy powinny być starannie wypełnione następnym odcinkiem rury.</w:t>
      </w:r>
    </w:p>
    <w:p w:rsidR="00A4588C" w:rsidRPr="00A4588C" w:rsidRDefault="00A4588C" w:rsidP="00A4588C">
      <w:pPr>
        <w:spacing w:line="288" w:lineRule="auto"/>
        <w:rPr>
          <w:rFonts w:ascii="Arial" w:hAnsi="Arial" w:cs="Arial"/>
          <w:b/>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6.KONTROLA, BADANIA ORAZ ODBIÓR WYROBÓW I ROBÓT POKRYWCZYCH</w:t>
      </w:r>
    </w:p>
    <w:p w:rsidR="00A4588C" w:rsidRPr="00A4588C" w:rsidRDefault="00A4588C" w:rsidP="00A4588C">
      <w:pPr>
        <w:spacing w:line="288" w:lineRule="auto"/>
        <w:outlineLvl w:val="1"/>
        <w:rPr>
          <w:rFonts w:ascii="Arial" w:hAnsi="Arial" w:cs="Arial"/>
          <w:b/>
          <w:sz w:val="18"/>
          <w:szCs w:val="18"/>
        </w:rPr>
      </w:pPr>
    </w:p>
    <w:p w:rsidR="00A4588C" w:rsidRPr="00A4588C" w:rsidRDefault="00A4588C" w:rsidP="00A4588C">
      <w:pPr>
        <w:spacing w:line="288" w:lineRule="auto"/>
        <w:outlineLvl w:val="1"/>
        <w:rPr>
          <w:rFonts w:ascii="Arial" w:hAnsi="Arial" w:cs="Arial"/>
          <w:b/>
          <w:sz w:val="18"/>
          <w:szCs w:val="18"/>
        </w:rPr>
      </w:pPr>
      <w:r w:rsidRPr="00A4588C">
        <w:rPr>
          <w:rFonts w:ascii="Arial" w:hAnsi="Arial" w:cs="Arial"/>
          <w:b/>
          <w:sz w:val="18"/>
          <w:szCs w:val="18"/>
        </w:rPr>
        <w:t>6.1.Ogólne zasady kontroli jakości robót</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Ogólne wymagania dotyczące wykonania robót, dostawy materiałów, sprzętu i środków transportu podano w ST 0.0 „Wymagania ogólne".</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Wykonawca jest odpowiedzialny za pełną kontrolę jakości robót, materiałów i urządzeń.</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Wszystkie badania i pomiary będą przeprowadzane zgodnie z wymaganiami projektu i norma zawartych w niniejszej ST.</w:t>
      </w:r>
    </w:p>
    <w:p w:rsidR="00A4588C" w:rsidRPr="00A4588C" w:rsidRDefault="00A4588C" w:rsidP="00A4588C">
      <w:pPr>
        <w:spacing w:line="288" w:lineRule="auto"/>
        <w:outlineLvl w:val="1"/>
        <w:rPr>
          <w:rFonts w:ascii="Arial" w:hAnsi="Arial" w:cs="Arial"/>
          <w:b/>
          <w:sz w:val="18"/>
          <w:szCs w:val="18"/>
        </w:rPr>
      </w:pPr>
      <w:r w:rsidRPr="00A4588C">
        <w:rPr>
          <w:rFonts w:ascii="Arial" w:hAnsi="Arial" w:cs="Arial"/>
          <w:b/>
          <w:sz w:val="18"/>
          <w:szCs w:val="18"/>
        </w:rPr>
        <w:t>6.2. Badania jakości robót w czasie budowy</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materiałów i systemów technologicznych.</w:t>
      </w:r>
    </w:p>
    <w:p w:rsidR="00A4588C" w:rsidRPr="00A4588C" w:rsidRDefault="00A4588C" w:rsidP="00A4588C">
      <w:pPr>
        <w:pStyle w:val="Default"/>
        <w:spacing w:line="288" w:lineRule="auto"/>
        <w:rPr>
          <w:rFonts w:ascii="Arial" w:hAnsi="Arial" w:cs="Arial"/>
          <w:sz w:val="18"/>
          <w:szCs w:val="18"/>
        </w:rPr>
      </w:pPr>
      <w:r w:rsidRPr="00A4588C">
        <w:rPr>
          <w:rFonts w:ascii="Arial" w:hAnsi="Arial" w:cs="Arial"/>
          <w:sz w:val="18"/>
          <w:szCs w:val="18"/>
        </w:rPr>
        <w:t>Kontrola powinna obejmować następujące badania:</w:t>
      </w:r>
    </w:p>
    <w:p w:rsidR="00A4588C" w:rsidRPr="00A4588C" w:rsidRDefault="00A4588C" w:rsidP="00A4588C">
      <w:pPr>
        <w:pStyle w:val="Default"/>
        <w:numPr>
          <w:ilvl w:val="0"/>
          <w:numId w:val="126"/>
        </w:numPr>
        <w:tabs>
          <w:tab w:val="clear" w:pos="502"/>
          <w:tab w:val="num" w:pos="284"/>
          <w:tab w:val="num" w:pos="567"/>
        </w:tabs>
        <w:spacing w:line="288" w:lineRule="auto"/>
        <w:ind w:left="0" w:firstLine="0"/>
        <w:rPr>
          <w:rFonts w:ascii="Arial" w:hAnsi="Arial" w:cs="Arial"/>
          <w:sz w:val="18"/>
          <w:szCs w:val="18"/>
        </w:rPr>
      </w:pPr>
      <w:r w:rsidRPr="00A4588C">
        <w:rPr>
          <w:rFonts w:ascii="Arial" w:hAnsi="Arial" w:cs="Arial"/>
          <w:sz w:val="18"/>
          <w:szCs w:val="18"/>
        </w:rPr>
        <w:t>Sprawdzenie zgodności z dokumentacją techniczną</w:t>
      </w:r>
    </w:p>
    <w:p w:rsidR="00A4588C" w:rsidRPr="00A4588C" w:rsidRDefault="00A4588C" w:rsidP="00A4588C">
      <w:pPr>
        <w:pStyle w:val="Default"/>
        <w:tabs>
          <w:tab w:val="num" w:pos="284"/>
        </w:tabs>
        <w:spacing w:line="288" w:lineRule="auto"/>
        <w:rPr>
          <w:rFonts w:ascii="Arial" w:hAnsi="Arial" w:cs="Arial"/>
          <w:sz w:val="18"/>
          <w:szCs w:val="18"/>
        </w:rPr>
      </w:pPr>
      <w:r w:rsidRPr="00A4588C">
        <w:rPr>
          <w:rFonts w:ascii="Arial" w:hAnsi="Arial" w:cs="Arial"/>
          <w:sz w:val="18"/>
          <w:szCs w:val="18"/>
        </w:rPr>
        <w:t>Badanie powinno polegać na porównaniu wykonanego pokrycia z projektem technicznym oraz na stwierdzeniu wzajemnej zgodności za pomocą oględzin i pomiaru, w odniesieniu do robót zanikających na podstawie protokołów odbiorów międzyoperacyjnych i zapisów w dzienniku budowy.</w:t>
      </w:r>
    </w:p>
    <w:p w:rsidR="00A4588C" w:rsidRPr="00A4588C" w:rsidRDefault="00A4588C" w:rsidP="00A4588C">
      <w:pPr>
        <w:pStyle w:val="Default"/>
        <w:numPr>
          <w:ilvl w:val="0"/>
          <w:numId w:val="126"/>
        </w:numPr>
        <w:tabs>
          <w:tab w:val="clear" w:pos="502"/>
          <w:tab w:val="num" w:pos="284"/>
          <w:tab w:val="num" w:pos="567"/>
        </w:tabs>
        <w:spacing w:line="288" w:lineRule="auto"/>
        <w:ind w:left="0" w:firstLine="0"/>
        <w:rPr>
          <w:rFonts w:ascii="Arial" w:hAnsi="Arial" w:cs="Arial"/>
          <w:sz w:val="18"/>
          <w:szCs w:val="18"/>
        </w:rPr>
      </w:pPr>
      <w:r w:rsidRPr="00A4588C">
        <w:rPr>
          <w:rFonts w:ascii="Arial" w:hAnsi="Arial" w:cs="Arial"/>
          <w:sz w:val="18"/>
          <w:szCs w:val="18"/>
        </w:rPr>
        <w:t xml:space="preserve"> Sprawdzenie podłoża </w:t>
      </w:r>
    </w:p>
    <w:p w:rsidR="00A4588C" w:rsidRPr="00A4588C" w:rsidRDefault="00A4588C" w:rsidP="00A4588C">
      <w:pPr>
        <w:pStyle w:val="Default"/>
        <w:tabs>
          <w:tab w:val="num" w:pos="284"/>
        </w:tabs>
        <w:spacing w:line="288" w:lineRule="auto"/>
        <w:rPr>
          <w:rFonts w:ascii="Arial" w:hAnsi="Arial" w:cs="Arial"/>
          <w:sz w:val="18"/>
          <w:szCs w:val="18"/>
        </w:rPr>
      </w:pPr>
      <w:r w:rsidRPr="00A4588C">
        <w:rPr>
          <w:rFonts w:ascii="Arial" w:hAnsi="Arial" w:cs="Arial"/>
          <w:sz w:val="18"/>
          <w:szCs w:val="18"/>
        </w:rPr>
        <w:t>Badanie to powinno być przeprowadzone przed przystąpieniem do robót, a wyniki tego sprawdzenia należy podać w protokole z tego odbioru.</w:t>
      </w:r>
    </w:p>
    <w:p w:rsidR="00A4588C" w:rsidRPr="00A4588C" w:rsidRDefault="00A4588C" w:rsidP="00A4588C">
      <w:pPr>
        <w:pStyle w:val="Default"/>
        <w:numPr>
          <w:ilvl w:val="0"/>
          <w:numId w:val="126"/>
        </w:numPr>
        <w:tabs>
          <w:tab w:val="clear" w:pos="502"/>
          <w:tab w:val="num" w:pos="284"/>
          <w:tab w:val="num" w:pos="567"/>
        </w:tabs>
        <w:spacing w:line="288" w:lineRule="auto"/>
        <w:ind w:left="0" w:firstLine="0"/>
        <w:rPr>
          <w:rFonts w:ascii="Arial" w:hAnsi="Arial" w:cs="Arial"/>
          <w:sz w:val="18"/>
          <w:szCs w:val="18"/>
        </w:rPr>
      </w:pPr>
      <w:r w:rsidRPr="00A4588C">
        <w:rPr>
          <w:rFonts w:ascii="Arial" w:hAnsi="Arial" w:cs="Arial"/>
          <w:sz w:val="18"/>
          <w:szCs w:val="18"/>
        </w:rPr>
        <w:t>Sprawdzenie materiałów</w:t>
      </w:r>
    </w:p>
    <w:p w:rsidR="00A4588C" w:rsidRPr="00A4588C" w:rsidRDefault="00A4588C" w:rsidP="00A4588C">
      <w:pPr>
        <w:pStyle w:val="Default"/>
        <w:tabs>
          <w:tab w:val="num" w:pos="284"/>
        </w:tabs>
        <w:spacing w:line="288" w:lineRule="auto"/>
        <w:rPr>
          <w:rFonts w:ascii="Arial" w:hAnsi="Arial" w:cs="Arial"/>
          <w:sz w:val="18"/>
          <w:szCs w:val="18"/>
        </w:rPr>
      </w:pPr>
      <w:r w:rsidRPr="00A4588C">
        <w:rPr>
          <w:rFonts w:ascii="Arial" w:hAnsi="Arial" w:cs="Arial"/>
          <w:sz w:val="18"/>
          <w:szCs w:val="18"/>
        </w:rPr>
        <w:t>Badanie należy przeprowadzić pośrednio na podstawie zapisów w dzienniku budowy oraz atestów lub wyników badań kontrolnych sprawdzających zgodność użytych materiałów z wymaganiami odpowiednich norm i świadectw dopuszczenia materiałów do stosowania w budownictwie wydanych przez ITB.</w:t>
      </w:r>
    </w:p>
    <w:p w:rsidR="00A4588C" w:rsidRPr="00A4588C" w:rsidRDefault="00A4588C" w:rsidP="00A4588C">
      <w:pPr>
        <w:pStyle w:val="Default"/>
        <w:numPr>
          <w:ilvl w:val="0"/>
          <w:numId w:val="126"/>
        </w:numPr>
        <w:tabs>
          <w:tab w:val="clear" w:pos="502"/>
          <w:tab w:val="num" w:pos="284"/>
          <w:tab w:val="num" w:pos="567"/>
        </w:tabs>
        <w:spacing w:line="288" w:lineRule="auto"/>
        <w:ind w:left="0" w:firstLine="0"/>
        <w:rPr>
          <w:rFonts w:ascii="Arial" w:hAnsi="Arial" w:cs="Arial"/>
          <w:sz w:val="18"/>
          <w:szCs w:val="18"/>
        </w:rPr>
      </w:pPr>
      <w:r w:rsidRPr="00A4588C">
        <w:rPr>
          <w:rFonts w:ascii="Arial" w:hAnsi="Arial" w:cs="Arial"/>
          <w:sz w:val="18"/>
          <w:szCs w:val="18"/>
        </w:rPr>
        <w:t>Badanie prawidłowości wykonania robót blacharskich</w:t>
      </w:r>
    </w:p>
    <w:p w:rsidR="00A4588C" w:rsidRPr="00A4588C" w:rsidRDefault="00A4588C" w:rsidP="00A4588C">
      <w:pPr>
        <w:numPr>
          <w:ilvl w:val="0"/>
          <w:numId w:val="129"/>
        </w:numPr>
        <w:tabs>
          <w:tab w:val="clear" w:pos="1572"/>
          <w:tab w:val="num" w:pos="284"/>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Sprawdzenie wyglądu zewnętrznego robót – badanie polega na oględzinach i stwierdzeniu występowania takich wad, jak: dziury, pęknięcia, nieprostopadłości szwów do okapu, odchylenia rąbków lub zwojów od linii prostej itp.</w:t>
      </w:r>
    </w:p>
    <w:p w:rsidR="00A4588C" w:rsidRPr="00A4588C" w:rsidRDefault="00A4588C" w:rsidP="00A4588C">
      <w:pPr>
        <w:widowControl w:val="0"/>
        <w:numPr>
          <w:ilvl w:val="0"/>
          <w:numId w:val="132"/>
        </w:numPr>
        <w:tabs>
          <w:tab w:val="num" w:pos="284"/>
          <w:tab w:val="num" w:pos="567"/>
        </w:tabs>
        <w:ind w:left="0" w:firstLine="0"/>
        <w:jc w:val="both"/>
        <w:rPr>
          <w:rFonts w:ascii="Arial" w:hAnsi="Arial" w:cs="Arial"/>
          <w:snapToGrid w:val="0"/>
          <w:sz w:val="18"/>
          <w:szCs w:val="18"/>
        </w:rPr>
      </w:pPr>
      <w:r w:rsidRPr="00A4588C">
        <w:rPr>
          <w:rFonts w:ascii="Arial" w:hAnsi="Arial" w:cs="Arial"/>
          <w:snapToGrid w:val="0"/>
          <w:sz w:val="18"/>
          <w:szCs w:val="18"/>
        </w:rPr>
        <w:t xml:space="preserve">Tolerancja wymiarów </w:t>
      </w:r>
      <w:smartTag w:uri="urn:schemas-microsoft-com:office:smarttags" w:element="metricconverter">
        <w:smartTagPr>
          <w:attr w:name="ProductID" w:val="0,5 mm"/>
        </w:smartTagPr>
        <w:r w:rsidRPr="00A4588C">
          <w:rPr>
            <w:rFonts w:ascii="Arial" w:hAnsi="Arial" w:cs="Arial"/>
            <w:snapToGrid w:val="0"/>
            <w:sz w:val="18"/>
            <w:szCs w:val="18"/>
          </w:rPr>
          <w:t>0,5 mm</w:t>
        </w:r>
      </w:smartTag>
    </w:p>
    <w:p w:rsidR="00A4588C" w:rsidRPr="00A4588C" w:rsidRDefault="00A4588C" w:rsidP="00A4588C">
      <w:pPr>
        <w:numPr>
          <w:ilvl w:val="0"/>
          <w:numId w:val="129"/>
        </w:numPr>
        <w:tabs>
          <w:tab w:val="clear" w:pos="1572"/>
          <w:tab w:val="num" w:pos="284"/>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Sprawdzenie umocowania i łączenia arkuszy – badanie polega na stwierdzeniu, czy łączenia i umocowania arkuszy są wykonane zgodnie z normą i instrukcją montażu wybranego producenta blachy</w:t>
      </w:r>
    </w:p>
    <w:p w:rsidR="00A4588C" w:rsidRPr="00A4588C" w:rsidRDefault="00A4588C" w:rsidP="00A4588C">
      <w:pPr>
        <w:numPr>
          <w:ilvl w:val="0"/>
          <w:numId w:val="129"/>
        </w:numPr>
        <w:tabs>
          <w:tab w:val="clear" w:pos="1572"/>
          <w:tab w:val="num" w:pos="284"/>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Sprawdzenie rur spustowych – badanie polega na stwierdzeniu zgodności z normą połączeń w szwach pionowych i poziomych, umocowań rur w uchwytach, braku odchyleń rur od prostopadłości i kierunku pionowego. Należy też sprawdzić, czy rury nie mają dziur i pęknięć.</w:t>
      </w:r>
    </w:p>
    <w:p w:rsidR="00A4588C" w:rsidRPr="00A4588C" w:rsidRDefault="00A4588C" w:rsidP="00A4588C">
      <w:pPr>
        <w:numPr>
          <w:ilvl w:val="0"/>
          <w:numId w:val="129"/>
        </w:numPr>
        <w:tabs>
          <w:tab w:val="clear" w:pos="1572"/>
          <w:tab w:val="num" w:pos="284"/>
          <w:tab w:val="num" w:pos="567"/>
        </w:tabs>
        <w:autoSpaceDE w:val="0"/>
        <w:autoSpaceDN w:val="0"/>
        <w:adjustRightInd w:val="0"/>
        <w:spacing w:line="288" w:lineRule="auto"/>
        <w:ind w:left="0" w:firstLine="0"/>
        <w:jc w:val="both"/>
        <w:rPr>
          <w:rFonts w:ascii="Arial" w:hAnsi="Arial" w:cs="Arial"/>
          <w:sz w:val="18"/>
          <w:szCs w:val="18"/>
        </w:rPr>
      </w:pPr>
      <w:r w:rsidRPr="00A4588C">
        <w:rPr>
          <w:rFonts w:ascii="Arial" w:hAnsi="Arial" w:cs="Arial"/>
          <w:sz w:val="18"/>
          <w:szCs w:val="18"/>
        </w:rPr>
        <w:t>Sprawdzenie szczelności pokrycia i koryt – badanie należy przeprowadzić w wybranych przez komisję miejscach spośród szczególnie narażonych na zatrzymywanie się i przeciekanie wody. Jeżeli nie ma warunków, aby sprawdzenie to można było przeprowadzić po deszczu, należy wybrane miejsca poddawać przez 10 min. zraszaniu wodą w sposób podobny do działania deszczu i obserwować, czy spływająca woda nie zatrzymuje się na powierzchni pokrycia i czy nie przenika przez nie, tworząc zacieki. Stwierdzone usterki należy oznaczyć w sposób umożliwiający ich odszukanie po wyschnięciu pokrycia.</w:t>
      </w:r>
    </w:p>
    <w:p w:rsidR="00A4588C" w:rsidRPr="00A4588C" w:rsidRDefault="00A4588C" w:rsidP="00A4588C">
      <w:pPr>
        <w:pStyle w:val="Default"/>
        <w:numPr>
          <w:ilvl w:val="0"/>
          <w:numId w:val="126"/>
        </w:numPr>
        <w:tabs>
          <w:tab w:val="clear" w:pos="502"/>
          <w:tab w:val="num" w:pos="284"/>
          <w:tab w:val="num" w:pos="567"/>
        </w:tabs>
        <w:spacing w:line="288" w:lineRule="auto"/>
        <w:ind w:left="0" w:firstLine="0"/>
        <w:rPr>
          <w:rFonts w:ascii="Arial" w:hAnsi="Arial" w:cs="Arial"/>
          <w:sz w:val="18"/>
          <w:szCs w:val="18"/>
        </w:rPr>
      </w:pPr>
      <w:r w:rsidRPr="00A4588C">
        <w:rPr>
          <w:rFonts w:ascii="Arial" w:hAnsi="Arial" w:cs="Arial"/>
          <w:sz w:val="18"/>
          <w:szCs w:val="18"/>
        </w:rPr>
        <w:t>Badania techniczne należy przeprowadzić w czasie odbioru częściowego i końcowego robót.</w:t>
      </w:r>
    </w:p>
    <w:p w:rsidR="00A4588C" w:rsidRPr="00A4588C" w:rsidRDefault="00A4588C" w:rsidP="00A4588C">
      <w:pPr>
        <w:pStyle w:val="Default"/>
        <w:numPr>
          <w:ilvl w:val="0"/>
          <w:numId w:val="126"/>
        </w:numPr>
        <w:tabs>
          <w:tab w:val="clear" w:pos="502"/>
          <w:tab w:val="num" w:pos="284"/>
          <w:tab w:val="num" w:pos="567"/>
        </w:tabs>
        <w:spacing w:line="288" w:lineRule="auto"/>
        <w:ind w:left="0" w:firstLine="0"/>
        <w:rPr>
          <w:rFonts w:ascii="Arial" w:hAnsi="Arial" w:cs="Arial"/>
          <w:sz w:val="18"/>
          <w:szCs w:val="18"/>
        </w:rPr>
      </w:pPr>
      <w:r w:rsidRPr="00A4588C">
        <w:rPr>
          <w:rFonts w:ascii="Arial" w:hAnsi="Arial" w:cs="Arial"/>
          <w:sz w:val="18"/>
          <w:szCs w:val="18"/>
        </w:rPr>
        <w:t>Badania odbioru częściowego należy przeprowadzić tylko w odniesieniu do tych robót, do których dostęp późniejszy jest niemożliwy lub utrudniony. Wyniki badań należy wpisać do dziennika budowy.</w:t>
      </w:r>
    </w:p>
    <w:p w:rsidR="00A4588C" w:rsidRPr="00A4588C" w:rsidRDefault="00A4588C" w:rsidP="00A4588C">
      <w:pPr>
        <w:pStyle w:val="Default"/>
        <w:numPr>
          <w:ilvl w:val="0"/>
          <w:numId w:val="126"/>
        </w:numPr>
        <w:tabs>
          <w:tab w:val="clear" w:pos="502"/>
          <w:tab w:val="num" w:pos="284"/>
          <w:tab w:val="num" w:pos="567"/>
        </w:tabs>
        <w:spacing w:line="288" w:lineRule="auto"/>
        <w:ind w:left="0" w:firstLine="0"/>
        <w:rPr>
          <w:rFonts w:ascii="Arial" w:hAnsi="Arial" w:cs="Arial"/>
          <w:sz w:val="18"/>
          <w:szCs w:val="18"/>
        </w:rPr>
      </w:pPr>
      <w:r w:rsidRPr="00A4588C">
        <w:rPr>
          <w:rFonts w:ascii="Arial" w:hAnsi="Arial" w:cs="Arial"/>
          <w:sz w:val="18"/>
          <w:szCs w:val="18"/>
        </w:rPr>
        <w:t>Badanie robót blacharskich należy przeprowadzać podczas suchej pogody przy temperaturze powietrza nie niższej niż -5 ºC.</w:t>
      </w:r>
    </w:p>
    <w:p w:rsidR="00A4588C" w:rsidRPr="00A4588C" w:rsidRDefault="00A4588C" w:rsidP="00A4588C">
      <w:pPr>
        <w:pStyle w:val="Default"/>
        <w:numPr>
          <w:ilvl w:val="0"/>
          <w:numId w:val="126"/>
        </w:numPr>
        <w:tabs>
          <w:tab w:val="clear" w:pos="502"/>
          <w:tab w:val="num" w:pos="284"/>
          <w:tab w:val="num" w:pos="567"/>
        </w:tabs>
        <w:spacing w:line="288" w:lineRule="auto"/>
        <w:ind w:left="0" w:firstLine="0"/>
        <w:rPr>
          <w:rFonts w:ascii="Arial" w:hAnsi="Arial" w:cs="Arial"/>
          <w:sz w:val="18"/>
          <w:szCs w:val="18"/>
        </w:rPr>
      </w:pPr>
      <w:r w:rsidRPr="00A4588C">
        <w:rPr>
          <w:rFonts w:ascii="Arial" w:hAnsi="Arial" w:cs="Arial"/>
          <w:sz w:val="18"/>
          <w:szCs w:val="18"/>
        </w:rPr>
        <w:t xml:space="preserve">Przed przystąpieniem do badań technicznych należy sprawdzić na podstawie protokołów lub zapisów w dzienniku budowy, czy przygotowane podłoże nadawało się do wykonywania robót blacharskich. </w:t>
      </w:r>
    </w:p>
    <w:p w:rsidR="00A4588C" w:rsidRPr="00A4588C" w:rsidRDefault="00A4588C" w:rsidP="00A4588C">
      <w:pPr>
        <w:pStyle w:val="Default"/>
        <w:spacing w:line="288" w:lineRule="auto"/>
        <w:rPr>
          <w:rFonts w:ascii="Arial" w:hAnsi="Arial" w:cs="Arial"/>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7.WYMAGANIA DOTYCZĄCE OBMIARU ROBÓT</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Ogólne zasady i wymagania dotyczące obmiaru robót podano w ST 0.0 „Wymagania ogólne".</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Obmiar robót określa ilość wykonanych robót zgodnie z postanowieniami umowy.</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Ilość robót oblicza się według sporządzonych przez służby geodezyjne pomiarów z natury, udokumentowanych operatem powykonawczym, z uwzględnieniem wymagań technicznych zawartych w niniejszej ST i ujmuje w księdze obmiaru.</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Wszystkie urządzenia i sprzęt pomiarowy stosowane do obmiaru robót podlegają akceptacji Inspektora nadzoru i muszą posiadać ważne certyfikaty legalizacji.</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Jednostki obmiarowe:</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W m</w:t>
      </w:r>
      <w:r w:rsidRPr="00A4588C">
        <w:rPr>
          <w:rFonts w:ascii="Arial" w:hAnsi="Arial" w:cs="Arial"/>
          <w:sz w:val="18"/>
          <w:szCs w:val="18"/>
          <w:vertAlign w:val="superscript"/>
        </w:rPr>
        <w:t>2</w:t>
      </w:r>
      <w:r w:rsidRPr="00A4588C">
        <w:rPr>
          <w:rFonts w:ascii="Arial" w:hAnsi="Arial" w:cs="Arial"/>
          <w:sz w:val="18"/>
          <w:szCs w:val="18"/>
        </w:rPr>
        <w:t xml:space="preserve"> mierzy się:</w:t>
      </w:r>
    </w:p>
    <w:p w:rsidR="00A4588C" w:rsidRPr="00A4588C" w:rsidRDefault="00A4588C" w:rsidP="00A4588C">
      <w:pPr>
        <w:pStyle w:val="Default"/>
        <w:numPr>
          <w:ilvl w:val="0"/>
          <w:numId w:val="126"/>
        </w:numPr>
        <w:tabs>
          <w:tab w:val="num" w:pos="567"/>
        </w:tabs>
        <w:spacing w:line="288" w:lineRule="auto"/>
        <w:ind w:left="0" w:firstLine="0"/>
        <w:rPr>
          <w:rFonts w:ascii="Arial" w:hAnsi="Arial" w:cs="Arial"/>
          <w:sz w:val="18"/>
          <w:szCs w:val="18"/>
        </w:rPr>
      </w:pPr>
      <w:r w:rsidRPr="00A4588C">
        <w:rPr>
          <w:rFonts w:ascii="Arial" w:hAnsi="Arial" w:cs="Arial"/>
          <w:sz w:val="18"/>
          <w:szCs w:val="18"/>
        </w:rPr>
        <w:t>powierzchnie poszczególnych rodzajów pokrycia</w:t>
      </w:r>
    </w:p>
    <w:p w:rsidR="00A4588C" w:rsidRPr="00A4588C" w:rsidRDefault="00A4588C" w:rsidP="00A4588C">
      <w:pPr>
        <w:pStyle w:val="Default"/>
        <w:numPr>
          <w:ilvl w:val="0"/>
          <w:numId w:val="126"/>
        </w:numPr>
        <w:tabs>
          <w:tab w:val="num" w:pos="567"/>
        </w:tabs>
        <w:spacing w:line="288" w:lineRule="auto"/>
        <w:ind w:left="0" w:firstLine="0"/>
        <w:rPr>
          <w:rFonts w:ascii="Arial" w:hAnsi="Arial" w:cs="Arial"/>
          <w:sz w:val="18"/>
          <w:szCs w:val="18"/>
        </w:rPr>
      </w:pPr>
      <w:r w:rsidRPr="00A4588C">
        <w:rPr>
          <w:rFonts w:ascii="Arial" w:hAnsi="Arial" w:cs="Arial"/>
          <w:sz w:val="18"/>
          <w:szCs w:val="18"/>
        </w:rPr>
        <w:t>obróbki niesystemowe</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W m mierzy się:</w:t>
      </w:r>
    </w:p>
    <w:p w:rsidR="00A4588C" w:rsidRPr="00A4588C" w:rsidRDefault="00A4588C" w:rsidP="00A4588C">
      <w:pPr>
        <w:pStyle w:val="Default"/>
        <w:numPr>
          <w:ilvl w:val="0"/>
          <w:numId w:val="126"/>
        </w:numPr>
        <w:tabs>
          <w:tab w:val="num" w:pos="567"/>
        </w:tabs>
        <w:spacing w:line="288" w:lineRule="auto"/>
        <w:ind w:left="0" w:firstLine="0"/>
        <w:rPr>
          <w:rFonts w:ascii="Arial" w:hAnsi="Arial" w:cs="Arial"/>
          <w:sz w:val="18"/>
          <w:szCs w:val="18"/>
        </w:rPr>
      </w:pPr>
      <w:r w:rsidRPr="00A4588C">
        <w:rPr>
          <w:rFonts w:ascii="Arial" w:hAnsi="Arial" w:cs="Arial"/>
          <w:sz w:val="18"/>
          <w:szCs w:val="18"/>
        </w:rPr>
        <w:t>rynny i rury spustowe</w:t>
      </w:r>
    </w:p>
    <w:p w:rsidR="00A4588C" w:rsidRPr="00A4588C" w:rsidRDefault="00A4588C" w:rsidP="00A4588C">
      <w:pPr>
        <w:pStyle w:val="Default"/>
        <w:spacing w:line="288" w:lineRule="auto"/>
        <w:rPr>
          <w:rFonts w:ascii="Arial" w:hAnsi="Arial" w:cs="Arial"/>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8.ODBIÓR ROBÓT</w:t>
      </w:r>
    </w:p>
    <w:p w:rsidR="00A4588C" w:rsidRPr="00A4588C" w:rsidRDefault="00A4588C" w:rsidP="00A4588C">
      <w:pPr>
        <w:numPr>
          <w:ilvl w:val="0"/>
          <w:numId w:val="128"/>
        </w:numPr>
        <w:tabs>
          <w:tab w:val="clear" w:pos="1572"/>
          <w:tab w:val="num" w:pos="284"/>
        </w:tabs>
        <w:spacing w:line="288" w:lineRule="auto"/>
        <w:ind w:left="0" w:firstLine="0"/>
        <w:jc w:val="both"/>
        <w:rPr>
          <w:rFonts w:ascii="Arial" w:hAnsi="Arial" w:cs="Arial"/>
          <w:sz w:val="18"/>
          <w:szCs w:val="18"/>
        </w:rPr>
      </w:pPr>
      <w:r w:rsidRPr="00A4588C">
        <w:rPr>
          <w:rFonts w:ascii="Arial" w:hAnsi="Arial" w:cs="Arial"/>
          <w:sz w:val="18"/>
          <w:szCs w:val="18"/>
        </w:rPr>
        <w:t>Ogólne zasady odbioru robót i ich przejęcia podano w SST „Wymagania ogólne".</w:t>
      </w:r>
    </w:p>
    <w:p w:rsidR="00A4588C" w:rsidRPr="00A4588C" w:rsidRDefault="00A4588C" w:rsidP="00A4588C">
      <w:pPr>
        <w:numPr>
          <w:ilvl w:val="0"/>
          <w:numId w:val="128"/>
        </w:numPr>
        <w:tabs>
          <w:tab w:val="clear" w:pos="1572"/>
          <w:tab w:val="num" w:pos="284"/>
        </w:tabs>
        <w:spacing w:line="288" w:lineRule="auto"/>
        <w:ind w:left="0" w:firstLine="0"/>
        <w:jc w:val="both"/>
        <w:rPr>
          <w:rFonts w:ascii="Arial" w:hAnsi="Arial" w:cs="Arial"/>
          <w:sz w:val="18"/>
          <w:szCs w:val="18"/>
        </w:rPr>
      </w:pPr>
      <w:r w:rsidRPr="00A4588C">
        <w:rPr>
          <w:rFonts w:ascii="Arial" w:hAnsi="Arial" w:cs="Arial"/>
          <w:sz w:val="18"/>
          <w:szCs w:val="18"/>
        </w:rPr>
        <w:t>Odbioru robót należy dokonać zgodnie z Warunkami Technicznymi i Obmiaru Robót Budowlano – Montażowych</w:t>
      </w:r>
    </w:p>
    <w:p w:rsidR="00A4588C" w:rsidRPr="00A4588C" w:rsidRDefault="00A4588C" w:rsidP="00A4588C">
      <w:pPr>
        <w:numPr>
          <w:ilvl w:val="0"/>
          <w:numId w:val="128"/>
        </w:numPr>
        <w:tabs>
          <w:tab w:val="clear" w:pos="1572"/>
          <w:tab w:val="num" w:pos="284"/>
        </w:tabs>
        <w:spacing w:line="288" w:lineRule="auto"/>
        <w:ind w:left="0" w:firstLine="0"/>
        <w:jc w:val="both"/>
        <w:rPr>
          <w:rFonts w:ascii="Arial" w:hAnsi="Arial" w:cs="Arial"/>
          <w:sz w:val="18"/>
          <w:szCs w:val="18"/>
        </w:rPr>
      </w:pPr>
      <w:r w:rsidRPr="00A4588C">
        <w:rPr>
          <w:rFonts w:ascii="Arial" w:hAnsi="Arial" w:cs="Arial"/>
          <w:sz w:val="18"/>
          <w:szCs w:val="18"/>
        </w:rPr>
        <w:t>Celem odbioru jest protokolarne dokonanie finalnej oceny rzeczywistego wykonania robót w odniesieniu do ich ilości, jakości i wartości.</w:t>
      </w:r>
    </w:p>
    <w:p w:rsidR="00A4588C" w:rsidRPr="00A4588C" w:rsidRDefault="00A4588C" w:rsidP="00A4588C">
      <w:pPr>
        <w:numPr>
          <w:ilvl w:val="0"/>
          <w:numId w:val="128"/>
        </w:numPr>
        <w:tabs>
          <w:tab w:val="clear" w:pos="1572"/>
          <w:tab w:val="num" w:pos="284"/>
        </w:tabs>
        <w:spacing w:line="288" w:lineRule="auto"/>
        <w:ind w:left="0" w:firstLine="0"/>
        <w:jc w:val="both"/>
        <w:rPr>
          <w:rFonts w:ascii="Arial" w:hAnsi="Arial" w:cs="Arial"/>
          <w:sz w:val="18"/>
          <w:szCs w:val="18"/>
        </w:rPr>
      </w:pPr>
      <w:r w:rsidRPr="00A4588C">
        <w:rPr>
          <w:rFonts w:ascii="Arial" w:hAnsi="Arial" w:cs="Arial"/>
          <w:sz w:val="18"/>
          <w:szCs w:val="18"/>
        </w:rPr>
        <w:t>Gotowość do odbioru zgłasza Wykonawca wpisem do dziennika budowy przedkładając Inżynierowi do oceny i zatwierdzenia dokumentację powykonawczą robót.</w:t>
      </w:r>
    </w:p>
    <w:p w:rsidR="00A4588C" w:rsidRPr="00A4588C" w:rsidRDefault="00A4588C" w:rsidP="00A4588C">
      <w:pPr>
        <w:numPr>
          <w:ilvl w:val="0"/>
          <w:numId w:val="128"/>
        </w:numPr>
        <w:tabs>
          <w:tab w:val="clear" w:pos="1572"/>
          <w:tab w:val="num" w:pos="284"/>
        </w:tabs>
        <w:spacing w:line="288" w:lineRule="auto"/>
        <w:ind w:left="0" w:firstLine="0"/>
        <w:jc w:val="both"/>
        <w:rPr>
          <w:rFonts w:ascii="Arial" w:hAnsi="Arial" w:cs="Arial"/>
          <w:sz w:val="18"/>
          <w:szCs w:val="18"/>
        </w:rPr>
      </w:pPr>
      <w:r w:rsidRPr="00A4588C">
        <w:rPr>
          <w:rFonts w:ascii="Arial" w:hAnsi="Arial" w:cs="Arial"/>
          <w:sz w:val="18"/>
          <w:szCs w:val="18"/>
        </w:rPr>
        <w:t>Odbiór jest potwierdzeniem wykonania robót zgodnie z postanowieniami Kontraktu oraz obowiązującymi Normami Technicznymi (PN, EN-PN).</w:t>
      </w:r>
    </w:p>
    <w:p w:rsidR="00A4588C" w:rsidRPr="00A4588C" w:rsidRDefault="00A4588C" w:rsidP="00A4588C">
      <w:pPr>
        <w:numPr>
          <w:ilvl w:val="0"/>
          <w:numId w:val="128"/>
        </w:numPr>
        <w:tabs>
          <w:tab w:val="clear" w:pos="1572"/>
          <w:tab w:val="num" w:pos="284"/>
        </w:tabs>
        <w:spacing w:line="288" w:lineRule="auto"/>
        <w:ind w:left="0" w:firstLine="0"/>
        <w:jc w:val="both"/>
        <w:rPr>
          <w:rFonts w:ascii="Arial" w:hAnsi="Arial" w:cs="Arial"/>
          <w:sz w:val="18"/>
          <w:szCs w:val="18"/>
        </w:rPr>
      </w:pPr>
      <w:r w:rsidRPr="00A4588C">
        <w:rPr>
          <w:rFonts w:ascii="Arial" w:hAnsi="Arial" w:cs="Arial"/>
          <w:sz w:val="18"/>
          <w:szCs w:val="18"/>
        </w:rPr>
        <w:t>Przy odbiorze powinny być dostarczone następujące dokumenty:</w:t>
      </w:r>
    </w:p>
    <w:p w:rsidR="00A4588C" w:rsidRPr="00A4588C" w:rsidRDefault="00A4588C" w:rsidP="00A4588C">
      <w:pPr>
        <w:pStyle w:val="Tekstpodstawowywcity21"/>
        <w:numPr>
          <w:ilvl w:val="0"/>
          <w:numId w:val="127"/>
        </w:numPr>
        <w:tabs>
          <w:tab w:val="clear" w:pos="1500"/>
          <w:tab w:val="num" w:pos="284"/>
          <w:tab w:val="left" w:pos="993"/>
          <w:tab w:val="num" w:pos="1620"/>
        </w:tabs>
        <w:spacing w:line="288" w:lineRule="auto"/>
        <w:ind w:left="0" w:firstLine="0"/>
        <w:rPr>
          <w:rFonts w:ascii="Arial" w:hAnsi="Arial" w:cs="Arial"/>
          <w:sz w:val="18"/>
          <w:szCs w:val="18"/>
        </w:rPr>
      </w:pPr>
      <w:r w:rsidRPr="00A4588C">
        <w:rPr>
          <w:rFonts w:ascii="Arial" w:hAnsi="Arial" w:cs="Arial"/>
          <w:sz w:val="18"/>
          <w:szCs w:val="18"/>
        </w:rPr>
        <w:t xml:space="preserve">Dokumentacja powykonawcza </w:t>
      </w:r>
    </w:p>
    <w:p w:rsidR="00A4588C" w:rsidRPr="00A4588C" w:rsidRDefault="00A4588C" w:rsidP="00A4588C">
      <w:pPr>
        <w:pStyle w:val="Tekstpodstawowywcity21"/>
        <w:numPr>
          <w:ilvl w:val="0"/>
          <w:numId w:val="127"/>
        </w:numPr>
        <w:tabs>
          <w:tab w:val="clear" w:pos="1500"/>
          <w:tab w:val="num" w:pos="284"/>
          <w:tab w:val="left" w:pos="993"/>
          <w:tab w:val="num" w:pos="1620"/>
        </w:tabs>
        <w:spacing w:line="288" w:lineRule="auto"/>
        <w:ind w:left="0" w:firstLine="0"/>
        <w:rPr>
          <w:rFonts w:ascii="Arial" w:hAnsi="Arial" w:cs="Arial"/>
          <w:sz w:val="18"/>
          <w:szCs w:val="18"/>
        </w:rPr>
      </w:pPr>
      <w:r w:rsidRPr="00A4588C">
        <w:rPr>
          <w:rFonts w:ascii="Arial" w:hAnsi="Arial" w:cs="Arial"/>
          <w:sz w:val="18"/>
          <w:szCs w:val="18"/>
        </w:rPr>
        <w:t xml:space="preserve">Dziennik Budowy </w:t>
      </w:r>
    </w:p>
    <w:p w:rsidR="00A4588C" w:rsidRPr="00A4588C" w:rsidRDefault="00A4588C" w:rsidP="00A4588C">
      <w:pPr>
        <w:pStyle w:val="Tekstpodstawowywcity21"/>
        <w:numPr>
          <w:ilvl w:val="0"/>
          <w:numId w:val="127"/>
        </w:numPr>
        <w:tabs>
          <w:tab w:val="clear" w:pos="1500"/>
          <w:tab w:val="num" w:pos="284"/>
          <w:tab w:val="left" w:pos="993"/>
          <w:tab w:val="num" w:pos="1620"/>
        </w:tabs>
        <w:spacing w:line="288" w:lineRule="auto"/>
        <w:ind w:left="0" w:firstLine="0"/>
        <w:rPr>
          <w:rFonts w:ascii="Arial" w:hAnsi="Arial" w:cs="Arial"/>
          <w:sz w:val="18"/>
          <w:szCs w:val="18"/>
        </w:rPr>
      </w:pPr>
      <w:r w:rsidRPr="00A4588C">
        <w:rPr>
          <w:rFonts w:ascii="Arial" w:hAnsi="Arial" w:cs="Arial"/>
          <w:sz w:val="18"/>
          <w:szCs w:val="18"/>
        </w:rPr>
        <w:t xml:space="preserve">Dokumenty potwierdzające jakość wbudowanych materiałów </w:t>
      </w:r>
    </w:p>
    <w:p w:rsidR="00A4588C" w:rsidRPr="00A4588C" w:rsidRDefault="00A4588C" w:rsidP="00A4588C">
      <w:pPr>
        <w:pStyle w:val="Tekstpodstawowywcity21"/>
        <w:numPr>
          <w:ilvl w:val="0"/>
          <w:numId w:val="127"/>
        </w:numPr>
        <w:tabs>
          <w:tab w:val="clear" w:pos="1500"/>
          <w:tab w:val="num" w:pos="284"/>
          <w:tab w:val="left" w:pos="993"/>
          <w:tab w:val="num" w:pos="1620"/>
        </w:tabs>
        <w:spacing w:line="288" w:lineRule="auto"/>
        <w:ind w:left="0" w:firstLine="0"/>
        <w:rPr>
          <w:rFonts w:ascii="Arial" w:hAnsi="Arial" w:cs="Arial"/>
          <w:sz w:val="18"/>
          <w:szCs w:val="18"/>
        </w:rPr>
      </w:pPr>
      <w:r w:rsidRPr="00A4588C">
        <w:rPr>
          <w:rFonts w:ascii="Arial" w:hAnsi="Arial" w:cs="Arial"/>
          <w:sz w:val="18"/>
          <w:szCs w:val="18"/>
        </w:rPr>
        <w:t>Świadectwa jakości dostarczone przez dostawców</w:t>
      </w:r>
    </w:p>
    <w:p w:rsidR="00A4588C" w:rsidRPr="00A4588C" w:rsidRDefault="00A4588C" w:rsidP="00A4588C">
      <w:pPr>
        <w:pStyle w:val="Tekstpodstawowywcity21"/>
        <w:numPr>
          <w:ilvl w:val="0"/>
          <w:numId w:val="127"/>
        </w:numPr>
        <w:tabs>
          <w:tab w:val="clear" w:pos="1500"/>
          <w:tab w:val="left" w:pos="284"/>
          <w:tab w:val="num" w:pos="1620"/>
        </w:tabs>
        <w:spacing w:line="288" w:lineRule="auto"/>
        <w:ind w:left="0" w:firstLine="0"/>
        <w:rPr>
          <w:rFonts w:ascii="Arial" w:hAnsi="Arial" w:cs="Arial"/>
          <w:sz w:val="18"/>
          <w:szCs w:val="18"/>
        </w:rPr>
      </w:pPr>
      <w:r w:rsidRPr="00A4588C">
        <w:rPr>
          <w:rFonts w:ascii="Arial" w:hAnsi="Arial" w:cs="Arial"/>
          <w:sz w:val="18"/>
          <w:szCs w:val="18"/>
        </w:rPr>
        <w:t>Protokoły odbiorów częściowych</w:t>
      </w:r>
    </w:p>
    <w:p w:rsidR="00A4588C" w:rsidRPr="00A4588C" w:rsidRDefault="00A4588C" w:rsidP="00A4588C">
      <w:pPr>
        <w:pStyle w:val="Tekstpodstawowywciety2"/>
        <w:spacing w:line="288" w:lineRule="auto"/>
        <w:rPr>
          <w:rFonts w:ascii="Arial" w:hAnsi="Arial" w:cs="Arial"/>
          <w:sz w:val="18"/>
          <w:szCs w:val="18"/>
        </w:rPr>
      </w:pPr>
      <w:r w:rsidRPr="00A4588C">
        <w:rPr>
          <w:rFonts w:ascii="Arial" w:hAnsi="Arial" w:cs="Arial"/>
          <w:sz w:val="18"/>
          <w:szCs w:val="18"/>
        </w:rPr>
        <w:t>Jeżeli wszystkie badania kontrolne dadzą wynik dodatni, wykonane roboty należy uznać za wykonane zgodnie z wymogami normy. W przypadku, gdy chociaż jedno badanie da wynik ujemny, całość robót lub ich część należy uznać za niezgodne z wymaganiami norm. W tym przypadku Wykonawca obowiązany jest doprowadzić pokrycie dachowe do stanu odpowiadającego wymaganiom normy i przedstawić je do ponownego odbioru, którego wynik jest ostateczny.</w:t>
      </w:r>
    </w:p>
    <w:p w:rsidR="00A4588C" w:rsidRPr="00A4588C" w:rsidRDefault="00A4588C" w:rsidP="00A4588C">
      <w:pPr>
        <w:pStyle w:val="Default"/>
        <w:rPr>
          <w:rFonts w:ascii="Arial" w:hAnsi="Arial" w:cs="Arial"/>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9.ROZLICZENIE ROBÓT</w:t>
      </w:r>
    </w:p>
    <w:p w:rsidR="00A4588C" w:rsidRPr="00A4588C" w:rsidRDefault="00A4588C" w:rsidP="00A4588C">
      <w:pPr>
        <w:spacing w:line="288" w:lineRule="auto"/>
        <w:outlineLvl w:val="0"/>
        <w:rPr>
          <w:rFonts w:ascii="Arial" w:hAnsi="Arial" w:cs="Arial"/>
          <w:sz w:val="18"/>
          <w:szCs w:val="18"/>
        </w:rPr>
      </w:pPr>
      <w:r w:rsidRPr="00A4588C">
        <w:rPr>
          <w:rFonts w:ascii="Arial" w:hAnsi="Arial" w:cs="Arial"/>
          <w:sz w:val="18"/>
          <w:szCs w:val="18"/>
        </w:rPr>
        <w:t>Ogólne zasady  podano w  specyfikacji ogólnej ST 0.0.</w:t>
      </w:r>
    </w:p>
    <w:p w:rsidR="00A4588C" w:rsidRPr="00A4588C" w:rsidRDefault="00A4588C" w:rsidP="00A4588C">
      <w:pPr>
        <w:spacing w:line="288" w:lineRule="auto"/>
        <w:outlineLvl w:val="0"/>
        <w:rPr>
          <w:rFonts w:ascii="Arial" w:hAnsi="Arial" w:cs="Arial"/>
          <w:b/>
          <w:sz w:val="18"/>
          <w:szCs w:val="18"/>
        </w:rPr>
      </w:pPr>
    </w:p>
    <w:p w:rsidR="00A4588C" w:rsidRPr="00A4588C" w:rsidRDefault="00A4588C" w:rsidP="00A4588C">
      <w:pPr>
        <w:spacing w:line="288" w:lineRule="auto"/>
        <w:outlineLvl w:val="0"/>
        <w:rPr>
          <w:rFonts w:ascii="Arial" w:hAnsi="Arial" w:cs="Arial"/>
          <w:b/>
          <w:sz w:val="18"/>
          <w:szCs w:val="18"/>
        </w:rPr>
      </w:pPr>
      <w:r w:rsidRPr="00A4588C">
        <w:rPr>
          <w:rFonts w:ascii="Arial" w:hAnsi="Arial" w:cs="Arial"/>
          <w:b/>
          <w:sz w:val="18"/>
          <w:szCs w:val="18"/>
        </w:rPr>
        <w:t>10.DOKUMENTY ODNIESIENIA</w:t>
      </w:r>
    </w:p>
    <w:p w:rsidR="00A4588C" w:rsidRPr="00A4588C" w:rsidRDefault="00A4588C" w:rsidP="00A4588C">
      <w:pPr>
        <w:pStyle w:val="Tekstpodstawowywciety2"/>
        <w:spacing w:line="288" w:lineRule="auto"/>
        <w:rPr>
          <w:rFonts w:ascii="Arial" w:hAnsi="Arial" w:cs="Arial"/>
          <w:i/>
          <w:sz w:val="18"/>
          <w:szCs w:val="18"/>
          <w:u w:val="single"/>
        </w:rPr>
      </w:pPr>
      <w:r w:rsidRPr="00A4588C">
        <w:rPr>
          <w:rFonts w:ascii="Arial" w:hAnsi="Arial" w:cs="Arial"/>
          <w:i/>
          <w:sz w:val="18"/>
          <w:szCs w:val="18"/>
          <w:u w:val="single"/>
        </w:rPr>
        <w:t>Dokumentacją odniesienia jest:</w:t>
      </w:r>
    </w:p>
    <w:p w:rsidR="00A4588C" w:rsidRPr="00A4588C" w:rsidRDefault="00A4588C" w:rsidP="00A4588C">
      <w:pPr>
        <w:numPr>
          <w:ilvl w:val="0"/>
          <w:numId w:val="123"/>
        </w:numPr>
        <w:tabs>
          <w:tab w:val="num" w:pos="284"/>
        </w:tabs>
        <w:spacing w:line="288" w:lineRule="auto"/>
        <w:ind w:left="0" w:firstLine="0"/>
        <w:jc w:val="both"/>
        <w:rPr>
          <w:rFonts w:ascii="Arial" w:hAnsi="Arial" w:cs="Arial"/>
          <w:sz w:val="18"/>
          <w:szCs w:val="18"/>
        </w:rPr>
      </w:pPr>
      <w:r w:rsidRPr="00A4588C">
        <w:rPr>
          <w:rFonts w:ascii="Arial" w:hAnsi="Arial" w:cs="Arial"/>
          <w:sz w:val="18"/>
          <w:szCs w:val="18"/>
        </w:rPr>
        <w:t xml:space="preserve">umowa zawarta pomiędzy Wykonawcą a Zamawiającym wraz z harmonogramem robót, </w:t>
      </w:r>
    </w:p>
    <w:p w:rsidR="00A4588C" w:rsidRPr="00A4588C" w:rsidRDefault="00A4588C" w:rsidP="00A4588C">
      <w:pPr>
        <w:numPr>
          <w:ilvl w:val="0"/>
          <w:numId w:val="123"/>
        </w:numPr>
        <w:tabs>
          <w:tab w:val="num" w:pos="284"/>
        </w:tabs>
        <w:spacing w:line="288" w:lineRule="auto"/>
        <w:ind w:left="0" w:firstLine="0"/>
        <w:jc w:val="both"/>
        <w:rPr>
          <w:rFonts w:ascii="Arial" w:hAnsi="Arial" w:cs="Arial"/>
          <w:sz w:val="18"/>
          <w:szCs w:val="18"/>
        </w:rPr>
      </w:pPr>
      <w:r w:rsidRPr="00A4588C">
        <w:rPr>
          <w:rFonts w:ascii="Arial" w:hAnsi="Arial" w:cs="Arial"/>
          <w:sz w:val="18"/>
          <w:szCs w:val="18"/>
        </w:rPr>
        <w:t>zatwierdzona przez Zamawiającego dokumentacja budowlana i wykonawcza ww zadania</w:t>
      </w:r>
    </w:p>
    <w:p w:rsidR="00A4588C" w:rsidRPr="00A4588C" w:rsidRDefault="00A4588C" w:rsidP="00A4588C">
      <w:pPr>
        <w:numPr>
          <w:ilvl w:val="0"/>
          <w:numId w:val="123"/>
        </w:numPr>
        <w:tabs>
          <w:tab w:val="num" w:pos="284"/>
        </w:tabs>
        <w:spacing w:line="288" w:lineRule="auto"/>
        <w:ind w:left="0" w:firstLine="0"/>
        <w:jc w:val="both"/>
        <w:rPr>
          <w:rFonts w:ascii="Arial" w:hAnsi="Arial" w:cs="Arial"/>
          <w:sz w:val="18"/>
          <w:szCs w:val="18"/>
        </w:rPr>
      </w:pPr>
      <w:r w:rsidRPr="00A4588C">
        <w:rPr>
          <w:rFonts w:ascii="Arial" w:hAnsi="Arial" w:cs="Arial"/>
          <w:sz w:val="18"/>
          <w:szCs w:val="18"/>
        </w:rPr>
        <w:t>normy</w:t>
      </w:r>
    </w:p>
    <w:p w:rsidR="00A4588C" w:rsidRPr="00A4588C" w:rsidRDefault="00A4588C" w:rsidP="00A4588C">
      <w:pPr>
        <w:numPr>
          <w:ilvl w:val="0"/>
          <w:numId w:val="123"/>
        </w:numPr>
        <w:tabs>
          <w:tab w:val="num" w:pos="284"/>
        </w:tabs>
        <w:spacing w:line="288" w:lineRule="auto"/>
        <w:ind w:left="0" w:firstLine="0"/>
        <w:jc w:val="both"/>
        <w:rPr>
          <w:rFonts w:ascii="Arial" w:hAnsi="Arial" w:cs="Arial"/>
          <w:sz w:val="18"/>
          <w:szCs w:val="18"/>
        </w:rPr>
      </w:pPr>
      <w:r w:rsidRPr="00A4588C">
        <w:rPr>
          <w:rFonts w:ascii="Arial" w:hAnsi="Arial" w:cs="Arial"/>
          <w:sz w:val="18"/>
          <w:szCs w:val="18"/>
        </w:rPr>
        <w:t>aprobaty techniczne</w:t>
      </w:r>
    </w:p>
    <w:p w:rsidR="00A4588C" w:rsidRPr="00A4588C" w:rsidRDefault="00A4588C" w:rsidP="00A4588C">
      <w:pPr>
        <w:numPr>
          <w:ilvl w:val="0"/>
          <w:numId w:val="123"/>
        </w:numPr>
        <w:tabs>
          <w:tab w:val="num" w:pos="284"/>
        </w:tabs>
        <w:spacing w:line="288" w:lineRule="auto"/>
        <w:ind w:left="0" w:firstLine="0"/>
        <w:jc w:val="both"/>
        <w:rPr>
          <w:rFonts w:ascii="Arial" w:hAnsi="Arial" w:cs="Arial"/>
          <w:sz w:val="18"/>
          <w:szCs w:val="18"/>
        </w:rPr>
      </w:pPr>
      <w:r w:rsidRPr="00A4588C">
        <w:rPr>
          <w:rFonts w:ascii="Arial" w:hAnsi="Arial" w:cs="Arial"/>
          <w:sz w:val="18"/>
          <w:szCs w:val="18"/>
        </w:rPr>
        <w:t>inne dokumenty i ustalenia techniczne prowadzone w trakcie trwania inwestycji</w:t>
      </w:r>
    </w:p>
    <w:p w:rsidR="00A4588C" w:rsidRPr="00A4588C" w:rsidRDefault="00A4588C" w:rsidP="00A4588C">
      <w:pPr>
        <w:pStyle w:val="Tekstpodstawowywciety2"/>
        <w:tabs>
          <w:tab w:val="num" w:pos="284"/>
        </w:tabs>
        <w:spacing w:line="288" w:lineRule="auto"/>
        <w:rPr>
          <w:rFonts w:ascii="Arial" w:hAnsi="Arial" w:cs="Arial"/>
          <w:i/>
          <w:sz w:val="18"/>
          <w:szCs w:val="18"/>
          <w:u w:val="single"/>
        </w:rPr>
      </w:pPr>
      <w:r w:rsidRPr="00A4588C">
        <w:rPr>
          <w:rFonts w:ascii="Arial" w:hAnsi="Arial" w:cs="Arial"/>
          <w:i/>
          <w:sz w:val="18"/>
          <w:szCs w:val="18"/>
          <w:u w:val="single"/>
        </w:rPr>
        <w:t>Najważniejsze normy:</w:t>
      </w:r>
    </w:p>
    <w:p w:rsidR="00A4588C" w:rsidRPr="00A4588C" w:rsidRDefault="00A4588C" w:rsidP="00A4588C">
      <w:pPr>
        <w:numPr>
          <w:ilvl w:val="0"/>
          <w:numId w:val="124"/>
        </w:numPr>
        <w:tabs>
          <w:tab w:val="num" w:pos="284"/>
        </w:tabs>
        <w:spacing w:line="288" w:lineRule="auto"/>
        <w:ind w:left="0" w:firstLine="0"/>
        <w:jc w:val="both"/>
        <w:rPr>
          <w:rFonts w:ascii="Arial" w:hAnsi="Arial" w:cs="Arial"/>
          <w:sz w:val="18"/>
          <w:szCs w:val="18"/>
        </w:rPr>
      </w:pPr>
      <w:r w:rsidRPr="00A4588C">
        <w:rPr>
          <w:rFonts w:ascii="Arial" w:hAnsi="Arial" w:cs="Arial"/>
          <w:sz w:val="18"/>
          <w:szCs w:val="18"/>
        </w:rPr>
        <w:t xml:space="preserve">PN-B-02361:1999         Pochylenia połaci dachowych </w:t>
      </w:r>
    </w:p>
    <w:p w:rsidR="00A4588C" w:rsidRPr="00A4588C" w:rsidRDefault="00A4588C" w:rsidP="00A4588C">
      <w:pPr>
        <w:numPr>
          <w:ilvl w:val="0"/>
          <w:numId w:val="124"/>
        </w:numPr>
        <w:tabs>
          <w:tab w:val="clear" w:pos="928"/>
          <w:tab w:val="num" w:pos="284"/>
        </w:tabs>
        <w:spacing w:line="288" w:lineRule="auto"/>
        <w:ind w:left="0" w:firstLine="0"/>
        <w:jc w:val="both"/>
        <w:rPr>
          <w:rFonts w:ascii="Arial" w:hAnsi="Arial" w:cs="Arial"/>
          <w:sz w:val="18"/>
          <w:szCs w:val="18"/>
        </w:rPr>
      </w:pPr>
      <w:r w:rsidRPr="00A4588C">
        <w:rPr>
          <w:rFonts w:ascii="Arial" w:hAnsi="Arial" w:cs="Arial"/>
          <w:sz w:val="18"/>
          <w:szCs w:val="18"/>
        </w:rPr>
        <w:t>PN-61/B-10245</w:t>
      </w:r>
      <w:r w:rsidRPr="00A4588C">
        <w:rPr>
          <w:rFonts w:ascii="Arial" w:hAnsi="Arial" w:cs="Arial"/>
          <w:sz w:val="18"/>
          <w:szCs w:val="18"/>
        </w:rPr>
        <w:tab/>
        <w:t xml:space="preserve">             Roboty blacharskie budowlane z blachy stalowej ocynkowanej i cynkowej.</w:t>
      </w:r>
    </w:p>
    <w:p w:rsidR="00A4588C" w:rsidRPr="00A4588C" w:rsidRDefault="00A4588C" w:rsidP="00A4588C">
      <w:pPr>
        <w:tabs>
          <w:tab w:val="num" w:pos="284"/>
        </w:tabs>
        <w:spacing w:line="288" w:lineRule="auto"/>
        <w:rPr>
          <w:rFonts w:ascii="Arial" w:hAnsi="Arial" w:cs="Arial"/>
          <w:sz w:val="18"/>
          <w:szCs w:val="18"/>
        </w:rPr>
      </w:pPr>
      <w:r w:rsidRPr="00A4588C">
        <w:rPr>
          <w:rFonts w:ascii="Arial" w:hAnsi="Arial" w:cs="Arial"/>
          <w:sz w:val="18"/>
          <w:szCs w:val="18"/>
        </w:rPr>
        <w:t xml:space="preserve">                                             Wymagania i badania techniczne przy odbiorze. </w:t>
      </w:r>
    </w:p>
    <w:p w:rsidR="00A4588C" w:rsidRPr="00A4588C" w:rsidRDefault="00A4588C" w:rsidP="00A4588C">
      <w:pPr>
        <w:numPr>
          <w:ilvl w:val="0"/>
          <w:numId w:val="124"/>
        </w:numPr>
        <w:tabs>
          <w:tab w:val="clear" w:pos="928"/>
          <w:tab w:val="num" w:pos="284"/>
        </w:tabs>
        <w:spacing w:line="288" w:lineRule="auto"/>
        <w:ind w:left="0" w:firstLine="0"/>
        <w:jc w:val="both"/>
        <w:rPr>
          <w:rFonts w:ascii="Arial" w:hAnsi="Arial" w:cs="Arial"/>
          <w:sz w:val="18"/>
          <w:szCs w:val="18"/>
        </w:rPr>
      </w:pPr>
      <w:r w:rsidRPr="00A4588C">
        <w:rPr>
          <w:rFonts w:ascii="Arial" w:hAnsi="Arial" w:cs="Arial"/>
          <w:sz w:val="18"/>
          <w:szCs w:val="18"/>
        </w:rPr>
        <w:t>PN-84/H-92126</w:t>
      </w:r>
      <w:r w:rsidRPr="00A4588C">
        <w:rPr>
          <w:rFonts w:ascii="Arial" w:hAnsi="Arial" w:cs="Arial"/>
          <w:sz w:val="18"/>
          <w:szCs w:val="18"/>
        </w:rPr>
        <w:tab/>
        <w:t xml:space="preserve">              Blachy stalowe profilowane ocynkowane, oraz ocynkowane i powlekane. </w:t>
      </w:r>
    </w:p>
    <w:p w:rsidR="00A4588C" w:rsidRPr="00A4588C" w:rsidRDefault="00A4588C" w:rsidP="00A4588C">
      <w:pPr>
        <w:spacing w:line="288" w:lineRule="auto"/>
        <w:rPr>
          <w:rFonts w:ascii="Arial" w:hAnsi="Arial" w:cs="Arial"/>
          <w:sz w:val="18"/>
          <w:szCs w:val="18"/>
        </w:rPr>
      </w:pPr>
      <w:r w:rsidRPr="00A4588C">
        <w:rPr>
          <w:rFonts w:ascii="Arial" w:hAnsi="Arial" w:cs="Arial"/>
          <w:sz w:val="18"/>
          <w:szCs w:val="18"/>
        </w:rPr>
        <w:t xml:space="preserve"> </w:t>
      </w:r>
    </w:p>
    <w:p w:rsidR="00A4588C" w:rsidRPr="00A4588C" w:rsidRDefault="00A4588C" w:rsidP="00A4588C">
      <w:pPr>
        <w:numPr>
          <w:ilvl w:val="0"/>
          <w:numId w:val="124"/>
        </w:numPr>
        <w:tabs>
          <w:tab w:val="clear" w:pos="928"/>
          <w:tab w:val="num" w:pos="284"/>
        </w:tabs>
        <w:spacing w:line="288" w:lineRule="auto"/>
        <w:ind w:left="0" w:firstLine="0"/>
        <w:jc w:val="both"/>
        <w:rPr>
          <w:rFonts w:ascii="Arial" w:hAnsi="Arial" w:cs="Arial"/>
          <w:sz w:val="18"/>
          <w:szCs w:val="18"/>
        </w:rPr>
      </w:pPr>
      <w:r w:rsidRPr="00A4588C">
        <w:rPr>
          <w:rFonts w:ascii="Arial" w:hAnsi="Arial" w:cs="Arial"/>
          <w:color w:val="000000"/>
          <w:sz w:val="18"/>
          <w:szCs w:val="18"/>
        </w:rPr>
        <w:t>PN-EN 13707+A2:2009 Elastyczne wyroby wodochronne – Wyroby asfaltowe na osnowie do pokryć.</w:t>
      </w:r>
    </w:p>
    <w:p w:rsidR="00A4588C" w:rsidRPr="00A4588C" w:rsidRDefault="00A4588C" w:rsidP="00A4588C">
      <w:pPr>
        <w:spacing w:line="288" w:lineRule="auto"/>
        <w:rPr>
          <w:rFonts w:ascii="Arial" w:hAnsi="Arial" w:cs="Arial"/>
          <w:sz w:val="18"/>
          <w:szCs w:val="18"/>
        </w:rPr>
      </w:pPr>
      <w:r w:rsidRPr="00A4588C">
        <w:rPr>
          <w:rFonts w:ascii="Arial" w:hAnsi="Arial" w:cs="Arial"/>
          <w:color w:val="000000"/>
          <w:sz w:val="18"/>
          <w:szCs w:val="18"/>
        </w:rPr>
        <w:t xml:space="preserve">                                             Definicje i właściwości</w:t>
      </w:r>
    </w:p>
    <w:p w:rsidR="00A4588C" w:rsidRPr="00A4588C" w:rsidRDefault="00A4588C" w:rsidP="00A4588C">
      <w:pPr>
        <w:numPr>
          <w:ilvl w:val="0"/>
          <w:numId w:val="124"/>
        </w:numPr>
        <w:tabs>
          <w:tab w:val="clear" w:pos="928"/>
          <w:tab w:val="num" w:pos="284"/>
        </w:tabs>
        <w:spacing w:line="288" w:lineRule="auto"/>
        <w:ind w:left="0" w:firstLine="0"/>
        <w:jc w:val="both"/>
        <w:rPr>
          <w:rFonts w:ascii="Arial" w:hAnsi="Arial" w:cs="Arial"/>
          <w:sz w:val="18"/>
          <w:szCs w:val="18"/>
        </w:rPr>
      </w:pPr>
      <w:r w:rsidRPr="00A4588C">
        <w:rPr>
          <w:rFonts w:ascii="Arial" w:hAnsi="Arial" w:cs="Arial"/>
          <w:color w:val="000000"/>
          <w:sz w:val="18"/>
          <w:szCs w:val="18"/>
        </w:rPr>
        <w:t>PN-EN 607:2005           Rynny dachowe i elementy wyposazenia PVC-U. Definicje, wymagania i badania.</w:t>
      </w:r>
    </w:p>
    <w:p w:rsidR="00A4588C" w:rsidRPr="00A4588C" w:rsidRDefault="00A4588C" w:rsidP="00A4588C">
      <w:pPr>
        <w:numPr>
          <w:ilvl w:val="0"/>
          <w:numId w:val="124"/>
        </w:numPr>
        <w:tabs>
          <w:tab w:val="clear" w:pos="928"/>
          <w:tab w:val="num" w:pos="284"/>
        </w:tabs>
        <w:spacing w:line="288" w:lineRule="auto"/>
        <w:ind w:left="0" w:firstLine="0"/>
        <w:jc w:val="both"/>
        <w:rPr>
          <w:rFonts w:ascii="Arial" w:hAnsi="Arial" w:cs="Arial"/>
          <w:sz w:val="18"/>
          <w:szCs w:val="18"/>
        </w:rPr>
      </w:pPr>
      <w:r w:rsidRPr="00A4588C">
        <w:rPr>
          <w:rFonts w:ascii="Arial" w:hAnsi="Arial" w:cs="Arial"/>
          <w:color w:val="000000"/>
          <w:sz w:val="18"/>
          <w:szCs w:val="18"/>
        </w:rPr>
        <w:t xml:space="preserve">PN-EN 12200-1:2002    Systemy przewodów z tworzyw sztucznych do wody deszczowej do zewnetrznego </w:t>
      </w:r>
    </w:p>
    <w:p w:rsidR="00A4588C" w:rsidRPr="00A4588C" w:rsidRDefault="00A4588C" w:rsidP="00A4588C">
      <w:pPr>
        <w:tabs>
          <w:tab w:val="num" w:pos="284"/>
        </w:tabs>
        <w:spacing w:line="288" w:lineRule="auto"/>
        <w:rPr>
          <w:rFonts w:ascii="Arial" w:hAnsi="Arial" w:cs="Arial"/>
          <w:sz w:val="18"/>
          <w:szCs w:val="18"/>
        </w:rPr>
      </w:pPr>
      <w:r w:rsidRPr="00A4588C">
        <w:rPr>
          <w:rFonts w:ascii="Arial" w:hAnsi="Arial" w:cs="Arial"/>
          <w:color w:val="000000"/>
          <w:sz w:val="18"/>
          <w:szCs w:val="18"/>
        </w:rPr>
        <w:t xml:space="preserve">                                              zastosowania nad ziemią (PVC-U). Część 1 – Wymagania dotyczace rur, kształtek systemu.</w:t>
      </w:r>
    </w:p>
    <w:p w:rsidR="00A4588C" w:rsidRPr="00A4588C" w:rsidRDefault="00A4588C" w:rsidP="00A4588C">
      <w:pPr>
        <w:numPr>
          <w:ilvl w:val="0"/>
          <w:numId w:val="124"/>
        </w:numPr>
        <w:tabs>
          <w:tab w:val="clear" w:pos="928"/>
          <w:tab w:val="num" w:pos="284"/>
        </w:tabs>
        <w:spacing w:line="288" w:lineRule="auto"/>
        <w:ind w:left="0" w:firstLine="0"/>
        <w:jc w:val="both"/>
        <w:rPr>
          <w:rFonts w:ascii="Arial" w:hAnsi="Arial" w:cs="Arial"/>
          <w:sz w:val="18"/>
          <w:szCs w:val="18"/>
        </w:rPr>
      </w:pPr>
      <w:r w:rsidRPr="00A4588C">
        <w:rPr>
          <w:rFonts w:ascii="Arial" w:hAnsi="Arial" w:cs="Arial"/>
          <w:sz w:val="18"/>
          <w:szCs w:val="18"/>
        </w:rPr>
        <w:t>PN-EN 612:2006             Rynny dachowe z arkuszy metalowych z okrągłym usztywnionym obrzeżem przedniej strony i</w:t>
      </w:r>
    </w:p>
    <w:p w:rsidR="00A4588C" w:rsidRPr="00A4588C" w:rsidRDefault="00A4588C" w:rsidP="00A4588C">
      <w:pPr>
        <w:tabs>
          <w:tab w:val="num" w:pos="284"/>
        </w:tabs>
        <w:spacing w:line="288" w:lineRule="auto"/>
        <w:rPr>
          <w:rFonts w:ascii="Arial" w:hAnsi="Arial" w:cs="Arial"/>
          <w:sz w:val="18"/>
          <w:szCs w:val="18"/>
        </w:rPr>
      </w:pPr>
      <w:r w:rsidRPr="00A4588C">
        <w:rPr>
          <w:rFonts w:ascii="Arial" w:hAnsi="Arial" w:cs="Arial"/>
          <w:sz w:val="18"/>
          <w:szCs w:val="18"/>
        </w:rPr>
        <w:t xml:space="preserve">                                                 rury spustowe łączone na zakład</w:t>
      </w:r>
    </w:p>
    <w:p w:rsidR="00A4588C" w:rsidRPr="00A4588C" w:rsidRDefault="00A4588C" w:rsidP="00A4588C">
      <w:pPr>
        <w:numPr>
          <w:ilvl w:val="0"/>
          <w:numId w:val="124"/>
        </w:numPr>
        <w:tabs>
          <w:tab w:val="clear" w:pos="928"/>
          <w:tab w:val="num" w:pos="284"/>
        </w:tabs>
        <w:spacing w:line="240" w:lineRule="exact"/>
        <w:ind w:left="0" w:firstLine="0"/>
        <w:jc w:val="both"/>
        <w:rPr>
          <w:rFonts w:ascii="Arial" w:hAnsi="Arial" w:cs="Arial"/>
          <w:sz w:val="18"/>
          <w:szCs w:val="18"/>
        </w:rPr>
      </w:pPr>
      <w:r w:rsidRPr="00A4588C">
        <w:rPr>
          <w:rFonts w:ascii="Arial" w:hAnsi="Arial" w:cs="Arial"/>
          <w:sz w:val="18"/>
          <w:szCs w:val="18"/>
        </w:rPr>
        <w:t>PN-EN 1253-1-2:2008   Wpusty ściekowe w budynkach</w:t>
      </w:r>
    </w:p>
    <w:p w:rsidR="00A4588C" w:rsidRPr="00A4588C" w:rsidRDefault="00A4588C" w:rsidP="00A4588C">
      <w:pPr>
        <w:pStyle w:val="Nagwek4"/>
        <w:numPr>
          <w:ilvl w:val="0"/>
          <w:numId w:val="124"/>
        </w:numPr>
        <w:tabs>
          <w:tab w:val="clear" w:pos="928"/>
          <w:tab w:val="num" w:pos="284"/>
        </w:tabs>
        <w:overflowPunct w:val="0"/>
        <w:autoSpaceDE w:val="0"/>
        <w:autoSpaceDN w:val="0"/>
        <w:adjustRightInd w:val="0"/>
        <w:spacing w:before="0" w:after="0" w:line="240" w:lineRule="exact"/>
        <w:ind w:left="0" w:firstLine="0"/>
        <w:jc w:val="both"/>
        <w:rPr>
          <w:rFonts w:ascii="Arial" w:hAnsi="Arial" w:cs="Arial"/>
          <w:b w:val="0"/>
          <w:sz w:val="18"/>
          <w:szCs w:val="18"/>
        </w:rPr>
      </w:pPr>
      <w:r w:rsidRPr="00A4588C">
        <w:rPr>
          <w:rFonts w:ascii="Arial" w:hAnsi="Arial" w:cs="Arial"/>
          <w:b w:val="0"/>
          <w:sz w:val="18"/>
          <w:szCs w:val="18"/>
        </w:rPr>
        <w:t xml:space="preserve"> PN-EN 12109:2003       Wewnętrzne systemy kanalizacji podciśnieniowej</w:t>
      </w:r>
    </w:p>
    <w:p w:rsidR="00A4588C" w:rsidRPr="00A4588C" w:rsidRDefault="00A4588C" w:rsidP="00A4588C">
      <w:pPr>
        <w:pStyle w:val="Nagwek4"/>
        <w:numPr>
          <w:ilvl w:val="0"/>
          <w:numId w:val="124"/>
        </w:numPr>
        <w:tabs>
          <w:tab w:val="clear" w:pos="928"/>
          <w:tab w:val="num" w:pos="284"/>
        </w:tabs>
        <w:overflowPunct w:val="0"/>
        <w:autoSpaceDE w:val="0"/>
        <w:autoSpaceDN w:val="0"/>
        <w:adjustRightInd w:val="0"/>
        <w:spacing w:before="0" w:after="0"/>
        <w:ind w:left="0" w:firstLine="0"/>
        <w:jc w:val="both"/>
        <w:rPr>
          <w:rFonts w:ascii="Arial" w:hAnsi="Arial" w:cs="Arial"/>
          <w:b w:val="0"/>
          <w:sz w:val="18"/>
          <w:szCs w:val="18"/>
        </w:rPr>
      </w:pPr>
      <w:r w:rsidRPr="00A4588C">
        <w:rPr>
          <w:rFonts w:ascii="Arial" w:hAnsi="Arial" w:cs="Arial"/>
          <w:b w:val="0"/>
          <w:sz w:val="18"/>
          <w:szCs w:val="18"/>
        </w:rPr>
        <w:t xml:space="preserve"> PN-EN 12056-3:2002   Systemy kanalizacji grawitacyjnej wewnątrz budynków -- Część 3: Przewody deszczowe – </w:t>
      </w:r>
    </w:p>
    <w:p w:rsidR="00A4588C" w:rsidRPr="000F7243" w:rsidRDefault="00A4588C" w:rsidP="00A4588C">
      <w:pPr>
        <w:pStyle w:val="Nagwek4"/>
        <w:tabs>
          <w:tab w:val="num" w:pos="284"/>
        </w:tabs>
        <w:spacing w:before="0" w:after="0"/>
        <w:rPr>
          <w:rFonts w:ascii="Arial" w:hAnsi="Arial" w:cs="Arial"/>
          <w:b w:val="0"/>
          <w:sz w:val="18"/>
          <w:szCs w:val="18"/>
        </w:rPr>
      </w:pPr>
      <w:r w:rsidRPr="000F7243">
        <w:rPr>
          <w:rFonts w:ascii="Arial" w:hAnsi="Arial" w:cs="Arial"/>
          <w:b w:val="0"/>
          <w:sz w:val="18"/>
          <w:szCs w:val="18"/>
        </w:rPr>
        <w:t xml:space="preserve">                                                   Projektowanie układu i obliczenia</w:t>
      </w:r>
    </w:p>
    <w:tbl>
      <w:tblPr>
        <w:tblW w:w="5000" w:type="pct"/>
        <w:tblCellSpacing w:w="7" w:type="dxa"/>
        <w:tblCellMar>
          <w:left w:w="0" w:type="dxa"/>
          <w:right w:w="0" w:type="dxa"/>
        </w:tblCellMar>
        <w:tblLook w:val="04A0"/>
      </w:tblPr>
      <w:tblGrid>
        <w:gridCol w:w="9580"/>
      </w:tblGrid>
      <w:tr w:rsidR="00A4588C" w:rsidRPr="000F7243" w:rsidTr="00A4588C">
        <w:trPr>
          <w:tblCellSpacing w:w="7" w:type="dxa"/>
        </w:trPr>
        <w:tc>
          <w:tcPr>
            <w:tcW w:w="4985" w:type="pct"/>
            <w:tcMar>
              <w:top w:w="0" w:type="dxa"/>
              <w:left w:w="240" w:type="dxa"/>
              <w:bottom w:w="0" w:type="dxa"/>
              <w:right w:w="240" w:type="dxa"/>
            </w:tcMar>
            <w:hideMark/>
          </w:tcPr>
          <w:p w:rsidR="00A4588C" w:rsidRPr="000F7243" w:rsidRDefault="006E0C75" w:rsidP="00A4588C">
            <w:pPr>
              <w:pStyle w:val="Akapitzlist"/>
              <w:numPr>
                <w:ilvl w:val="0"/>
                <w:numId w:val="124"/>
              </w:numPr>
              <w:tabs>
                <w:tab w:val="clear" w:pos="928"/>
                <w:tab w:val="num" w:pos="284"/>
              </w:tabs>
              <w:spacing w:line="225" w:lineRule="exact"/>
              <w:ind w:hanging="928"/>
              <w:rPr>
                <w:bCs/>
                <w:sz w:val="18"/>
                <w:szCs w:val="18"/>
              </w:rPr>
            </w:pPr>
            <w:hyperlink r:id="rId12" w:tgtFrame="_self" w:history="1">
              <w:r w:rsidR="00A4588C" w:rsidRPr="000F7243">
                <w:rPr>
                  <w:rStyle w:val="Hipercze"/>
                  <w:bCs/>
                  <w:color w:val="auto"/>
                  <w:sz w:val="18"/>
                  <w:szCs w:val="18"/>
                  <w:u w:val="none"/>
                </w:rPr>
                <w:t>PN-EN 1928:2002</w:t>
              </w:r>
            </w:hyperlink>
            <w:r w:rsidR="00A4588C" w:rsidRPr="000F7243">
              <w:rPr>
                <w:bCs/>
                <w:sz w:val="18"/>
                <w:szCs w:val="18"/>
              </w:rPr>
              <w:t xml:space="preserve">                </w:t>
            </w:r>
            <w:hyperlink r:id="rId13" w:tgtFrame="_self" w:history="1">
              <w:r w:rsidR="00A4588C" w:rsidRPr="000F7243">
                <w:rPr>
                  <w:rStyle w:val="Hipercze"/>
                  <w:color w:val="auto"/>
                  <w:sz w:val="18"/>
                  <w:szCs w:val="18"/>
                  <w:u w:val="none"/>
                </w:rPr>
                <w:t>Elastyczne wyroby wodochronne Wyroby asfaltowe, z tworzyw sztucznych i kauczuku do izolacji wodochronnej dachów Określanie wodoszczelności</w:t>
              </w:r>
            </w:hyperlink>
          </w:p>
        </w:tc>
      </w:tr>
      <w:tr w:rsidR="00A4588C" w:rsidRPr="000F7243" w:rsidTr="00A4588C">
        <w:trPr>
          <w:tblCellSpacing w:w="7" w:type="dxa"/>
        </w:trPr>
        <w:tc>
          <w:tcPr>
            <w:tcW w:w="4985" w:type="pct"/>
            <w:tcMar>
              <w:top w:w="0" w:type="dxa"/>
              <w:left w:w="240" w:type="dxa"/>
              <w:bottom w:w="0" w:type="dxa"/>
              <w:right w:w="240" w:type="dxa"/>
            </w:tcMar>
            <w:hideMark/>
          </w:tcPr>
          <w:p w:rsidR="00A4588C" w:rsidRPr="000F7243" w:rsidRDefault="006E0C75" w:rsidP="00A4588C">
            <w:pPr>
              <w:pStyle w:val="Akapitzlist"/>
              <w:numPr>
                <w:ilvl w:val="0"/>
                <w:numId w:val="124"/>
              </w:numPr>
              <w:tabs>
                <w:tab w:val="clear" w:pos="928"/>
                <w:tab w:val="num" w:pos="284"/>
              </w:tabs>
              <w:spacing w:line="225" w:lineRule="exact"/>
              <w:ind w:hanging="928"/>
              <w:rPr>
                <w:bCs/>
                <w:sz w:val="18"/>
                <w:szCs w:val="18"/>
              </w:rPr>
            </w:pPr>
            <w:hyperlink r:id="rId14" w:tgtFrame="_self" w:history="1">
              <w:r w:rsidR="00A4588C" w:rsidRPr="000F7243">
                <w:rPr>
                  <w:rStyle w:val="Hipercze"/>
                  <w:bCs/>
                  <w:color w:val="auto"/>
                  <w:sz w:val="18"/>
                  <w:szCs w:val="18"/>
                  <w:u w:val="none"/>
                </w:rPr>
                <w:t>PN-EN 12311-2:2010</w:t>
              </w:r>
            </w:hyperlink>
            <w:r w:rsidR="00A4588C" w:rsidRPr="000F7243">
              <w:rPr>
                <w:bCs/>
                <w:sz w:val="18"/>
                <w:szCs w:val="18"/>
              </w:rPr>
              <w:t xml:space="preserve">           </w:t>
            </w:r>
            <w:hyperlink r:id="rId15" w:tgtFrame="_self" w:history="1">
              <w:r w:rsidR="00A4588C" w:rsidRPr="000F7243">
                <w:rPr>
                  <w:rStyle w:val="Hipercze"/>
                  <w:color w:val="auto"/>
                  <w:sz w:val="18"/>
                  <w:szCs w:val="18"/>
                  <w:u w:val="none"/>
                </w:rPr>
                <w:t>Elastyczne wyroby wodochronne. Określanie właściwości mechanicznych przy rozciąganiu. Część 2: Wyroby z tworzyw sztucznych i kauczuku do izolacji wodochronnej dachów (oryg.)</w:t>
              </w:r>
            </w:hyperlink>
            <w:r w:rsidR="00A4588C" w:rsidRPr="000F7243">
              <w:rPr>
                <w:sz w:val="18"/>
                <w:szCs w:val="18"/>
              </w:rPr>
              <w:t xml:space="preserve"> </w:t>
            </w:r>
          </w:p>
        </w:tc>
      </w:tr>
      <w:tr w:rsidR="00A4588C" w:rsidRPr="000F7243" w:rsidTr="00A4588C">
        <w:trPr>
          <w:tblCellSpacing w:w="7" w:type="dxa"/>
        </w:trPr>
        <w:tc>
          <w:tcPr>
            <w:tcW w:w="4985" w:type="pct"/>
            <w:tcMar>
              <w:top w:w="0" w:type="dxa"/>
              <w:left w:w="240" w:type="dxa"/>
              <w:bottom w:w="0" w:type="dxa"/>
              <w:right w:w="240" w:type="dxa"/>
            </w:tcMar>
            <w:hideMark/>
          </w:tcPr>
          <w:p w:rsidR="00A4588C" w:rsidRPr="000F7243" w:rsidRDefault="006E0C75" w:rsidP="00A4588C">
            <w:pPr>
              <w:pStyle w:val="Akapitzlist"/>
              <w:numPr>
                <w:ilvl w:val="0"/>
                <w:numId w:val="124"/>
              </w:numPr>
              <w:tabs>
                <w:tab w:val="clear" w:pos="928"/>
                <w:tab w:val="num" w:pos="284"/>
              </w:tabs>
              <w:spacing w:line="225" w:lineRule="exact"/>
              <w:ind w:hanging="928"/>
              <w:rPr>
                <w:bCs/>
                <w:sz w:val="18"/>
                <w:szCs w:val="18"/>
              </w:rPr>
            </w:pPr>
            <w:hyperlink r:id="rId16" w:tgtFrame="_self" w:history="1">
              <w:r w:rsidR="00A4588C" w:rsidRPr="000F7243">
                <w:rPr>
                  <w:rStyle w:val="Hipercze"/>
                  <w:bCs/>
                  <w:color w:val="auto"/>
                  <w:sz w:val="18"/>
                  <w:szCs w:val="18"/>
                  <w:u w:val="none"/>
                </w:rPr>
                <w:t>PN-EN 1850-2:2004</w:t>
              </w:r>
            </w:hyperlink>
            <w:r w:rsidR="00A4588C" w:rsidRPr="000F7243">
              <w:rPr>
                <w:bCs/>
                <w:sz w:val="18"/>
                <w:szCs w:val="18"/>
              </w:rPr>
              <w:t xml:space="preserve">            </w:t>
            </w:r>
            <w:hyperlink r:id="rId17" w:tgtFrame="_self" w:history="1">
              <w:r w:rsidR="00A4588C" w:rsidRPr="000F7243">
                <w:rPr>
                  <w:rStyle w:val="Hipercze"/>
                  <w:color w:val="auto"/>
                  <w:sz w:val="18"/>
                  <w:szCs w:val="18"/>
                  <w:u w:val="none"/>
                </w:rPr>
                <w:t>Elastyczne wyroby wodochronne Określanie wad widocznych Część 2: Wyroby z tworzyw sztucznych i kauczuku do izolacji wodochronnej dachów</w:t>
              </w:r>
            </w:hyperlink>
          </w:p>
        </w:tc>
      </w:tr>
      <w:tr w:rsidR="00A4588C" w:rsidRPr="000F7243" w:rsidTr="00A4588C">
        <w:trPr>
          <w:tblCellSpacing w:w="7" w:type="dxa"/>
        </w:trPr>
        <w:tc>
          <w:tcPr>
            <w:tcW w:w="4985" w:type="pct"/>
            <w:tcMar>
              <w:top w:w="0" w:type="dxa"/>
              <w:left w:w="240" w:type="dxa"/>
              <w:bottom w:w="30" w:type="dxa"/>
              <w:right w:w="240" w:type="dxa"/>
            </w:tcMar>
            <w:hideMark/>
          </w:tcPr>
          <w:p w:rsidR="00A4588C" w:rsidRPr="000F7243" w:rsidRDefault="00A4588C" w:rsidP="00A4588C">
            <w:pPr>
              <w:spacing w:line="225" w:lineRule="exact"/>
              <w:rPr>
                <w:rFonts w:ascii="Arial" w:hAnsi="Arial" w:cs="Arial"/>
                <w:sz w:val="18"/>
                <w:szCs w:val="18"/>
              </w:rPr>
            </w:pPr>
          </w:p>
        </w:tc>
      </w:tr>
      <w:tr w:rsidR="00A4588C" w:rsidRPr="000F7243" w:rsidTr="00A4588C">
        <w:trPr>
          <w:tblCellSpacing w:w="7" w:type="dxa"/>
        </w:trPr>
        <w:tc>
          <w:tcPr>
            <w:tcW w:w="4985" w:type="pct"/>
            <w:tcMar>
              <w:top w:w="0" w:type="dxa"/>
              <w:left w:w="240" w:type="dxa"/>
              <w:bottom w:w="0" w:type="dxa"/>
              <w:right w:w="240" w:type="dxa"/>
            </w:tcMar>
            <w:hideMark/>
          </w:tcPr>
          <w:p w:rsidR="00A4588C" w:rsidRPr="000F7243" w:rsidRDefault="006E0C75" w:rsidP="00A4588C">
            <w:pPr>
              <w:pStyle w:val="Akapitzlist"/>
              <w:numPr>
                <w:ilvl w:val="0"/>
                <w:numId w:val="124"/>
              </w:numPr>
              <w:tabs>
                <w:tab w:val="clear" w:pos="928"/>
                <w:tab w:val="num" w:pos="284"/>
              </w:tabs>
              <w:spacing w:line="225" w:lineRule="exact"/>
              <w:ind w:hanging="928"/>
              <w:rPr>
                <w:bCs/>
                <w:sz w:val="18"/>
                <w:szCs w:val="18"/>
              </w:rPr>
            </w:pPr>
            <w:hyperlink r:id="rId18" w:tgtFrame="_self" w:history="1">
              <w:r w:rsidR="00A4588C" w:rsidRPr="000F7243">
                <w:rPr>
                  <w:rStyle w:val="Hipercze"/>
                  <w:bCs/>
                  <w:color w:val="auto"/>
                  <w:sz w:val="18"/>
                  <w:szCs w:val="18"/>
                  <w:u w:val="none"/>
                </w:rPr>
                <w:t>PN-EN 1850-1:2002</w:t>
              </w:r>
            </w:hyperlink>
            <w:hyperlink r:id="rId19" w:tgtFrame="_self" w:history="1">
              <w:r w:rsidR="00A4588C" w:rsidRPr="000F7243">
                <w:rPr>
                  <w:rStyle w:val="Hipercze"/>
                  <w:color w:val="auto"/>
                  <w:sz w:val="18"/>
                  <w:szCs w:val="18"/>
                  <w:u w:val="none"/>
                </w:rPr>
                <w:t xml:space="preserve"> </w:t>
              </w:r>
            </w:hyperlink>
            <w:r w:rsidR="00A4588C" w:rsidRPr="000F7243">
              <w:rPr>
                <w:sz w:val="18"/>
                <w:szCs w:val="18"/>
              </w:rPr>
              <w:t xml:space="preserve">            </w:t>
            </w:r>
            <w:hyperlink r:id="rId20" w:tgtFrame="_self" w:history="1">
              <w:hyperlink r:id="rId21" w:tgtFrame="_self" w:history="1">
                <w:r w:rsidR="00A4588C" w:rsidRPr="000F7243">
                  <w:rPr>
                    <w:rStyle w:val="Hipercze"/>
                    <w:color w:val="auto"/>
                    <w:sz w:val="18"/>
                    <w:szCs w:val="18"/>
                    <w:u w:val="none"/>
                  </w:rPr>
                  <w:t>Elastyczne wyroby wodochronne Określanie wad widocznych Część 1: Wyroby asfaltowe do izolacji wodochronnej dachów</w:t>
                </w:r>
              </w:hyperlink>
              <w:r w:rsidR="00A4588C" w:rsidRPr="000F7243">
                <w:rPr>
                  <w:sz w:val="18"/>
                  <w:szCs w:val="18"/>
                </w:rPr>
                <w:t xml:space="preserve">             </w:t>
              </w:r>
            </w:hyperlink>
          </w:p>
          <w:p w:rsidR="00A4588C" w:rsidRPr="000F7243" w:rsidRDefault="00A4588C" w:rsidP="00A4588C">
            <w:pPr>
              <w:rPr>
                <w:rFonts w:ascii="Arial" w:hAnsi="Arial" w:cs="Arial"/>
                <w:bCs/>
                <w:sz w:val="18"/>
                <w:szCs w:val="18"/>
              </w:rPr>
            </w:pPr>
          </w:p>
        </w:tc>
      </w:tr>
    </w:tbl>
    <w:p w:rsidR="00A4588C" w:rsidRPr="00A4588C" w:rsidRDefault="00A4588C" w:rsidP="00A4588C">
      <w:pPr>
        <w:tabs>
          <w:tab w:val="num" w:pos="284"/>
        </w:tabs>
        <w:rPr>
          <w:rFonts w:ascii="Arial" w:hAnsi="Arial" w:cs="Arial"/>
          <w:i/>
          <w:sz w:val="18"/>
          <w:szCs w:val="18"/>
          <w:u w:val="single"/>
        </w:rPr>
      </w:pPr>
      <w:r w:rsidRPr="00A4588C">
        <w:rPr>
          <w:rFonts w:ascii="Arial" w:hAnsi="Arial" w:cs="Arial"/>
          <w:i/>
          <w:sz w:val="18"/>
          <w:szCs w:val="18"/>
          <w:u w:val="single"/>
        </w:rPr>
        <w:t>Inne</w:t>
      </w:r>
    </w:p>
    <w:p w:rsidR="00A4588C" w:rsidRPr="00A4588C" w:rsidRDefault="00A4588C" w:rsidP="00A4588C">
      <w:pPr>
        <w:numPr>
          <w:ilvl w:val="0"/>
          <w:numId w:val="124"/>
        </w:numPr>
        <w:tabs>
          <w:tab w:val="num" w:pos="284"/>
        </w:tabs>
        <w:spacing w:line="288" w:lineRule="auto"/>
        <w:ind w:left="0" w:firstLine="0"/>
        <w:jc w:val="both"/>
        <w:rPr>
          <w:rFonts w:ascii="Arial" w:hAnsi="Arial" w:cs="Arial"/>
          <w:sz w:val="18"/>
          <w:szCs w:val="18"/>
        </w:rPr>
      </w:pPr>
      <w:r w:rsidRPr="00A4588C">
        <w:rPr>
          <w:rFonts w:ascii="Arial" w:hAnsi="Arial" w:cs="Arial"/>
          <w:sz w:val="18"/>
          <w:szCs w:val="18"/>
        </w:rPr>
        <w:t>WTWiOR - Warunki Techniczne Wykonania i Odbioru Robót – 1. Pokrycia dachowe – zeszyt nr 396/2009 – najnowsza nowelizacja wydawnictwa instytutu Techniki Budowlanej</w:t>
      </w:r>
    </w:p>
    <w:p w:rsidR="00A4588C" w:rsidRPr="00A4588C" w:rsidRDefault="00A4588C" w:rsidP="00A4588C">
      <w:pPr>
        <w:tabs>
          <w:tab w:val="num" w:pos="284"/>
        </w:tabs>
        <w:spacing w:line="288" w:lineRule="auto"/>
        <w:rPr>
          <w:rFonts w:ascii="Arial" w:hAnsi="Arial" w:cs="Arial"/>
          <w:sz w:val="18"/>
          <w:szCs w:val="18"/>
        </w:rPr>
      </w:pPr>
    </w:p>
    <w:p w:rsidR="000F74F8" w:rsidRDefault="000F74F8" w:rsidP="000F74F8">
      <w:pPr>
        <w:pStyle w:val="Nagwek4"/>
        <w:spacing w:line="288" w:lineRule="auto"/>
        <w:jc w:val="center"/>
        <w:rPr>
          <w:rFonts w:ascii="Arial" w:hAnsi="Arial" w:cs="Arial"/>
        </w:rPr>
      </w:pPr>
    </w:p>
    <w:p w:rsidR="000F74F8" w:rsidRPr="000F74F8" w:rsidRDefault="000F74F8" w:rsidP="000F74F8">
      <w:pPr>
        <w:pStyle w:val="Nagwek4"/>
        <w:spacing w:line="288" w:lineRule="auto"/>
        <w:jc w:val="center"/>
        <w:rPr>
          <w:rFonts w:ascii="Arial" w:hAnsi="Arial" w:cs="Arial"/>
        </w:rPr>
      </w:pPr>
      <w:r w:rsidRPr="000F74F8">
        <w:rPr>
          <w:rFonts w:ascii="Arial" w:hAnsi="Arial" w:cs="Arial"/>
        </w:rPr>
        <w:t>Izolacje przeciwwilgociowe i termiczne</w:t>
      </w:r>
    </w:p>
    <w:p w:rsidR="000F74F8" w:rsidRPr="000F74F8" w:rsidRDefault="000F74F8" w:rsidP="000F74F8">
      <w:pPr>
        <w:spacing w:line="288" w:lineRule="auto"/>
        <w:jc w:val="center"/>
        <w:rPr>
          <w:rFonts w:ascii="Arial" w:hAnsi="Arial" w:cs="Arial"/>
          <w:b/>
          <w:sz w:val="28"/>
          <w:szCs w:val="28"/>
        </w:rPr>
      </w:pPr>
      <w:r w:rsidRPr="000F74F8">
        <w:rPr>
          <w:rFonts w:ascii="Arial" w:hAnsi="Arial" w:cs="Arial"/>
          <w:b/>
          <w:sz w:val="28"/>
          <w:szCs w:val="28"/>
        </w:rPr>
        <w:t>ST-</w:t>
      </w:r>
      <w:r>
        <w:rPr>
          <w:rFonts w:ascii="Arial" w:hAnsi="Arial" w:cs="Arial"/>
          <w:b/>
          <w:sz w:val="28"/>
          <w:szCs w:val="28"/>
        </w:rPr>
        <w:t>9</w:t>
      </w:r>
      <w:r w:rsidRPr="000F74F8">
        <w:rPr>
          <w:rFonts w:ascii="Arial" w:hAnsi="Arial" w:cs="Arial"/>
          <w:b/>
          <w:sz w:val="28"/>
          <w:szCs w:val="28"/>
        </w:rPr>
        <w:t>.0</w:t>
      </w:r>
    </w:p>
    <w:p w:rsidR="000F74F8" w:rsidRPr="000F74F8" w:rsidRDefault="000F74F8" w:rsidP="000F74F8">
      <w:pPr>
        <w:spacing w:line="288" w:lineRule="auto"/>
        <w:jc w:val="both"/>
        <w:outlineLvl w:val="0"/>
        <w:rPr>
          <w:rFonts w:ascii="Arial" w:hAnsi="Arial" w:cs="Arial"/>
          <w:b/>
          <w:sz w:val="18"/>
          <w:szCs w:val="18"/>
        </w:rPr>
      </w:pPr>
      <w:r w:rsidRPr="000F74F8">
        <w:rPr>
          <w:rFonts w:ascii="Arial" w:hAnsi="Arial" w:cs="Arial"/>
          <w:b/>
          <w:sz w:val="18"/>
          <w:szCs w:val="18"/>
        </w:rPr>
        <w:t>1.WSTĘP</w:t>
      </w:r>
    </w:p>
    <w:p w:rsidR="000F74F8" w:rsidRPr="000F74F8" w:rsidRDefault="000F74F8" w:rsidP="000F74F8">
      <w:pPr>
        <w:spacing w:line="288" w:lineRule="auto"/>
        <w:jc w:val="both"/>
        <w:outlineLvl w:val="1"/>
        <w:rPr>
          <w:rFonts w:ascii="Arial" w:hAnsi="Arial" w:cs="Arial"/>
          <w:b/>
          <w:sz w:val="18"/>
          <w:szCs w:val="18"/>
        </w:rPr>
      </w:pPr>
      <w:r w:rsidRPr="000F74F8">
        <w:rPr>
          <w:rFonts w:ascii="Arial" w:hAnsi="Arial" w:cs="Arial"/>
          <w:b/>
          <w:sz w:val="18"/>
          <w:szCs w:val="18"/>
        </w:rPr>
        <w:t>1.1.Przedmiot i zakres specyfikacji</w:t>
      </w:r>
    </w:p>
    <w:p w:rsidR="000F74F8" w:rsidRDefault="000F74F8" w:rsidP="000F74F8">
      <w:pPr>
        <w:spacing w:line="288" w:lineRule="auto"/>
        <w:jc w:val="both"/>
        <w:rPr>
          <w:rFonts w:ascii="Arial" w:hAnsi="Arial" w:cs="Arial"/>
          <w:sz w:val="18"/>
          <w:szCs w:val="18"/>
        </w:rPr>
      </w:pPr>
      <w:r w:rsidRPr="000F74F8">
        <w:rPr>
          <w:rFonts w:ascii="Arial" w:hAnsi="Arial" w:cs="Arial"/>
          <w:sz w:val="18"/>
          <w:szCs w:val="18"/>
        </w:rPr>
        <w:t xml:space="preserve">Niniejszy tom specyfikacji obejmuje wymagania dotyczące wykonania i odbioru izolacji dla zadania: </w:t>
      </w:r>
    </w:p>
    <w:p w:rsidR="000F74F8" w:rsidRPr="00E65210" w:rsidRDefault="000F74F8" w:rsidP="000F74F8">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0F74F8" w:rsidRPr="00E65210" w:rsidRDefault="000F74F8" w:rsidP="000F74F8">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0F74F8" w:rsidRDefault="000F74F8" w:rsidP="000F74F8">
      <w:pPr>
        <w:spacing w:line="288" w:lineRule="auto"/>
        <w:jc w:val="both"/>
        <w:rPr>
          <w:rFonts w:ascii="Arial" w:hAnsi="Arial" w:cs="Arial"/>
          <w:b/>
          <w:sz w:val="18"/>
          <w:szCs w:val="18"/>
        </w:rPr>
      </w:pPr>
    </w:p>
    <w:p w:rsidR="000F74F8" w:rsidRPr="000F74F8" w:rsidRDefault="000F74F8" w:rsidP="000F74F8">
      <w:pPr>
        <w:spacing w:line="288" w:lineRule="auto"/>
        <w:jc w:val="both"/>
        <w:rPr>
          <w:rFonts w:ascii="Arial" w:hAnsi="Arial" w:cs="Arial"/>
          <w:b/>
          <w:sz w:val="18"/>
          <w:szCs w:val="18"/>
        </w:rPr>
      </w:pPr>
      <w:r w:rsidRPr="000F74F8">
        <w:rPr>
          <w:rFonts w:ascii="Arial" w:hAnsi="Arial" w:cs="Arial"/>
          <w:b/>
          <w:sz w:val="18"/>
          <w:szCs w:val="18"/>
        </w:rPr>
        <w:t xml:space="preserve"> </w:t>
      </w:r>
      <w:r>
        <w:rPr>
          <w:rFonts w:ascii="Arial" w:hAnsi="Arial" w:cs="Arial"/>
          <w:b/>
          <w:sz w:val="18"/>
          <w:szCs w:val="18"/>
        </w:rPr>
        <w:t xml:space="preserve">Zakres </w:t>
      </w:r>
      <w:r w:rsidRPr="000F74F8">
        <w:rPr>
          <w:rFonts w:ascii="Arial" w:hAnsi="Arial" w:cs="Arial"/>
          <w:b/>
          <w:sz w:val="18"/>
          <w:szCs w:val="18"/>
        </w:rPr>
        <w:t>stosowania ST:</w:t>
      </w:r>
    </w:p>
    <w:p w:rsidR="000F74F8" w:rsidRDefault="000F74F8" w:rsidP="000F74F8">
      <w:pPr>
        <w:jc w:val="both"/>
        <w:rPr>
          <w:rFonts w:ascii="Arial" w:hAnsi="Arial" w:cs="Arial"/>
          <w:b/>
          <w:sz w:val="18"/>
          <w:szCs w:val="18"/>
        </w:rPr>
      </w:pPr>
      <w:r w:rsidRPr="000F74F8">
        <w:rPr>
          <w:rFonts w:ascii="Arial" w:hAnsi="Arial" w:cs="Arial"/>
          <w:b/>
          <w:sz w:val="18"/>
          <w:szCs w:val="18"/>
        </w:rPr>
        <w:t>Rodzaje izolacji do wykonania:</w:t>
      </w:r>
    </w:p>
    <w:p w:rsidR="001825C1" w:rsidRPr="001825C1" w:rsidRDefault="001825C1" w:rsidP="00B86924">
      <w:pPr>
        <w:numPr>
          <w:ilvl w:val="0"/>
          <w:numId w:val="147"/>
        </w:numPr>
        <w:spacing w:line="240" w:lineRule="exact"/>
        <w:jc w:val="both"/>
        <w:rPr>
          <w:rFonts w:ascii="Arial" w:hAnsi="Arial" w:cs="Arial"/>
          <w:sz w:val="18"/>
          <w:szCs w:val="18"/>
        </w:rPr>
      </w:pPr>
      <w:r w:rsidRPr="001825C1">
        <w:rPr>
          <w:rFonts w:ascii="Arial" w:hAnsi="Arial" w:cs="Arial"/>
          <w:sz w:val="18"/>
          <w:szCs w:val="18"/>
        </w:rPr>
        <w:t>TERMICZNE</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termicznapodłogi na gruncie – styropian ekspandowany XPS gr. 10cm,</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termiczna połaci dachowej – wełna mineralna gr 30cm,</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Wewnętrzna izolacja termiczna</w:t>
      </w:r>
      <w:r>
        <w:rPr>
          <w:rFonts w:ascii="Arial" w:hAnsi="Arial" w:cs="Arial"/>
          <w:sz w:val="18"/>
          <w:szCs w:val="18"/>
        </w:rPr>
        <w:t xml:space="preserve"> </w:t>
      </w:r>
      <w:r w:rsidRPr="001825C1">
        <w:rPr>
          <w:rFonts w:ascii="Arial" w:hAnsi="Arial" w:cs="Arial"/>
          <w:sz w:val="18"/>
          <w:szCs w:val="18"/>
        </w:rPr>
        <w:t>ścian kondygnacji nadziemnej (rozwiązanie alternatywne) – płyta do termoizolacji ze sztywnej pianki rezolowej zespolonej z płytą kartonowo-gipsową o grubości 8cm dla ścian zewnętrznych i 5cm dla ściany wydzielającej klatkę schodową,</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termiczna ścianek kolankowych – wełna mineralna skalna,</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termiczna tarasu – styropian ekstradowany XPS.</w:t>
      </w:r>
    </w:p>
    <w:p w:rsidR="001825C1" w:rsidRPr="001825C1" w:rsidRDefault="001825C1" w:rsidP="00B86924">
      <w:pPr>
        <w:numPr>
          <w:ilvl w:val="0"/>
          <w:numId w:val="147"/>
        </w:numPr>
        <w:spacing w:line="240" w:lineRule="exact"/>
        <w:jc w:val="both"/>
        <w:rPr>
          <w:rFonts w:ascii="Arial" w:hAnsi="Arial" w:cs="Arial"/>
          <w:sz w:val="18"/>
          <w:szCs w:val="18"/>
        </w:rPr>
      </w:pPr>
      <w:r w:rsidRPr="001825C1">
        <w:rPr>
          <w:rFonts w:ascii="Arial" w:hAnsi="Arial" w:cs="Arial"/>
          <w:sz w:val="18"/>
          <w:szCs w:val="18"/>
        </w:rPr>
        <w:t>PRZECIWWILGOCIOWE</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 xml:space="preserve">Izolacja przeciwwodna ścian fundamentowych - typu średniego - na bocznej płaszczyźnie ław fundamentowych od strony zewnętrznej, na bocznej płaszczyźnie ścian fundamentowych od strony zewnętrznej (dwie warstwy papy termozgrzewalnej). Od zewnątrz izolacja zabezpieczona folią kubełkową. </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przeciwwilgociowa ścian (przepona pozioma) - w technologii iniekcji ciśnieniowej,</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przeciwwodna podłogi na gruncie – bitumiczna typu średniego(dwie warstwy papy termozgrzewalnej),</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przeciwwilgociowa – zabezpieczenie przed infiltracją wody w pomieszczeniach sanitarnych i technicznych – folia w płynie</w:t>
      </w:r>
    </w:p>
    <w:p w:rsidR="001825C1" w:rsidRPr="001825C1" w:rsidRDefault="001825C1" w:rsidP="00B86924">
      <w:pPr>
        <w:numPr>
          <w:ilvl w:val="1"/>
          <w:numId w:val="147"/>
        </w:numPr>
        <w:tabs>
          <w:tab w:val="clear" w:pos="644"/>
          <w:tab w:val="num" w:pos="709"/>
        </w:tabs>
        <w:spacing w:line="240" w:lineRule="exact"/>
        <w:ind w:left="426" w:hanging="142"/>
        <w:jc w:val="both"/>
        <w:rPr>
          <w:rFonts w:ascii="Arial" w:hAnsi="Arial" w:cs="Arial"/>
          <w:sz w:val="18"/>
          <w:szCs w:val="18"/>
        </w:rPr>
      </w:pPr>
      <w:r>
        <w:rPr>
          <w:rFonts w:ascii="Arial" w:hAnsi="Arial" w:cs="Arial"/>
          <w:sz w:val="18"/>
          <w:szCs w:val="18"/>
        </w:rPr>
        <w:t xml:space="preserve">    </w:t>
      </w:r>
      <w:r w:rsidRPr="001825C1">
        <w:rPr>
          <w:rFonts w:ascii="Arial" w:hAnsi="Arial" w:cs="Arial"/>
          <w:sz w:val="18"/>
          <w:szCs w:val="18"/>
        </w:rPr>
        <w:t>Izolacja paroszczelna – podłogi międzykondygnacyjnej</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przeciwwodna tarasu – na powierzchni jastrychu – elastyczna mikrozaprawa uszczelniająca lub elastyczny szlam uszczelniający, na powierzchni styropianu spadkowego – bitumiczna membrana samoprzylepna.</w:t>
      </w:r>
    </w:p>
    <w:p w:rsidR="001825C1" w:rsidRPr="001825C1" w:rsidRDefault="001825C1" w:rsidP="00B86924">
      <w:pPr>
        <w:numPr>
          <w:ilvl w:val="1"/>
          <w:numId w:val="147"/>
        </w:numPr>
        <w:spacing w:line="240" w:lineRule="exact"/>
        <w:jc w:val="both"/>
        <w:rPr>
          <w:rFonts w:ascii="Arial" w:hAnsi="Arial" w:cs="Arial"/>
          <w:sz w:val="18"/>
          <w:szCs w:val="18"/>
        </w:rPr>
      </w:pPr>
      <w:r w:rsidRPr="001825C1">
        <w:rPr>
          <w:rFonts w:ascii="Arial" w:hAnsi="Arial" w:cs="Arial"/>
          <w:sz w:val="18"/>
          <w:szCs w:val="18"/>
        </w:rPr>
        <w:t>Izolacja przeciwwilgociowa połaci dachowej – warstwa górna: papa na deskowaniu,  warstwa dolna: folia paroszczelna.</w:t>
      </w:r>
    </w:p>
    <w:p w:rsidR="001825C1" w:rsidRPr="001825C1" w:rsidRDefault="001825C1" w:rsidP="00B86924">
      <w:pPr>
        <w:numPr>
          <w:ilvl w:val="0"/>
          <w:numId w:val="146"/>
        </w:numPr>
        <w:tabs>
          <w:tab w:val="clear" w:pos="1068"/>
          <w:tab w:val="num" w:pos="426"/>
        </w:tabs>
        <w:spacing w:line="240" w:lineRule="exact"/>
        <w:ind w:left="1418" w:hanging="1418"/>
        <w:jc w:val="both"/>
        <w:rPr>
          <w:rFonts w:ascii="Arial" w:hAnsi="Arial" w:cs="Arial"/>
          <w:sz w:val="18"/>
          <w:szCs w:val="18"/>
        </w:rPr>
      </w:pPr>
      <w:r w:rsidRPr="001825C1">
        <w:rPr>
          <w:rFonts w:ascii="Arial" w:hAnsi="Arial" w:cs="Arial"/>
          <w:sz w:val="18"/>
          <w:szCs w:val="18"/>
        </w:rPr>
        <w:t>AKUSTYCZNE</w:t>
      </w:r>
    </w:p>
    <w:p w:rsidR="001825C1" w:rsidRPr="001825C1" w:rsidRDefault="001825C1" w:rsidP="00B86924">
      <w:pPr>
        <w:numPr>
          <w:ilvl w:val="1"/>
          <w:numId w:val="146"/>
        </w:numPr>
        <w:tabs>
          <w:tab w:val="clear" w:pos="1428"/>
        </w:tabs>
        <w:spacing w:line="240" w:lineRule="exact"/>
        <w:ind w:left="709" w:hanging="425"/>
        <w:jc w:val="both"/>
        <w:rPr>
          <w:rFonts w:ascii="Arial" w:hAnsi="Arial" w:cs="Arial"/>
          <w:sz w:val="18"/>
          <w:szCs w:val="18"/>
        </w:rPr>
      </w:pPr>
      <w:r w:rsidRPr="001825C1">
        <w:rPr>
          <w:rFonts w:ascii="Arial" w:hAnsi="Arial" w:cs="Arial"/>
          <w:sz w:val="18"/>
          <w:szCs w:val="18"/>
        </w:rPr>
        <w:t>Izolacja akustyczna stropów miedzykondygnacyjnych– keramzyt.</w:t>
      </w:r>
    </w:p>
    <w:p w:rsidR="001825C1" w:rsidRPr="001825C1" w:rsidRDefault="001825C1" w:rsidP="001825C1">
      <w:pPr>
        <w:spacing w:line="240" w:lineRule="exact"/>
        <w:jc w:val="both"/>
        <w:rPr>
          <w:rFonts w:ascii="Arial" w:hAnsi="Arial" w:cs="Arial"/>
          <w:b/>
          <w:sz w:val="18"/>
          <w:szCs w:val="18"/>
        </w:rPr>
      </w:pPr>
    </w:p>
    <w:p w:rsidR="000F74F8" w:rsidRPr="000F74F8" w:rsidRDefault="000F74F8" w:rsidP="000F74F8">
      <w:pPr>
        <w:tabs>
          <w:tab w:val="num" w:pos="284"/>
        </w:tabs>
        <w:spacing w:line="288" w:lineRule="auto"/>
        <w:jc w:val="both"/>
        <w:outlineLvl w:val="1"/>
        <w:rPr>
          <w:rFonts w:ascii="Arial" w:hAnsi="Arial" w:cs="Arial"/>
          <w:b/>
          <w:sz w:val="18"/>
          <w:szCs w:val="18"/>
        </w:rPr>
      </w:pPr>
      <w:r w:rsidRPr="000F74F8">
        <w:rPr>
          <w:rFonts w:ascii="Arial" w:hAnsi="Arial" w:cs="Arial"/>
          <w:b/>
          <w:sz w:val="18"/>
          <w:szCs w:val="18"/>
        </w:rPr>
        <w:t>1.2.Określenia podstawowe</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 xml:space="preserve">Określenia podstawowe, użyte w niniejszej specyfikacji, są zgodne z obowiązującymi odpowiednimi normami i określeniami zawartymi w ST 0.0 – Wymagania ogólne. </w:t>
      </w:r>
    </w:p>
    <w:p w:rsidR="000F74F8" w:rsidRPr="000F74F8" w:rsidRDefault="000F74F8" w:rsidP="000F74F8">
      <w:pPr>
        <w:tabs>
          <w:tab w:val="num" w:pos="284"/>
        </w:tabs>
        <w:spacing w:line="288" w:lineRule="auto"/>
        <w:jc w:val="both"/>
        <w:rPr>
          <w:rFonts w:ascii="Arial" w:hAnsi="Arial" w:cs="Arial"/>
          <w:sz w:val="18"/>
          <w:szCs w:val="18"/>
        </w:rPr>
      </w:pPr>
    </w:p>
    <w:p w:rsidR="000F74F8" w:rsidRPr="000F74F8" w:rsidRDefault="000F74F8" w:rsidP="000F74F8">
      <w:pPr>
        <w:tabs>
          <w:tab w:val="num" w:pos="284"/>
        </w:tabs>
        <w:spacing w:line="288" w:lineRule="auto"/>
        <w:jc w:val="both"/>
        <w:outlineLvl w:val="1"/>
        <w:rPr>
          <w:rFonts w:ascii="Arial" w:hAnsi="Arial" w:cs="Arial"/>
          <w:b/>
          <w:sz w:val="18"/>
          <w:szCs w:val="18"/>
        </w:rPr>
      </w:pPr>
      <w:r w:rsidRPr="000F74F8">
        <w:rPr>
          <w:rFonts w:ascii="Arial" w:hAnsi="Arial" w:cs="Arial"/>
          <w:b/>
          <w:sz w:val="18"/>
          <w:szCs w:val="18"/>
        </w:rPr>
        <w:t>1.3.Klasyfikacja robót wg Wspólnego Słownika Zamówień (CPV)</w:t>
      </w: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276"/>
        <w:gridCol w:w="1418"/>
        <w:gridCol w:w="1275"/>
        <w:gridCol w:w="5245"/>
      </w:tblGrid>
      <w:tr w:rsidR="000F74F8" w:rsidRPr="000F74F8" w:rsidTr="00CA70A3">
        <w:tc>
          <w:tcPr>
            <w:tcW w:w="1276" w:type="dxa"/>
            <w:vAlign w:val="bottom"/>
          </w:tcPr>
          <w:p w:rsidR="000F74F8" w:rsidRPr="000F74F8" w:rsidRDefault="000F74F8" w:rsidP="00CA70A3">
            <w:pPr>
              <w:tabs>
                <w:tab w:val="num" w:pos="284"/>
              </w:tabs>
              <w:jc w:val="both"/>
              <w:rPr>
                <w:rFonts w:ascii="Arial" w:hAnsi="Arial" w:cs="Arial"/>
                <w:sz w:val="18"/>
                <w:szCs w:val="18"/>
              </w:rPr>
            </w:pPr>
            <w:r w:rsidRPr="000F74F8">
              <w:rPr>
                <w:rFonts w:ascii="Arial" w:hAnsi="Arial" w:cs="Arial"/>
                <w:sz w:val="18"/>
                <w:szCs w:val="18"/>
              </w:rPr>
              <w:t>Grupy</w:t>
            </w:r>
          </w:p>
        </w:tc>
        <w:tc>
          <w:tcPr>
            <w:tcW w:w="1418" w:type="dxa"/>
            <w:vAlign w:val="bottom"/>
          </w:tcPr>
          <w:p w:rsidR="000F74F8" w:rsidRPr="000F74F8" w:rsidRDefault="000F74F8" w:rsidP="00CA70A3">
            <w:pPr>
              <w:tabs>
                <w:tab w:val="num" w:pos="284"/>
              </w:tabs>
              <w:jc w:val="both"/>
              <w:rPr>
                <w:rFonts w:ascii="Arial" w:hAnsi="Arial" w:cs="Arial"/>
                <w:sz w:val="18"/>
                <w:szCs w:val="18"/>
              </w:rPr>
            </w:pPr>
            <w:r w:rsidRPr="000F74F8">
              <w:rPr>
                <w:rFonts w:ascii="Arial" w:hAnsi="Arial" w:cs="Arial"/>
                <w:sz w:val="18"/>
                <w:szCs w:val="18"/>
              </w:rPr>
              <w:t>Klasy</w:t>
            </w:r>
          </w:p>
        </w:tc>
        <w:tc>
          <w:tcPr>
            <w:tcW w:w="1275" w:type="dxa"/>
            <w:vAlign w:val="bottom"/>
          </w:tcPr>
          <w:p w:rsidR="000F74F8" w:rsidRPr="000F74F8" w:rsidRDefault="000F74F8" w:rsidP="00CA70A3">
            <w:pPr>
              <w:tabs>
                <w:tab w:val="num" w:pos="284"/>
              </w:tabs>
              <w:jc w:val="both"/>
              <w:rPr>
                <w:rFonts w:ascii="Arial" w:hAnsi="Arial" w:cs="Arial"/>
                <w:sz w:val="18"/>
                <w:szCs w:val="18"/>
              </w:rPr>
            </w:pPr>
            <w:r w:rsidRPr="000F74F8">
              <w:rPr>
                <w:rFonts w:ascii="Arial" w:hAnsi="Arial" w:cs="Arial"/>
                <w:sz w:val="18"/>
                <w:szCs w:val="18"/>
              </w:rPr>
              <w:t>Kategorie</w:t>
            </w:r>
          </w:p>
        </w:tc>
        <w:tc>
          <w:tcPr>
            <w:tcW w:w="5245" w:type="dxa"/>
            <w:vAlign w:val="bottom"/>
          </w:tcPr>
          <w:p w:rsidR="000F74F8" w:rsidRPr="000F74F8" w:rsidRDefault="000F74F8" w:rsidP="00CA70A3">
            <w:pPr>
              <w:tabs>
                <w:tab w:val="num" w:pos="284"/>
              </w:tabs>
              <w:jc w:val="both"/>
              <w:rPr>
                <w:rFonts w:ascii="Arial" w:hAnsi="Arial" w:cs="Arial"/>
                <w:sz w:val="18"/>
                <w:szCs w:val="18"/>
              </w:rPr>
            </w:pPr>
            <w:r w:rsidRPr="000F74F8">
              <w:rPr>
                <w:rFonts w:ascii="Arial" w:hAnsi="Arial" w:cs="Arial"/>
                <w:sz w:val="18"/>
                <w:szCs w:val="18"/>
              </w:rPr>
              <w:t>Opis</w:t>
            </w:r>
          </w:p>
        </w:tc>
      </w:tr>
      <w:tr w:rsidR="000F74F8" w:rsidRPr="000F74F8" w:rsidTr="00CA70A3">
        <w:trPr>
          <w:trHeight w:val="254"/>
        </w:trPr>
        <w:tc>
          <w:tcPr>
            <w:tcW w:w="1276" w:type="dxa"/>
            <w:vAlign w:val="center"/>
          </w:tcPr>
          <w:p w:rsidR="000F74F8" w:rsidRPr="000F74F8" w:rsidRDefault="000F74F8" w:rsidP="00CA70A3">
            <w:pPr>
              <w:tabs>
                <w:tab w:val="num" w:pos="284"/>
              </w:tabs>
              <w:jc w:val="both"/>
              <w:rPr>
                <w:rFonts w:ascii="Arial" w:hAnsi="Arial" w:cs="Arial"/>
                <w:sz w:val="18"/>
                <w:szCs w:val="18"/>
              </w:rPr>
            </w:pPr>
            <w:r w:rsidRPr="000F74F8">
              <w:rPr>
                <w:rFonts w:ascii="Arial" w:hAnsi="Arial" w:cs="Arial"/>
                <w:sz w:val="18"/>
                <w:szCs w:val="18"/>
              </w:rPr>
              <w:t> </w:t>
            </w:r>
          </w:p>
        </w:tc>
        <w:tc>
          <w:tcPr>
            <w:tcW w:w="1418" w:type="dxa"/>
            <w:vAlign w:val="center"/>
          </w:tcPr>
          <w:p w:rsidR="000F74F8" w:rsidRPr="000F74F8" w:rsidRDefault="000F74F8" w:rsidP="00CA70A3">
            <w:pPr>
              <w:tabs>
                <w:tab w:val="num" w:pos="284"/>
              </w:tabs>
              <w:jc w:val="both"/>
              <w:rPr>
                <w:rFonts w:ascii="Arial" w:hAnsi="Arial" w:cs="Arial"/>
                <w:sz w:val="18"/>
                <w:szCs w:val="18"/>
              </w:rPr>
            </w:pPr>
            <w:r w:rsidRPr="000F74F8">
              <w:rPr>
                <w:rFonts w:ascii="Arial" w:hAnsi="Arial" w:cs="Arial"/>
                <w:sz w:val="18"/>
                <w:szCs w:val="18"/>
              </w:rPr>
              <w:t>45320000-6</w:t>
            </w:r>
          </w:p>
        </w:tc>
        <w:tc>
          <w:tcPr>
            <w:tcW w:w="1275" w:type="dxa"/>
            <w:vAlign w:val="center"/>
          </w:tcPr>
          <w:p w:rsidR="000F74F8" w:rsidRPr="000F74F8" w:rsidRDefault="000F74F8" w:rsidP="00CA70A3">
            <w:pPr>
              <w:tabs>
                <w:tab w:val="num" w:pos="284"/>
              </w:tabs>
              <w:jc w:val="both"/>
              <w:rPr>
                <w:rFonts w:ascii="Arial" w:hAnsi="Arial" w:cs="Arial"/>
                <w:sz w:val="18"/>
                <w:szCs w:val="18"/>
              </w:rPr>
            </w:pPr>
          </w:p>
        </w:tc>
        <w:tc>
          <w:tcPr>
            <w:tcW w:w="5245" w:type="dxa"/>
            <w:vAlign w:val="center"/>
          </w:tcPr>
          <w:p w:rsidR="000F74F8" w:rsidRPr="000F74F8" w:rsidRDefault="000F74F8" w:rsidP="00CA70A3">
            <w:pPr>
              <w:tabs>
                <w:tab w:val="num" w:pos="284"/>
              </w:tabs>
              <w:jc w:val="both"/>
              <w:rPr>
                <w:rFonts w:ascii="Arial" w:hAnsi="Arial" w:cs="Arial"/>
                <w:sz w:val="18"/>
                <w:szCs w:val="18"/>
              </w:rPr>
            </w:pPr>
            <w:r w:rsidRPr="000F74F8">
              <w:rPr>
                <w:rFonts w:ascii="Arial" w:hAnsi="Arial" w:cs="Arial"/>
                <w:sz w:val="18"/>
                <w:szCs w:val="18"/>
              </w:rPr>
              <w:t>Roboty izolacyjne</w:t>
            </w:r>
          </w:p>
        </w:tc>
      </w:tr>
    </w:tbl>
    <w:p w:rsidR="000F74F8" w:rsidRPr="000F74F8" w:rsidRDefault="000F74F8" w:rsidP="000F74F8">
      <w:pPr>
        <w:tabs>
          <w:tab w:val="num" w:pos="284"/>
        </w:tabs>
        <w:jc w:val="both"/>
        <w:rPr>
          <w:rFonts w:ascii="Arial" w:hAnsi="Arial" w:cs="Arial"/>
          <w:sz w:val="18"/>
          <w:szCs w:val="18"/>
        </w:rPr>
      </w:pPr>
    </w:p>
    <w:p w:rsidR="000F74F8" w:rsidRPr="000F74F8" w:rsidRDefault="000F74F8" w:rsidP="000F74F8">
      <w:pPr>
        <w:tabs>
          <w:tab w:val="num" w:pos="284"/>
        </w:tabs>
        <w:spacing w:line="288" w:lineRule="auto"/>
        <w:jc w:val="both"/>
        <w:outlineLvl w:val="0"/>
        <w:rPr>
          <w:rFonts w:ascii="Arial" w:hAnsi="Arial" w:cs="Arial"/>
          <w:b/>
          <w:sz w:val="18"/>
          <w:szCs w:val="18"/>
        </w:rPr>
      </w:pPr>
      <w:r w:rsidRPr="000F74F8">
        <w:rPr>
          <w:rFonts w:ascii="Arial" w:hAnsi="Arial" w:cs="Arial"/>
          <w:b/>
          <w:sz w:val="18"/>
          <w:szCs w:val="18"/>
        </w:rPr>
        <w:t>2.WYMAGANIA DOTYCZĄCE WŁAŚCIWOŚCI WYROBÓW I MATERIAŁÓW</w:t>
      </w:r>
    </w:p>
    <w:p w:rsidR="000F74F8" w:rsidRPr="000F74F8" w:rsidRDefault="000F74F8" w:rsidP="000F74F8">
      <w:pPr>
        <w:tabs>
          <w:tab w:val="num" w:pos="284"/>
        </w:tabs>
        <w:jc w:val="both"/>
        <w:rPr>
          <w:rFonts w:ascii="Arial" w:hAnsi="Arial" w:cs="Arial"/>
          <w:sz w:val="18"/>
          <w:szCs w:val="18"/>
        </w:rPr>
      </w:pPr>
      <w:r w:rsidRPr="000F74F8">
        <w:rPr>
          <w:rFonts w:ascii="Arial" w:hAnsi="Arial" w:cs="Arial"/>
          <w:sz w:val="18"/>
          <w:szCs w:val="18"/>
        </w:rPr>
        <w:t>Materiałami stosowanymi przy wykonaniu robót będących przedmiotem niniejszej specyfikacji są:</w:t>
      </w:r>
    </w:p>
    <w:p w:rsidR="000F74F8" w:rsidRPr="000F74F8" w:rsidRDefault="000F74F8" w:rsidP="000F74F8">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0F74F8">
        <w:rPr>
          <w:rFonts w:ascii="Arial" w:hAnsi="Arial" w:cs="Arial"/>
          <w:sz w:val="18"/>
          <w:szCs w:val="18"/>
        </w:rPr>
        <w:t>Styropian wg parametrów w opisie technicznym projektu</w:t>
      </w:r>
    </w:p>
    <w:p w:rsidR="000F74F8" w:rsidRPr="000F74F8" w:rsidRDefault="000F74F8" w:rsidP="000F74F8">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0F74F8">
        <w:rPr>
          <w:rFonts w:ascii="Arial" w:hAnsi="Arial" w:cs="Arial"/>
          <w:sz w:val="18"/>
          <w:szCs w:val="18"/>
        </w:rPr>
        <w:t>Wełna mineralna wg opisu jw.</w:t>
      </w:r>
    </w:p>
    <w:p w:rsidR="000F74F8" w:rsidRPr="000F74F8" w:rsidRDefault="000F74F8" w:rsidP="000F74F8">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0F74F8">
        <w:rPr>
          <w:rFonts w:ascii="Arial" w:hAnsi="Arial" w:cs="Arial"/>
          <w:sz w:val="18"/>
          <w:szCs w:val="18"/>
        </w:rPr>
        <w:t>Papy wg opisu jw.</w:t>
      </w:r>
    </w:p>
    <w:p w:rsidR="000F74F8" w:rsidRPr="000F74F8" w:rsidRDefault="000F74F8" w:rsidP="000F74F8">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0F74F8">
        <w:rPr>
          <w:rFonts w:ascii="Arial" w:hAnsi="Arial" w:cs="Arial"/>
          <w:sz w:val="18"/>
          <w:szCs w:val="18"/>
        </w:rPr>
        <w:t>Folie PE wg opisu jw.</w:t>
      </w:r>
    </w:p>
    <w:p w:rsidR="000F74F8" w:rsidRPr="000F74F8" w:rsidRDefault="000F74F8" w:rsidP="000F74F8">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lang w:val="en-US"/>
        </w:rPr>
      </w:pPr>
      <w:r w:rsidRPr="000F74F8">
        <w:rPr>
          <w:rFonts w:ascii="Arial" w:hAnsi="Arial" w:cs="Arial"/>
          <w:sz w:val="18"/>
          <w:szCs w:val="18"/>
          <w:lang w:val="en-US"/>
        </w:rPr>
        <w:t>Lepiki I roztwory  asfaltowe</w:t>
      </w:r>
    </w:p>
    <w:p w:rsidR="000F74F8" w:rsidRPr="000F74F8" w:rsidRDefault="000F74F8" w:rsidP="000F74F8">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lang w:val="en-US"/>
        </w:rPr>
      </w:pPr>
      <w:r w:rsidRPr="000F74F8">
        <w:rPr>
          <w:rFonts w:ascii="Arial" w:hAnsi="Arial" w:cs="Arial"/>
          <w:sz w:val="18"/>
          <w:szCs w:val="18"/>
          <w:lang w:val="en-US"/>
        </w:rPr>
        <w:t>Folie kubełkowe</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Wykonawca ponosi odpowiedzialność za spełnienie wymagań ilościowych   i jakościowych materiałów dostarczanych na plac budowy oraz za ich właściwe składowanie i wbudowanie zgodnie z założeniami PZJ.</w:t>
      </w:r>
    </w:p>
    <w:p w:rsidR="000F74F8" w:rsidRPr="000F74F8" w:rsidRDefault="000F74F8" w:rsidP="000F74F8">
      <w:pPr>
        <w:tabs>
          <w:tab w:val="num" w:pos="284"/>
        </w:tabs>
        <w:spacing w:line="288" w:lineRule="auto"/>
        <w:jc w:val="both"/>
        <w:rPr>
          <w:rFonts w:ascii="Arial" w:hAnsi="Arial" w:cs="Arial"/>
          <w:sz w:val="18"/>
          <w:szCs w:val="18"/>
        </w:rPr>
      </w:pPr>
    </w:p>
    <w:p w:rsidR="000F74F8" w:rsidRPr="000F74F8" w:rsidRDefault="000F74F8" w:rsidP="000F74F8">
      <w:pPr>
        <w:tabs>
          <w:tab w:val="num" w:pos="284"/>
        </w:tabs>
        <w:spacing w:line="288" w:lineRule="auto"/>
        <w:jc w:val="both"/>
        <w:outlineLvl w:val="0"/>
        <w:rPr>
          <w:rFonts w:ascii="Arial" w:hAnsi="Arial" w:cs="Arial"/>
          <w:b/>
          <w:sz w:val="18"/>
          <w:szCs w:val="18"/>
        </w:rPr>
      </w:pPr>
      <w:r w:rsidRPr="000F74F8">
        <w:rPr>
          <w:rFonts w:ascii="Arial" w:hAnsi="Arial" w:cs="Arial"/>
          <w:b/>
          <w:sz w:val="18"/>
          <w:szCs w:val="18"/>
        </w:rPr>
        <w:t>3.WYMAGANIA DOTYCZĄCE SPRZĘTU I MASZYN</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Do wykonania robót będących przedmiotem niniejszej specyfikacji stosować następujący, sprawny technicznie sprzęt:</w:t>
      </w:r>
    </w:p>
    <w:p w:rsidR="000F74F8" w:rsidRPr="000F74F8" w:rsidRDefault="000F74F8" w:rsidP="000F74F8">
      <w:pPr>
        <w:numPr>
          <w:ilvl w:val="0"/>
          <w:numId w:val="134"/>
        </w:numPr>
        <w:tabs>
          <w:tab w:val="clear" w:pos="1571"/>
          <w:tab w:val="num" w:pos="284"/>
          <w:tab w:val="num" w:pos="1260"/>
        </w:tabs>
        <w:spacing w:line="288" w:lineRule="auto"/>
        <w:ind w:left="0" w:firstLine="0"/>
        <w:jc w:val="both"/>
        <w:rPr>
          <w:rFonts w:ascii="Arial" w:hAnsi="Arial" w:cs="Arial"/>
          <w:sz w:val="18"/>
          <w:szCs w:val="18"/>
        </w:rPr>
      </w:pPr>
      <w:r w:rsidRPr="000F74F8">
        <w:rPr>
          <w:rFonts w:ascii="Arial" w:hAnsi="Arial" w:cs="Arial"/>
          <w:sz w:val="18"/>
          <w:szCs w:val="18"/>
        </w:rPr>
        <w:t>Urządzenie do przycinania płytek</w:t>
      </w:r>
    </w:p>
    <w:p w:rsidR="000F74F8" w:rsidRPr="000F74F8" w:rsidRDefault="000F74F8" w:rsidP="000F74F8">
      <w:pPr>
        <w:numPr>
          <w:ilvl w:val="0"/>
          <w:numId w:val="134"/>
        </w:numPr>
        <w:tabs>
          <w:tab w:val="clear" w:pos="1571"/>
          <w:tab w:val="num" w:pos="284"/>
          <w:tab w:val="num" w:pos="1260"/>
        </w:tabs>
        <w:spacing w:line="288" w:lineRule="auto"/>
        <w:ind w:left="0" w:firstLine="0"/>
        <w:jc w:val="both"/>
        <w:rPr>
          <w:rFonts w:ascii="Arial" w:hAnsi="Arial" w:cs="Arial"/>
          <w:sz w:val="18"/>
          <w:szCs w:val="18"/>
        </w:rPr>
      </w:pPr>
      <w:r w:rsidRPr="000F74F8">
        <w:rPr>
          <w:rFonts w:ascii="Arial" w:hAnsi="Arial" w:cs="Arial"/>
          <w:sz w:val="18"/>
          <w:szCs w:val="18"/>
        </w:rPr>
        <w:t>Narzędzia ręczne (wiadro z mieszadłem, paca, szpachla, poziomnica, itd.)</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Wykonawca jest zobowiązany do używania jedynie takiego sprzętu, który nie spowoduje niekorzystnego wpływu na jakość i środowisko wykonywanych robót.</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Na żądanie, wykonawca dostarczy Inspektorowi nadzoru kopie dokumentów potwierdzających dopuszczenie sprzętu do użytkowania zgodnie z jego przeznaczeniem.</w:t>
      </w:r>
    </w:p>
    <w:p w:rsidR="001825C1" w:rsidRDefault="001825C1" w:rsidP="000F74F8">
      <w:pPr>
        <w:tabs>
          <w:tab w:val="num" w:pos="284"/>
        </w:tabs>
        <w:spacing w:line="288" w:lineRule="auto"/>
        <w:jc w:val="both"/>
        <w:outlineLvl w:val="0"/>
        <w:rPr>
          <w:rFonts w:ascii="Arial" w:hAnsi="Arial" w:cs="Arial"/>
          <w:b/>
          <w:sz w:val="18"/>
          <w:szCs w:val="18"/>
        </w:rPr>
      </w:pPr>
    </w:p>
    <w:p w:rsidR="000F74F8" w:rsidRPr="000F74F8" w:rsidRDefault="000F74F8" w:rsidP="000F74F8">
      <w:pPr>
        <w:tabs>
          <w:tab w:val="num" w:pos="284"/>
        </w:tabs>
        <w:spacing w:line="288" w:lineRule="auto"/>
        <w:jc w:val="both"/>
        <w:outlineLvl w:val="0"/>
        <w:rPr>
          <w:rFonts w:ascii="Arial" w:hAnsi="Arial" w:cs="Arial"/>
          <w:b/>
          <w:sz w:val="18"/>
          <w:szCs w:val="18"/>
        </w:rPr>
      </w:pPr>
      <w:r w:rsidRPr="000F74F8">
        <w:rPr>
          <w:rFonts w:ascii="Arial" w:hAnsi="Arial" w:cs="Arial"/>
          <w:b/>
          <w:sz w:val="18"/>
          <w:szCs w:val="18"/>
        </w:rPr>
        <w:t>4.WYMAGANIA DOTYCZĄCE ŚRODKÓW TRANSPORTU</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Do transportu materiałów, sprzętu budowlanego i urządzeń stosować sprawne technicznie środki transportu.</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 xml:space="preserve">Środki transportu powinny zabezpieczać załadowane wyroby przed wpływami atmosferycznymi. </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0F74F8" w:rsidRPr="000F74F8" w:rsidRDefault="000F74F8" w:rsidP="000F74F8">
      <w:pPr>
        <w:tabs>
          <w:tab w:val="num" w:pos="284"/>
        </w:tabs>
        <w:spacing w:line="288" w:lineRule="auto"/>
        <w:jc w:val="both"/>
        <w:rPr>
          <w:rFonts w:ascii="Arial" w:hAnsi="Arial" w:cs="Arial"/>
          <w:sz w:val="18"/>
          <w:szCs w:val="18"/>
        </w:rPr>
      </w:pPr>
      <w:r w:rsidRPr="000F74F8">
        <w:rPr>
          <w:rFonts w:ascii="Arial" w:hAnsi="Arial" w:cs="Arial"/>
          <w:sz w:val="18"/>
          <w:szCs w:val="18"/>
        </w:rPr>
        <w:t>Wykonawca będzie usuwać na bieżąco, na własny koszt, wszelkie zanieczyszczenia spowodowane jego pojazdami na drogach publicznych oraz dojazdach do terenu budowy.</w:t>
      </w:r>
    </w:p>
    <w:p w:rsidR="000F74F8" w:rsidRPr="000F74F8" w:rsidRDefault="000F74F8" w:rsidP="000F74F8">
      <w:pPr>
        <w:tabs>
          <w:tab w:val="num" w:pos="284"/>
        </w:tabs>
        <w:spacing w:line="288" w:lineRule="auto"/>
        <w:jc w:val="both"/>
        <w:rPr>
          <w:rFonts w:ascii="Arial" w:hAnsi="Arial" w:cs="Arial"/>
          <w:sz w:val="18"/>
          <w:szCs w:val="18"/>
        </w:rPr>
      </w:pPr>
    </w:p>
    <w:p w:rsidR="000F74F8" w:rsidRPr="000F74F8" w:rsidRDefault="000F74F8" w:rsidP="000F74F8">
      <w:pPr>
        <w:tabs>
          <w:tab w:val="num" w:pos="284"/>
        </w:tabs>
        <w:spacing w:line="288" w:lineRule="auto"/>
        <w:jc w:val="both"/>
        <w:outlineLvl w:val="1"/>
        <w:rPr>
          <w:rFonts w:ascii="Arial" w:hAnsi="Arial" w:cs="Arial"/>
          <w:b/>
          <w:sz w:val="18"/>
          <w:szCs w:val="18"/>
        </w:rPr>
      </w:pPr>
      <w:r w:rsidRPr="000F74F8">
        <w:rPr>
          <w:rFonts w:ascii="Arial" w:hAnsi="Arial" w:cs="Arial"/>
          <w:b/>
          <w:sz w:val="18"/>
          <w:szCs w:val="18"/>
        </w:rPr>
        <w:t xml:space="preserve">5.WYMAGANIA DOTYCZĄCE WYKONANIA ROBÓT </w:t>
      </w:r>
    </w:p>
    <w:p w:rsidR="000F74F8" w:rsidRPr="000F74F8" w:rsidRDefault="000F74F8" w:rsidP="000F74F8">
      <w:pPr>
        <w:tabs>
          <w:tab w:val="num" w:pos="284"/>
        </w:tabs>
        <w:spacing w:line="288" w:lineRule="auto"/>
        <w:jc w:val="both"/>
        <w:outlineLvl w:val="1"/>
        <w:rPr>
          <w:rFonts w:ascii="Arial" w:hAnsi="Arial" w:cs="Arial"/>
          <w:b/>
          <w:sz w:val="18"/>
          <w:szCs w:val="18"/>
        </w:rPr>
      </w:pPr>
      <w:r w:rsidRPr="000F74F8">
        <w:rPr>
          <w:rFonts w:ascii="Arial" w:hAnsi="Arial" w:cs="Arial"/>
          <w:b/>
          <w:sz w:val="18"/>
          <w:szCs w:val="18"/>
        </w:rPr>
        <w:t>5.2.Zalecenia ogólne</w:t>
      </w:r>
    </w:p>
    <w:p w:rsidR="000F74F8" w:rsidRPr="000F74F8" w:rsidRDefault="000F74F8" w:rsidP="000F74F8">
      <w:pPr>
        <w:shd w:val="clear" w:color="auto" w:fill="FFFFFF"/>
        <w:tabs>
          <w:tab w:val="num" w:pos="284"/>
        </w:tabs>
        <w:spacing w:before="139" w:line="200" w:lineRule="exact"/>
        <w:jc w:val="both"/>
        <w:rPr>
          <w:rFonts w:ascii="Arial" w:hAnsi="Arial" w:cs="Arial"/>
          <w:sz w:val="18"/>
          <w:szCs w:val="18"/>
        </w:rPr>
      </w:pPr>
      <w:r w:rsidRPr="000F74F8">
        <w:rPr>
          <w:rFonts w:ascii="Arial" w:hAnsi="Arial" w:cs="Arial"/>
          <w:color w:val="000000"/>
          <w:sz w:val="18"/>
          <w:szCs w:val="18"/>
        </w:rPr>
        <w:t>Ogólne wymagania dotyczące wykonywania robót podano w ST „Wymagania ogólne"p.5.</w:t>
      </w:r>
    </w:p>
    <w:p w:rsidR="000F74F8" w:rsidRPr="000F74F8" w:rsidRDefault="001825C1" w:rsidP="000F74F8">
      <w:pPr>
        <w:shd w:val="clear" w:color="auto" w:fill="FFFFFF"/>
        <w:tabs>
          <w:tab w:val="num" w:pos="284"/>
        </w:tabs>
        <w:spacing w:before="120" w:line="200" w:lineRule="exact"/>
        <w:ind w:right="24"/>
        <w:jc w:val="both"/>
        <w:rPr>
          <w:rFonts w:ascii="Arial" w:hAnsi="Arial" w:cs="Arial"/>
          <w:sz w:val="18"/>
          <w:szCs w:val="18"/>
        </w:rPr>
      </w:pPr>
      <w:r>
        <w:rPr>
          <w:rFonts w:ascii="Arial" w:hAnsi="Arial" w:cs="Arial"/>
          <w:color w:val="000000"/>
          <w:spacing w:val="1"/>
          <w:sz w:val="18"/>
          <w:szCs w:val="18"/>
        </w:rPr>
        <w:t>Wykonane izolacje powinny s</w:t>
      </w:r>
      <w:r w:rsidR="000F74F8" w:rsidRPr="000F74F8">
        <w:rPr>
          <w:rFonts w:ascii="Arial" w:hAnsi="Arial" w:cs="Arial"/>
          <w:color w:val="000000"/>
          <w:spacing w:val="1"/>
          <w:sz w:val="18"/>
          <w:szCs w:val="18"/>
        </w:rPr>
        <w:t>tanowi</w:t>
      </w:r>
      <w:r>
        <w:rPr>
          <w:rFonts w:ascii="Arial" w:hAnsi="Arial" w:cs="Arial"/>
          <w:color w:val="000000"/>
          <w:spacing w:val="1"/>
          <w:sz w:val="18"/>
          <w:szCs w:val="18"/>
        </w:rPr>
        <w:t>ć</w:t>
      </w:r>
      <w:r w:rsidR="000F74F8" w:rsidRPr="000F74F8">
        <w:rPr>
          <w:rFonts w:ascii="Arial" w:hAnsi="Arial" w:cs="Arial"/>
          <w:color w:val="000000"/>
          <w:spacing w:val="1"/>
          <w:sz w:val="18"/>
          <w:szCs w:val="18"/>
        </w:rPr>
        <w:t xml:space="preserve"> ciągły i szczelny układ wielowarstwowy oddzielający budynki i </w:t>
      </w:r>
      <w:r w:rsidR="000F74F8" w:rsidRPr="000F74F8">
        <w:rPr>
          <w:rFonts w:ascii="Arial" w:hAnsi="Arial" w:cs="Arial"/>
          <w:color w:val="000000"/>
          <w:spacing w:val="-1"/>
          <w:sz w:val="18"/>
          <w:szCs w:val="18"/>
        </w:rPr>
        <w:t>budowle od wody i wilgoci w gruncie.</w:t>
      </w:r>
    </w:p>
    <w:p w:rsidR="000F74F8" w:rsidRPr="000F74F8" w:rsidRDefault="000F74F8" w:rsidP="000F74F8">
      <w:pPr>
        <w:shd w:val="clear" w:color="auto" w:fill="FFFFFF"/>
        <w:tabs>
          <w:tab w:val="num" w:pos="284"/>
        </w:tabs>
        <w:spacing w:before="120" w:line="200" w:lineRule="exact"/>
        <w:jc w:val="both"/>
        <w:rPr>
          <w:rFonts w:ascii="Arial" w:hAnsi="Arial" w:cs="Arial"/>
          <w:sz w:val="18"/>
          <w:szCs w:val="18"/>
        </w:rPr>
      </w:pPr>
      <w:r w:rsidRPr="000F74F8">
        <w:rPr>
          <w:rFonts w:ascii="Arial" w:hAnsi="Arial" w:cs="Arial"/>
          <w:color w:val="000000"/>
          <w:spacing w:val="-1"/>
          <w:sz w:val="18"/>
          <w:szCs w:val="18"/>
        </w:rPr>
        <w:t>Izolacje powinny ściśle przylegać do izolowanego podkładu.</w:t>
      </w:r>
    </w:p>
    <w:p w:rsidR="000F74F8" w:rsidRPr="000F74F8" w:rsidRDefault="000F74F8" w:rsidP="000F74F8">
      <w:pPr>
        <w:shd w:val="clear" w:color="auto" w:fill="FFFFFF"/>
        <w:tabs>
          <w:tab w:val="num" w:pos="284"/>
        </w:tabs>
        <w:spacing w:before="110" w:line="200" w:lineRule="exact"/>
        <w:ind w:right="14"/>
        <w:jc w:val="both"/>
        <w:rPr>
          <w:rFonts w:ascii="Arial" w:hAnsi="Arial" w:cs="Arial"/>
          <w:sz w:val="18"/>
          <w:szCs w:val="18"/>
        </w:rPr>
      </w:pPr>
      <w:r w:rsidRPr="000F74F8">
        <w:rPr>
          <w:rFonts w:ascii="Arial" w:hAnsi="Arial" w:cs="Arial"/>
          <w:color w:val="000000"/>
          <w:spacing w:val="1"/>
          <w:sz w:val="18"/>
          <w:szCs w:val="18"/>
        </w:rPr>
        <w:t xml:space="preserve">Miejsca przechodzenia przez warstwy izolacji wszelkich przewodów instalacyjnych i elementów konstrukcyjnych powinny być uszczelnione w sposób uniemożliwiający przeciekanie wody w tych </w:t>
      </w:r>
      <w:r w:rsidRPr="000F74F8">
        <w:rPr>
          <w:rFonts w:ascii="Arial" w:hAnsi="Arial" w:cs="Arial"/>
          <w:color w:val="000000"/>
          <w:spacing w:val="-3"/>
          <w:sz w:val="18"/>
          <w:szCs w:val="18"/>
        </w:rPr>
        <w:t>miejscach.</w:t>
      </w:r>
    </w:p>
    <w:p w:rsidR="000F74F8" w:rsidRPr="000F74F8" w:rsidRDefault="000F74F8" w:rsidP="000F74F8">
      <w:pPr>
        <w:shd w:val="clear" w:color="auto" w:fill="FFFFFF"/>
        <w:tabs>
          <w:tab w:val="num" w:pos="284"/>
        </w:tabs>
        <w:spacing w:line="200" w:lineRule="exact"/>
        <w:ind w:right="17"/>
        <w:jc w:val="both"/>
        <w:rPr>
          <w:rFonts w:ascii="Arial" w:hAnsi="Arial" w:cs="Arial"/>
          <w:sz w:val="18"/>
          <w:szCs w:val="18"/>
        </w:rPr>
      </w:pPr>
      <w:r w:rsidRPr="000F74F8">
        <w:rPr>
          <w:rFonts w:ascii="Arial" w:hAnsi="Arial" w:cs="Arial"/>
          <w:color w:val="000000"/>
          <w:spacing w:val="2"/>
          <w:sz w:val="18"/>
          <w:szCs w:val="18"/>
        </w:rPr>
        <w:t xml:space="preserve">Przy wykonywaniu izolacji należy zwrócić uwagę by na styku ze styropianem stosową wyłącznie </w:t>
      </w:r>
      <w:r w:rsidRPr="000F74F8">
        <w:rPr>
          <w:rFonts w:ascii="Arial" w:hAnsi="Arial" w:cs="Arial"/>
          <w:color w:val="000000"/>
          <w:spacing w:val="1"/>
          <w:sz w:val="18"/>
          <w:szCs w:val="18"/>
        </w:rPr>
        <w:t xml:space="preserve">preparaty bezrozpuszczalnikowe na środkach wodnych, które nie będą powodować zniszczenia </w:t>
      </w:r>
      <w:r w:rsidRPr="000F74F8">
        <w:rPr>
          <w:rFonts w:ascii="Arial" w:hAnsi="Arial" w:cs="Arial"/>
          <w:color w:val="000000"/>
          <w:spacing w:val="-2"/>
          <w:sz w:val="18"/>
          <w:szCs w:val="18"/>
        </w:rPr>
        <w:t>styropianu.</w:t>
      </w:r>
    </w:p>
    <w:p w:rsidR="000F74F8" w:rsidRPr="000F74F8" w:rsidRDefault="000F74F8" w:rsidP="000F74F8">
      <w:pPr>
        <w:shd w:val="clear" w:color="auto" w:fill="FFFFFF"/>
        <w:tabs>
          <w:tab w:val="num" w:pos="284"/>
        </w:tabs>
        <w:spacing w:before="120"/>
        <w:jc w:val="both"/>
        <w:rPr>
          <w:rFonts w:ascii="Arial" w:hAnsi="Arial" w:cs="Arial"/>
          <w:sz w:val="18"/>
          <w:szCs w:val="18"/>
        </w:rPr>
      </w:pPr>
      <w:r w:rsidRPr="000F74F8">
        <w:rPr>
          <w:rFonts w:ascii="Arial" w:hAnsi="Arial" w:cs="Arial"/>
          <w:b/>
          <w:bCs/>
          <w:color w:val="000000"/>
          <w:sz w:val="18"/>
          <w:szCs w:val="18"/>
        </w:rPr>
        <w:t>5.3. Izolacje przeciwwilgociowe.</w:t>
      </w:r>
    </w:p>
    <w:p w:rsidR="000F74F8" w:rsidRPr="000F74F8" w:rsidRDefault="000F74F8" w:rsidP="000F74F8">
      <w:pPr>
        <w:shd w:val="clear" w:color="auto" w:fill="FFFFFF"/>
        <w:tabs>
          <w:tab w:val="num" w:pos="284"/>
          <w:tab w:val="left" w:pos="562"/>
        </w:tabs>
        <w:spacing w:line="240" w:lineRule="exact"/>
        <w:jc w:val="both"/>
        <w:rPr>
          <w:rFonts w:ascii="Arial" w:hAnsi="Arial" w:cs="Arial"/>
          <w:sz w:val="18"/>
          <w:szCs w:val="18"/>
        </w:rPr>
      </w:pPr>
      <w:r w:rsidRPr="000F74F8">
        <w:rPr>
          <w:rFonts w:ascii="Arial" w:hAnsi="Arial" w:cs="Arial"/>
          <w:b/>
          <w:bCs/>
          <w:color w:val="000000"/>
          <w:spacing w:val="-4"/>
          <w:sz w:val="18"/>
          <w:szCs w:val="18"/>
        </w:rPr>
        <w:t>5.3.1.</w:t>
      </w:r>
      <w:r w:rsidRPr="000F74F8">
        <w:rPr>
          <w:rFonts w:ascii="Arial" w:hAnsi="Arial" w:cs="Arial"/>
          <w:b/>
          <w:bCs/>
          <w:color w:val="000000"/>
          <w:sz w:val="18"/>
          <w:szCs w:val="18"/>
        </w:rPr>
        <w:tab/>
      </w:r>
      <w:r w:rsidRPr="000F74F8">
        <w:rPr>
          <w:rFonts w:ascii="Arial" w:hAnsi="Arial" w:cs="Arial"/>
          <w:b/>
          <w:bCs/>
          <w:color w:val="000000"/>
          <w:spacing w:val="-1"/>
          <w:sz w:val="18"/>
          <w:szCs w:val="18"/>
        </w:rPr>
        <w:t>Przygotowanie podkładu</w:t>
      </w:r>
    </w:p>
    <w:p w:rsidR="000F74F8" w:rsidRPr="000F74F8" w:rsidRDefault="000F74F8" w:rsidP="000F74F8">
      <w:pPr>
        <w:widowControl w:val="0"/>
        <w:numPr>
          <w:ilvl w:val="0"/>
          <w:numId w:val="136"/>
        </w:numPr>
        <w:shd w:val="clear" w:color="auto" w:fill="FFFFFF"/>
        <w:tabs>
          <w:tab w:val="left" w:pos="250"/>
          <w:tab w:val="num" w:pos="284"/>
        </w:tabs>
        <w:autoSpaceDE w:val="0"/>
        <w:autoSpaceDN w:val="0"/>
        <w:adjustRightInd w:val="0"/>
        <w:spacing w:line="240" w:lineRule="exact"/>
        <w:jc w:val="both"/>
        <w:rPr>
          <w:rFonts w:ascii="Arial" w:hAnsi="Arial" w:cs="Arial"/>
          <w:color w:val="000000"/>
          <w:spacing w:val="-3"/>
          <w:sz w:val="18"/>
          <w:szCs w:val="18"/>
        </w:rPr>
      </w:pPr>
      <w:r w:rsidRPr="000F74F8">
        <w:rPr>
          <w:rFonts w:ascii="Arial" w:hAnsi="Arial" w:cs="Arial"/>
          <w:color w:val="000000"/>
          <w:spacing w:val="2"/>
          <w:sz w:val="18"/>
          <w:szCs w:val="18"/>
        </w:rPr>
        <w:t>Podkład pod izolacje powinien być trwały, nieodkształcalny i przenosić wszystkie działające nań</w:t>
      </w:r>
      <w:r w:rsidRPr="000F74F8">
        <w:rPr>
          <w:rFonts w:ascii="Arial" w:hAnsi="Arial" w:cs="Arial"/>
          <w:color w:val="000000"/>
          <w:spacing w:val="2"/>
          <w:sz w:val="18"/>
          <w:szCs w:val="18"/>
        </w:rPr>
        <w:br/>
      </w:r>
      <w:r w:rsidRPr="000F74F8">
        <w:rPr>
          <w:rFonts w:ascii="Arial" w:hAnsi="Arial" w:cs="Arial"/>
          <w:color w:val="000000"/>
          <w:spacing w:val="-2"/>
          <w:sz w:val="18"/>
          <w:szCs w:val="18"/>
        </w:rPr>
        <w:t>obciążenia.</w:t>
      </w:r>
    </w:p>
    <w:p w:rsidR="000F74F8" w:rsidRPr="000F74F8" w:rsidRDefault="000F74F8" w:rsidP="000F74F8">
      <w:pPr>
        <w:widowControl w:val="0"/>
        <w:numPr>
          <w:ilvl w:val="0"/>
          <w:numId w:val="136"/>
        </w:numPr>
        <w:shd w:val="clear" w:color="auto" w:fill="FFFFFF"/>
        <w:tabs>
          <w:tab w:val="left" w:pos="250"/>
          <w:tab w:val="num" w:pos="284"/>
        </w:tabs>
        <w:autoSpaceDE w:val="0"/>
        <w:autoSpaceDN w:val="0"/>
        <w:adjustRightInd w:val="0"/>
        <w:spacing w:line="240" w:lineRule="exact"/>
        <w:jc w:val="both"/>
        <w:rPr>
          <w:rFonts w:ascii="Arial" w:hAnsi="Arial" w:cs="Arial"/>
          <w:color w:val="000000"/>
          <w:spacing w:val="-7"/>
          <w:sz w:val="18"/>
          <w:szCs w:val="18"/>
        </w:rPr>
      </w:pPr>
      <w:r w:rsidRPr="000F74F8">
        <w:rPr>
          <w:rFonts w:ascii="Arial" w:hAnsi="Arial" w:cs="Arial"/>
          <w:color w:val="000000"/>
          <w:sz w:val="18"/>
          <w:szCs w:val="18"/>
        </w:rPr>
        <w:t>Powierzchnia podkładu pod izolacje powinna być równa, czysta i odpylona.</w:t>
      </w:r>
    </w:p>
    <w:p w:rsidR="000F74F8" w:rsidRPr="000F74F8" w:rsidRDefault="000F74F8" w:rsidP="000F74F8">
      <w:pPr>
        <w:shd w:val="clear" w:color="auto" w:fill="FFFFFF"/>
        <w:tabs>
          <w:tab w:val="num" w:pos="284"/>
          <w:tab w:val="left" w:pos="562"/>
        </w:tabs>
        <w:spacing w:line="240" w:lineRule="exact"/>
        <w:jc w:val="both"/>
        <w:rPr>
          <w:rFonts w:ascii="Arial" w:hAnsi="Arial" w:cs="Arial"/>
          <w:sz w:val="18"/>
          <w:szCs w:val="18"/>
        </w:rPr>
      </w:pPr>
      <w:r w:rsidRPr="000F74F8">
        <w:rPr>
          <w:rFonts w:ascii="Arial" w:hAnsi="Arial" w:cs="Arial"/>
          <w:b/>
          <w:bCs/>
          <w:color w:val="000000"/>
          <w:spacing w:val="-4"/>
          <w:sz w:val="18"/>
          <w:szCs w:val="18"/>
        </w:rPr>
        <w:t>5.3.2.</w:t>
      </w:r>
      <w:r w:rsidRPr="000F74F8">
        <w:rPr>
          <w:rFonts w:ascii="Arial" w:hAnsi="Arial" w:cs="Arial"/>
          <w:b/>
          <w:bCs/>
          <w:color w:val="000000"/>
          <w:sz w:val="18"/>
          <w:szCs w:val="18"/>
        </w:rPr>
        <w:tab/>
      </w:r>
      <w:r w:rsidRPr="000F74F8">
        <w:rPr>
          <w:rFonts w:ascii="Arial" w:hAnsi="Arial" w:cs="Arial"/>
          <w:b/>
          <w:bCs/>
          <w:color w:val="000000"/>
          <w:spacing w:val="-1"/>
          <w:sz w:val="18"/>
          <w:szCs w:val="18"/>
        </w:rPr>
        <w:t>Gruntownie podkładu</w:t>
      </w:r>
    </w:p>
    <w:p w:rsidR="000F74F8" w:rsidRPr="000F74F8" w:rsidRDefault="000F74F8" w:rsidP="000F74F8">
      <w:pPr>
        <w:widowControl w:val="0"/>
        <w:numPr>
          <w:ilvl w:val="0"/>
          <w:numId w:val="137"/>
        </w:numPr>
        <w:shd w:val="clear" w:color="auto" w:fill="FFFFFF"/>
        <w:tabs>
          <w:tab w:val="left" w:pos="235"/>
          <w:tab w:val="num" w:pos="284"/>
        </w:tabs>
        <w:autoSpaceDE w:val="0"/>
        <w:autoSpaceDN w:val="0"/>
        <w:adjustRightInd w:val="0"/>
        <w:spacing w:line="240" w:lineRule="exact"/>
        <w:jc w:val="both"/>
        <w:rPr>
          <w:rFonts w:ascii="Arial" w:hAnsi="Arial" w:cs="Arial"/>
          <w:color w:val="000000"/>
          <w:spacing w:val="-3"/>
          <w:sz w:val="18"/>
          <w:szCs w:val="18"/>
        </w:rPr>
      </w:pPr>
      <w:r w:rsidRPr="000F74F8">
        <w:rPr>
          <w:rFonts w:ascii="Arial" w:hAnsi="Arial" w:cs="Arial"/>
          <w:color w:val="000000"/>
          <w:spacing w:val="5"/>
          <w:sz w:val="18"/>
          <w:szCs w:val="18"/>
        </w:rPr>
        <w:t xml:space="preserve">Podkład betonowy lub cementowy pod izolację z papy  powinien być zagruntowany </w:t>
      </w:r>
      <w:r w:rsidRPr="000F74F8">
        <w:rPr>
          <w:rFonts w:ascii="Arial" w:hAnsi="Arial" w:cs="Arial"/>
          <w:color w:val="000000"/>
          <w:spacing w:val="-1"/>
          <w:sz w:val="18"/>
          <w:szCs w:val="18"/>
        </w:rPr>
        <w:t>roztworem asfaltowym lub emulsją asfaltową.</w:t>
      </w:r>
    </w:p>
    <w:p w:rsidR="000F74F8" w:rsidRPr="000F74F8" w:rsidRDefault="000F74F8" w:rsidP="000F74F8">
      <w:pPr>
        <w:widowControl w:val="0"/>
        <w:numPr>
          <w:ilvl w:val="0"/>
          <w:numId w:val="137"/>
        </w:numPr>
        <w:shd w:val="clear" w:color="auto" w:fill="FFFFFF"/>
        <w:tabs>
          <w:tab w:val="left" w:pos="235"/>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z w:val="18"/>
          <w:szCs w:val="18"/>
        </w:rPr>
        <w:t>Przy gruntowaniu podkład powinien być suchy, a jego wilgotność nie powinna przekraczać 5%.</w:t>
      </w:r>
    </w:p>
    <w:p w:rsidR="000F74F8" w:rsidRPr="000F74F8" w:rsidRDefault="000F74F8" w:rsidP="000F74F8">
      <w:pPr>
        <w:widowControl w:val="0"/>
        <w:numPr>
          <w:ilvl w:val="0"/>
          <w:numId w:val="137"/>
        </w:numPr>
        <w:shd w:val="clear" w:color="auto" w:fill="FFFFFF"/>
        <w:tabs>
          <w:tab w:val="left" w:pos="235"/>
          <w:tab w:val="num" w:pos="284"/>
        </w:tabs>
        <w:autoSpaceDE w:val="0"/>
        <w:autoSpaceDN w:val="0"/>
        <w:adjustRightInd w:val="0"/>
        <w:spacing w:line="240" w:lineRule="exact"/>
        <w:jc w:val="both"/>
        <w:rPr>
          <w:rFonts w:ascii="Arial" w:hAnsi="Arial" w:cs="Arial"/>
          <w:color w:val="000000"/>
          <w:spacing w:val="-6"/>
          <w:sz w:val="18"/>
          <w:szCs w:val="18"/>
        </w:rPr>
      </w:pPr>
      <w:r w:rsidRPr="000F74F8">
        <w:rPr>
          <w:rFonts w:ascii="Arial" w:hAnsi="Arial" w:cs="Arial"/>
          <w:color w:val="000000"/>
          <w:spacing w:val="-1"/>
          <w:sz w:val="18"/>
          <w:szCs w:val="18"/>
        </w:rPr>
        <w:t xml:space="preserve">Powłoki gruntujące powinny być naniesione w jednej lub dwóch warstwach, z tym że druga warstwa </w:t>
      </w:r>
      <w:r w:rsidRPr="000F74F8">
        <w:rPr>
          <w:rFonts w:ascii="Arial" w:hAnsi="Arial" w:cs="Arial"/>
          <w:color w:val="000000"/>
          <w:sz w:val="18"/>
          <w:szCs w:val="18"/>
        </w:rPr>
        <w:t>może być naniesiona dopiero po całkowitym wyschnięciu pierwszej.</w:t>
      </w:r>
    </w:p>
    <w:p w:rsidR="000F74F8" w:rsidRPr="000F74F8" w:rsidRDefault="000F74F8" w:rsidP="000F74F8">
      <w:pPr>
        <w:widowControl w:val="0"/>
        <w:numPr>
          <w:ilvl w:val="0"/>
          <w:numId w:val="137"/>
        </w:numPr>
        <w:shd w:val="clear" w:color="auto" w:fill="FFFFFF"/>
        <w:tabs>
          <w:tab w:val="left" w:pos="235"/>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z w:val="18"/>
          <w:szCs w:val="18"/>
        </w:rPr>
        <w:t>Temperatura otoczenia w czasie gruntowania podkładu powinna być nie niższa niż 5ºC.</w:t>
      </w:r>
    </w:p>
    <w:p w:rsidR="000F74F8" w:rsidRPr="000F74F8" w:rsidRDefault="000F74F8" w:rsidP="000F74F8">
      <w:pPr>
        <w:shd w:val="clear" w:color="auto" w:fill="FFFFFF"/>
        <w:tabs>
          <w:tab w:val="num" w:pos="284"/>
          <w:tab w:val="left" w:pos="562"/>
        </w:tabs>
        <w:spacing w:line="240" w:lineRule="exact"/>
        <w:jc w:val="both"/>
        <w:rPr>
          <w:rFonts w:ascii="Arial" w:hAnsi="Arial" w:cs="Arial"/>
          <w:sz w:val="18"/>
          <w:szCs w:val="18"/>
        </w:rPr>
      </w:pPr>
      <w:r w:rsidRPr="000F74F8">
        <w:rPr>
          <w:rFonts w:ascii="Arial" w:hAnsi="Arial" w:cs="Arial"/>
          <w:b/>
          <w:bCs/>
          <w:color w:val="000000"/>
          <w:spacing w:val="-4"/>
          <w:sz w:val="18"/>
          <w:szCs w:val="18"/>
        </w:rPr>
        <w:t>5.3.3.</w:t>
      </w:r>
      <w:r w:rsidRPr="000F74F8">
        <w:rPr>
          <w:rFonts w:ascii="Arial" w:hAnsi="Arial" w:cs="Arial"/>
          <w:b/>
          <w:bCs/>
          <w:color w:val="000000"/>
          <w:sz w:val="18"/>
          <w:szCs w:val="18"/>
        </w:rPr>
        <w:tab/>
      </w:r>
      <w:r w:rsidRPr="000F74F8">
        <w:rPr>
          <w:rFonts w:ascii="Arial" w:hAnsi="Arial" w:cs="Arial"/>
          <w:b/>
          <w:bCs/>
          <w:color w:val="000000"/>
          <w:spacing w:val="-1"/>
          <w:sz w:val="18"/>
          <w:szCs w:val="18"/>
        </w:rPr>
        <w:t>Izolacje papowe</w:t>
      </w:r>
    </w:p>
    <w:p w:rsidR="00C64DE5" w:rsidRPr="00051648" w:rsidRDefault="00C64DE5" w:rsidP="00C64DE5">
      <w:pPr>
        <w:rPr>
          <w:rFonts w:ascii="Tahoma" w:hAnsi="Tahoma" w:cs="Tahoma"/>
          <w:b/>
          <w:bCs/>
          <w:i/>
          <w:iCs/>
          <w:sz w:val="16"/>
          <w:szCs w:val="16"/>
        </w:rPr>
      </w:pPr>
      <w:r w:rsidRPr="00051648">
        <w:rPr>
          <w:rFonts w:ascii="Tahoma" w:hAnsi="Tahoma" w:cs="Tahoma"/>
          <w:b/>
          <w:color w:val="000000"/>
          <w:spacing w:val="-3"/>
          <w:sz w:val="16"/>
          <w:szCs w:val="16"/>
        </w:rPr>
        <w:t>.</w:t>
      </w:r>
      <w:r w:rsidRPr="00051648">
        <w:rPr>
          <w:rFonts w:ascii="Tahoma" w:hAnsi="Tahoma" w:cs="Tahoma"/>
          <w:color w:val="000000"/>
          <w:spacing w:val="-3"/>
          <w:sz w:val="16"/>
          <w:szCs w:val="16"/>
        </w:rPr>
        <w:t xml:space="preserve"> </w:t>
      </w:r>
      <w:r w:rsidRPr="00051648">
        <w:rPr>
          <w:rFonts w:ascii="Tahoma" w:hAnsi="Tahoma" w:cs="Tahoma"/>
          <w:b/>
          <w:bCs/>
          <w:i/>
          <w:iCs/>
          <w:sz w:val="16"/>
          <w:szCs w:val="16"/>
        </w:rPr>
        <w:t xml:space="preserve"> Układanie izolacji z pap termozgrzewalnych</w:t>
      </w:r>
    </w:p>
    <w:p w:rsidR="00C64DE5" w:rsidRPr="00051648" w:rsidRDefault="00C64DE5" w:rsidP="00C64DE5">
      <w:pPr>
        <w:spacing w:line="240" w:lineRule="exact"/>
        <w:rPr>
          <w:rFonts w:ascii="Tahoma" w:hAnsi="Tahoma" w:cs="Tahoma"/>
          <w:sz w:val="16"/>
          <w:szCs w:val="16"/>
        </w:rPr>
      </w:pPr>
      <w:r w:rsidRPr="00051648">
        <w:rPr>
          <w:rFonts w:ascii="Tahoma" w:hAnsi="Tahoma" w:cs="Tahoma"/>
          <w:sz w:val="16"/>
          <w:szCs w:val="16"/>
        </w:rPr>
        <w:t>Układanie izolacji powinno odbywać się zgodnie z instrukcją producenta.</w:t>
      </w:r>
    </w:p>
    <w:p w:rsidR="00C64DE5" w:rsidRPr="00051648" w:rsidRDefault="00C64DE5" w:rsidP="00C64DE5">
      <w:pPr>
        <w:spacing w:line="240" w:lineRule="exact"/>
        <w:rPr>
          <w:rFonts w:ascii="Tahoma" w:hAnsi="Tahoma" w:cs="Tahoma"/>
          <w:sz w:val="16"/>
          <w:szCs w:val="16"/>
        </w:rPr>
      </w:pPr>
      <w:r w:rsidRPr="00051648">
        <w:rPr>
          <w:rFonts w:ascii="Tahoma" w:hAnsi="Tahoma" w:cs="Tahoma"/>
          <w:sz w:val="16"/>
          <w:szCs w:val="16"/>
        </w:rPr>
        <w:t>Zakład podłużny między dwoma sąsiednimi arkuszami izolacji nie powinien być węższy niż 8 cm, natomiast zakład czołowy między końcami rolek winien wynosić co najmniej 15 cm, chyba że producent poda inaczej.</w:t>
      </w:r>
    </w:p>
    <w:p w:rsidR="00C64DE5" w:rsidRPr="00051648" w:rsidRDefault="00C64DE5" w:rsidP="00C64DE5">
      <w:pPr>
        <w:spacing w:line="240" w:lineRule="exact"/>
        <w:rPr>
          <w:rFonts w:ascii="Tahoma" w:hAnsi="Tahoma" w:cs="Tahoma"/>
          <w:sz w:val="16"/>
          <w:szCs w:val="16"/>
        </w:rPr>
      </w:pPr>
      <w:r w:rsidRPr="00051648">
        <w:rPr>
          <w:rFonts w:ascii="Tahoma" w:hAnsi="Tahoma" w:cs="Tahoma"/>
          <w:sz w:val="16"/>
          <w:szCs w:val="16"/>
        </w:rPr>
        <w:t>Układanie izolacji rozpoczynamy od najniższego punktu obiektu posuwając się w górę. W żadnym miejscu grubość hydroizolacji nie powinna przekraczać 3 grubości arkusza.</w:t>
      </w:r>
    </w:p>
    <w:p w:rsidR="00C64DE5" w:rsidRPr="00051648" w:rsidRDefault="00C64DE5" w:rsidP="00C64DE5">
      <w:pPr>
        <w:spacing w:line="240" w:lineRule="exact"/>
        <w:rPr>
          <w:rFonts w:ascii="Tahoma" w:hAnsi="Tahoma" w:cs="Tahoma"/>
          <w:sz w:val="16"/>
          <w:szCs w:val="16"/>
        </w:rPr>
      </w:pPr>
      <w:r w:rsidRPr="00051648">
        <w:rPr>
          <w:rFonts w:ascii="Tahoma" w:hAnsi="Tahoma" w:cs="Tahoma"/>
          <w:sz w:val="16"/>
          <w:szCs w:val="16"/>
        </w:rPr>
        <w:t>W trakcie zgrzewania izolacji wytopiona masa bitumiczna powinna rozchodzić się poza obręb arkusza</w:t>
      </w:r>
    </w:p>
    <w:p w:rsidR="00C64DE5" w:rsidRPr="00051648" w:rsidRDefault="00C64DE5" w:rsidP="00C64DE5">
      <w:pPr>
        <w:spacing w:line="240" w:lineRule="exact"/>
        <w:rPr>
          <w:rFonts w:ascii="Tahoma" w:hAnsi="Tahoma" w:cs="Tahoma"/>
          <w:sz w:val="16"/>
          <w:szCs w:val="16"/>
        </w:rPr>
      </w:pPr>
      <w:r w:rsidRPr="00051648">
        <w:rPr>
          <w:rFonts w:ascii="Tahoma" w:hAnsi="Tahoma" w:cs="Tahoma"/>
          <w:sz w:val="16"/>
          <w:szCs w:val="16"/>
        </w:rPr>
        <w:t xml:space="preserve">na odległość ca 1 cm oraz co najmniej 2,0 cm na całej długości podgrzewanej rolki. Należy szczególnie starannie zgrzać izolację z podłożem w miejscach wywinięć papy, wokół wpustów i sączków odwadniających. </w:t>
      </w:r>
    </w:p>
    <w:p w:rsidR="00C64DE5" w:rsidRPr="00051648" w:rsidRDefault="00C64DE5" w:rsidP="00C64DE5">
      <w:pPr>
        <w:spacing w:line="240" w:lineRule="exact"/>
        <w:rPr>
          <w:rFonts w:ascii="Tahoma" w:hAnsi="Tahoma" w:cs="Tahoma"/>
          <w:sz w:val="16"/>
          <w:szCs w:val="16"/>
        </w:rPr>
      </w:pPr>
      <w:r w:rsidRPr="00051648">
        <w:rPr>
          <w:rFonts w:ascii="Tahoma" w:hAnsi="Tahoma" w:cs="Tahoma"/>
          <w:sz w:val="16"/>
          <w:szCs w:val="16"/>
        </w:rPr>
        <w:t xml:space="preserve">Nie można dopuścić, aby na powierzchni izolacji występowały fałdyi wybrzuszenia. Powstałe wady wpływające na integralność izolacji, takie jak przebicia, pęcherze, rozerwania powinny zostać naprawione i uzyskać akceptację Inspektora nadzoru przed ułożeniem jakiejkolwiek następnej warstwy lub cały system należy wykonać ponownie. Po ułożonej izolacji nie dopuszcza się  ruchu technologicznego budowy i transportu materiałów. </w:t>
      </w:r>
    </w:p>
    <w:p w:rsidR="000F74F8" w:rsidRPr="000F74F8" w:rsidRDefault="000F74F8" w:rsidP="000F74F8">
      <w:pPr>
        <w:shd w:val="clear" w:color="auto" w:fill="FFFFFF"/>
        <w:tabs>
          <w:tab w:val="num" w:pos="284"/>
        </w:tabs>
        <w:spacing w:line="240" w:lineRule="exact"/>
        <w:jc w:val="both"/>
        <w:rPr>
          <w:rFonts w:ascii="Arial" w:hAnsi="Arial" w:cs="Arial"/>
          <w:sz w:val="18"/>
          <w:szCs w:val="18"/>
        </w:rPr>
      </w:pPr>
      <w:r w:rsidRPr="000F74F8">
        <w:rPr>
          <w:rFonts w:ascii="Arial" w:hAnsi="Arial" w:cs="Arial"/>
          <w:b/>
          <w:bCs/>
          <w:color w:val="000000"/>
          <w:spacing w:val="-1"/>
          <w:sz w:val="18"/>
          <w:szCs w:val="18"/>
        </w:rPr>
        <w:t>5.3.4. Izolacja roztworami</w:t>
      </w:r>
    </w:p>
    <w:p w:rsidR="000F74F8" w:rsidRPr="000F74F8" w:rsidRDefault="000F74F8" w:rsidP="00B86924">
      <w:pPr>
        <w:widowControl w:val="0"/>
        <w:numPr>
          <w:ilvl w:val="0"/>
          <w:numId w:val="138"/>
        </w:numPr>
        <w:shd w:val="clear" w:color="auto" w:fill="FFFFFF"/>
        <w:tabs>
          <w:tab w:val="num" w:pos="284"/>
        </w:tabs>
        <w:autoSpaceDE w:val="0"/>
        <w:autoSpaceDN w:val="0"/>
        <w:adjustRightInd w:val="0"/>
        <w:spacing w:line="240" w:lineRule="exact"/>
        <w:rPr>
          <w:rFonts w:ascii="Arial" w:hAnsi="Arial" w:cs="Arial"/>
          <w:color w:val="000000"/>
          <w:spacing w:val="-6"/>
          <w:sz w:val="18"/>
          <w:szCs w:val="18"/>
        </w:rPr>
      </w:pPr>
      <w:r w:rsidRPr="000F74F8">
        <w:rPr>
          <w:rFonts w:ascii="Arial" w:hAnsi="Arial" w:cs="Arial"/>
          <w:color w:val="000000"/>
          <w:spacing w:val="7"/>
          <w:sz w:val="18"/>
          <w:szCs w:val="18"/>
        </w:rPr>
        <w:t xml:space="preserve">Roztwór nanosić na suche podłoże za pomocą szczotki lub pędzla, lub jeśli dopuszcza taką </w:t>
      </w:r>
      <w:r w:rsidRPr="000F74F8">
        <w:rPr>
          <w:rFonts w:ascii="Arial" w:hAnsi="Arial" w:cs="Arial"/>
          <w:color w:val="000000"/>
          <w:spacing w:val="1"/>
          <w:sz w:val="18"/>
          <w:szCs w:val="18"/>
        </w:rPr>
        <w:t>możliwość producent metodą rozpylania.</w:t>
      </w:r>
    </w:p>
    <w:p w:rsidR="000F74F8" w:rsidRPr="000F74F8" w:rsidRDefault="000F74F8" w:rsidP="00B86924">
      <w:pPr>
        <w:widowControl w:val="0"/>
        <w:numPr>
          <w:ilvl w:val="0"/>
          <w:numId w:val="138"/>
        </w:numPr>
        <w:shd w:val="clear" w:color="auto" w:fill="FFFFFF"/>
        <w:tabs>
          <w:tab w:val="left" w:pos="250"/>
          <w:tab w:val="num" w:pos="284"/>
        </w:tabs>
        <w:autoSpaceDE w:val="0"/>
        <w:autoSpaceDN w:val="0"/>
        <w:adjustRightInd w:val="0"/>
        <w:spacing w:line="240" w:lineRule="exact"/>
        <w:jc w:val="both"/>
        <w:rPr>
          <w:rFonts w:ascii="Arial" w:hAnsi="Arial" w:cs="Arial"/>
          <w:color w:val="000000"/>
          <w:spacing w:val="-6"/>
          <w:sz w:val="18"/>
          <w:szCs w:val="18"/>
        </w:rPr>
      </w:pPr>
      <w:r w:rsidRPr="000F74F8">
        <w:rPr>
          <w:rFonts w:ascii="Arial" w:hAnsi="Arial" w:cs="Arial"/>
          <w:color w:val="000000"/>
          <w:sz w:val="18"/>
          <w:szCs w:val="18"/>
        </w:rPr>
        <w:t>Kolejne warstwy nanosić na następne po odparowaniu rozpuszczalnika z poprzednich warstw.</w:t>
      </w:r>
    </w:p>
    <w:p w:rsidR="001825C1" w:rsidRDefault="001825C1" w:rsidP="000F74F8">
      <w:pPr>
        <w:shd w:val="clear" w:color="auto" w:fill="FFFFFF"/>
        <w:tabs>
          <w:tab w:val="num" w:pos="284"/>
        </w:tabs>
        <w:spacing w:line="240" w:lineRule="exact"/>
        <w:ind w:right="4859"/>
        <w:jc w:val="both"/>
        <w:rPr>
          <w:rFonts w:ascii="Arial" w:hAnsi="Arial" w:cs="Arial"/>
          <w:b/>
          <w:bCs/>
          <w:color w:val="000000"/>
          <w:spacing w:val="-1"/>
          <w:sz w:val="18"/>
          <w:szCs w:val="18"/>
        </w:rPr>
      </w:pPr>
    </w:p>
    <w:p w:rsidR="000F74F8" w:rsidRPr="000F74F8" w:rsidRDefault="000F74F8" w:rsidP="000F74F8">
      <w:pPr>
        <w:shd w:val="clear" w:color="auto" w:fill="FFFFFF"/>
        <w:tabs>
          <w:tab w:val="num" w:pos="284"/>
        </w:tabs>
        <w:spacing w:line="240" w:lineRule="exact"/>
        <w:ind w:right="4859"/>
        <w:jc w:val="both"/>
        <w:rPr>
          <w:rFonts w:ascii="Arial" w:hAnsi="Arial" w:cs="Arial"/>
          <w:b/>
          <w:bCs/>
          <w:color w:val="000000"/>
          <w:spacing w:val="-1"/>
          <w:sz w:val="18"/>
          <w:szCs w:val="18"/>
        </w:rPr>
      </w:pPr>
      <w:r w:rsidRPr="000F74F8">
        <w:rPr>
          <w:rFonts w:ascii="Arial" w:hAnsi="Arial" w:cs="Arial"/>
          <w:b/>
          <w:bCs/>
          <w:color w:val="000000"/>
          <w:spacing w:val="-1"/>
          <w:sz w:val="18"/>
          <w:szCs w:val="18"/>
        </w:rPr>
        <w:t xml:space="preserve">5.3.5 Izolacje przeciwwilgociowe z foli PE </w:t>
      </w:r>
    </w:p>
    <w:p w:rsidR="000F74F8" w:rsidRPr="000F74F8" w:rsidRDefault="000F74F8" w:rsidP="000F74F8">
      <w:pPr>
        <w:shd w:val="clear" w:color="auto" w:fill="FFFFFF"/>
        <w:tabs>
          <w:tab w:val="num" w:pos="284"/>
        </w:tabs>
        <w:spacing w:line="240" w:lineRule="exact"/>
        <w:ind w:right="4859"/>
        <w:jc w:val="both"/>
        <w:rPr>
          <w:rFonts w:ascii="Arial" w:hAnsi="Arial" w:cs="Arial"/>
          <w:sz w:val="18"/>
          <w:szCs w:val="18"/>
        </w:rPr>
      </w:pPr>
      <w:r w:rsidRPr="000F74F8">
        <w:rPr>
          <w:rFonts w:ascii="Arial" w:hAnsi="Arial" w:cs="Arial"/>
          <w:b/>
          <w:bCs/>
          <w:color w:val="000000"/>
          <w:spacing w:val="-1"/>
          <w:sz w:val="18"/>
          <w:szCs w:val="18"/>
        </w:rPr>
        <w:t>5.3.5.1 Przygotowanie podkładu.</w:t>
      </w:r>
    </w:p>
    <w:p w:rsidR="000F74F8" w:rsidRPr="000F74F8" w:rsidRDefault="000F74F8" w:rsidP="00B86924">
      <w:pPr>
        <w:widowControl w:val="0"/>
        <w:numPr>
          <w:ilvl w:val="0"/>
          <w:numId w:val="139"/>
        </w:numPr>
        <w:shd w:val="clear" w:color="auto" w:fill="FFFFFF"/>
        <w:tabs>
          <w:tab w:val="left" w:pos="245"/>
          <w:tab w:val="num" w:pos="284"/>
        </w:tabs>
        <w:autoSpaceDE w:val="0"/>
        <w:autoSpaceDN w:val="0"/>
        <w:adjustRightInd w:val="0"/>
        <w:spacing w:line="240" w:lineRule="exact"/>
        <w:jc w:val="both"/>
        <w:rPr>
          <w:rFonts w:ascii="Arial" w:hAnsi="Arial" w:cs="Arial"/>
          <w:color w:val="000000"/>
          <w:spacing w:val="-3"/>
          <w:sz w:val="18"/>
          <w:szCs w:val="18"/>
        </w:rPr>
      </w:pPr>
      <w:r w:rsidRPr="000F74F8">
        <w:rPr>
          <w:rFonts w:ascii="Arial" w:hAnsi="Arial" w:cs="Arial"/>
          <w:color w:val="000000"/>
          <w:spacing w:val="2"/>
          <w:sz w:val="18"/>
          <w:szCs w:val="18"/>
        </w:rPr>
        <w:t>Podkład pod izolacje powinien być trwały, nieodkształcalny i przenosić wszystkie działające nań</w:t>
      </w:r>
      <w:r w:rsidRPr="000F74F8">
        <w:rPr>
          <w:rFonts w:ascii="Arial" w:hAnsi="Arial" w:cs="Arial"/>
          <w:color w:val="000000"/>
          <w:spacing w:val="2"/>
          <w:sz w:val="18"/>
          <w:szCs w:val="18"/>
        </w:rPr>
        <w:br/>
      </w:r>
      <w:r w:rsidRPr="000F74F8">
        <w:rPr>
          <w:rFonts w:ascii="Arial" w:hAnsi="Arial" w:cs="Arial"/>
          <w:color w:val="000000"/>
          <w:spacing w:val="-2"/>
          <w:sz w:val="18"/>
          <w:szCs w:val="18"/>
        </w:rPr>
        <w:t>obciążenia.</w:t>
      </w:r>
    </w:p>
    <w:p w:rsidR="000F74F8" w:rsidRPr="000F74F8" w:rsidRDefault="000F74F8" w:rsidP="00B86924">
      <w:pPr>
        <w:widowControl w:val="0"/>
        <w:numPr>
          <w:ilvl w:val="0"/>
          <w:numId w:val="139"/>
        </w:numPr>
        <w:shd w:val="clear" w:color="auto" w:fill="FFFFFF"/>
        <w:tabs>
          <w:tab w:val="left" w:pos="245"/>
          <w:tab w:val="num" w:pos="284"/>
        </w:tabs>
        <w:autoSpaceDE w:val="0"/>
        <w:autoSpaceDN w:val="0"/>
        <w:adjustRightInd w:val="0"/>
        <w:spacing w:line="240" w:lineRule="exact"/>
        <w:jc w:val="both"/>
        <w:rPr>
          <w:rFonts w:ascii="Arial" w:hAnsi="Arial" w:cs="Arial"/>
          <w:color w:val="000000"/>
          <w:spacing w:val="-7"/>
          <w:sz w:val="18"/>
          <w:szCs w:val="18"/>
        </w:rPr>
      </w:pPr>
      <w:r w:rsidRPr="000F74F8">
        <w:rPr>
          <w:rFonts w:ascii="Arial" w:hAnsi="Arial" w:cs="Arial"/>
          <w:color w:val="000000"/>
          <w:sz w:val="18"/>
          <w:szCs w:val="18"/>
        </w:rPr>
        <w:t>Powierzchnia podkładu pod izolacje powinna być równa, czysta i odpylona.</w:t>
      </w:r>
    </w:p>
    <w:p w:rsidR="000F74F8" w:rsidRPr="000F74F8" w:rsidRDefault="000F74F8" w:rsidP="00B86924">
      <w:pPr>
        <w:widowControl w:val="0"/>
        <w:numPr>
          <w:ilvl w:val="0"/>
          <w:numId w:val="139"/>
        </w:numPr>
        <w:shd w:val="clear" w:color="auto" w:fill="FFFFFF"/>
        <w:tabs>
          <w:tab w:val="left" w:pos="245"/>
          <w:tab w:val="num" w:pos="284"/>
        </w:tabs>
        <w:autoSpaceDE w:val="0"/>
        <w:autoSpaceDN w:val="0"/>
        <w:adjustRightInd w:val="0"/>
        <w:spacing w:line="240" w:lineRule="exact"/>
        <w:jc w:val="both"/>
        <w:rPr>
          <w:rFonts w:ascii="Arial" w:hAnsi="Arial" w:cs="Arial"/>
          <w:color w:val="000000"/>
          <w:spacing w:val="-6"/>
          <w:sz w:val="18"/>
          <w:szCs w:val="18"/>
        </w:rPr>
      </w:pPr>
      <w:r w:rsidRPr="000F74F8">
        <w:rPr>
          <w:rFonts w:ascii="Arial" w:hAnsi="Arial" w:cs="Arial"/>
          <w:color w:val="000000"/>
          <w:sz w:val="18"/>
          <w:szCs w:val="18"/>
        </w:rPr>
        <w:t>Styki różnych płaszczyzn (krawędzie, naroża itp.) powinny być zaokrąglone. Promień zaokrąglenia</w:t>
      </w:r>
      <w:r w:rsidRPr="000F74F8">
        <w:rPr>
          <w:rFonts w:ascii="Arial" w:hAnsi="Arial" w:cs="Arial"/>
          <w:color w:val="000000"/>
          <w:sz w:val="18"/>
          <w:szCs w:val="18"/>
        </w:rPr>
        <w:br/>
      </w:r>
      <w:r w:rsidRPr="000F74F8">
        <w:rPr>
          <w:rFonts w:ascii="Arial" w:hAnsi="Arial" w:cs="Arial"/>
          <w:color w:val="000000"/>
          <w:spacing w:val="-1"/>
          <w:sz w:val="18"/>
          <w:szCs w:val="18"/>
        </w:rPr>
        <w:t>powinien być nie mniejszy niż 3,0 cm.</w:t>
      </w:r>
    </w:p>
    <w:p w:rsidR="000F74F8" w:rsidRPr="000F74F8" w:rsidRDefault="000F74F8" w:rsidP="000F74F8">
      <w:pPr>
        <w:shd w:val="clear" w:color="auto" w:fill="FFFFFF"/>
        <w:tabs>
          <w:tab w:val="num" w:pos="284"/>
        </w:tabs>
        <w:spacing w:line="240" w:lineRule="exact"/>
        <w:jc w:val="both"/>
        <w:rPr>
          <w:rFonts w:ascii="Arial" w:hAnsi="Arial" w:cs="Arial"/>
          <w:sz w:val="18"/>
          <w:szCs w:val="18"/>
        </w:rPr>
      </w:pPr>
      <w:r w:rsidRPr="000F74F8">
        <w:rPr>
          <w:rFonts w:ascii="Arial" w:hAnsi="Arial" w:cs="Arial"/>
          <w:color w:val="000000"/>
          <w:sz w:val="18"/>
          <w:szCs w:val="18"/>
        </w:rPr>
        <w:t>d) Podkład betonowy powinien być suchy, a jego wilgotność nie powinna przekraczać 5 %.</w:t>
      </w:r>
    </w:p>
    <w:p w:rsidR="000F74F8" w:rsidRPr="000F74F8" w:rsidRDefault="000F74F8" w:rsidP="000F74F8">
      <w:pPr>
        <w:shd w:val="clear" w:color="auto" w:fill="FFFFFF"/>
        <w:tabs>
          <w:tab w:val="num" w:pos="284"/>
        </w:tabs>
        <w:spacing w:line="240" w:lineRule="exact"/>
        <w:jc w:val="both"/>
        <w:rPr>
          <w:rFonts w:ascii="Arial" w:hAnsi="Arial" w:cs="Arial"/>
          <w:sz w:val="18"/>
          <w:szCs w:val="18"/>
        </w:rPr>
      </w:pPr>
      <w:r w:rsidRPr="000F74F8">
        <w:rPr>
          <w:rFonts w:ascii="Arial" w:hAnsi="Arial" w:cs="Arial"/>
          <w:b/>
          <w:bCs/>
          <w:color w:val="000000"/>
          <w:spacing w:val="-1"/>
          <w:sz w:val="18"/>
          <w:szCs w:val="18"/>
        </w:rPr>
        <w:t>5.3.5.2 Układanie izolacji</w:t>
      </w:r>
    </w:p>
    <w:p w:rsidR="000F74F8" w:rsidRPr="000F74F8" w:rsidRDefault="000F74F8" w:rsidP="00B86924">
      <w:pPr>
        <w:widowControl w:val="0"/>
        <w:numPr>
          <w:ilvl w:val="0"/>
          <w:numId w:val="140"/>
        </w:numPr>
        <w:shd w:val="clear" w:color="auto" w:fill="FFFFFF"/>
        <w:tabs>
          <w:tab w:val="left" w:pos="206"/>
          <w:tab w:val="num" w:pos="284"/>
        </w:tabs>
        <w:autoSpaceDE w:val="0"/>
        <w:autoSpaceDN w:val="0"/>
        <w:adjustRightInd w:val="0"/>
        <w:spacing w:line="240" w:lineRule="exact"/>
        <w:jc w:val="both"/>
        <w:rPr>
          <w:rFonts w:ascii="Arial" w:hAnsi="Arial" w:cs="Arial"/>
          <w:color w:val="000000"/>
          <w:spacing w:val="-3"/>
          <w:sz w:val="18"/>
          <w:szCs w:val="18"/>
        </w:rPr>
      </w:pPr>
      <w:r w:rsidRPr="000F74F8">
        <w:rPr>
          <w:rFonts w:ascii="Arial" w:hAnsi="Arial" w:cs="Arial"/>
          <w:color w:val="000000"/>
          <w:spacing w:val="1"/>
          <w:sz w:val="18"/>
          <w:szCs w:val="18"/>
        </w:rPr>
        <w:t xml:space="preserve">Izolacje należy układać w czasie bezdeszczowej pogody lub pod dachem (stałym lub czasowym). </w:t>
      </w:r>
      <w:r w:rsidRPr="000F74F8">
        <w:rPr>
          <w:rFonts w:ascii="Arial" w:hAnsi="Arial" w:cs="Arial"/>
          <w:color w:val="000000"/>
          <w:sz w:val="18"/>
          <w:szCs w:val="18"/>
        </w:rPr>
        <w:t>Temperatura otoczenia w czasie wykonywania izolacji powinna być nie niższa niż 5 ° C.</w:t>
      </w:r>
    </w:p>
    <w:p w:rsidR="000F74F8" w:rsidRPr="000F74F8" w:rsidRDefault="000F74F8" w:rsidP="00B86924">
      <w:pPr>
        <w:widowControl w:val="0"/>
        <w:numPr>
          <w:ilvl w:val="0"/>
          <w:numId w:val="140"/>
        </w:numPr>
        <w:shd w:val="clear" w:color="auto" w:fill="FFFFFF"/>
        <w:tabs>
          <w:tab w:val="left" w:pos="206"/>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z w:val="18"/>
          <w:szCs w:val="18"/>
        </w:rPr>
        <w:t>Prace wykonywać ze szczególną ostrożnością, aby nie dopuścić do uszkodzenia folii.</w:t>
      </w:r>
    </w:p>
    <w:p w:rsidR="000F74F8" w:rsidRPr="000F74F8" w:rsidRDefault="000F74F8" w:rsidP="00B86924">
      <w:pPr>
        <w:widowControl w:val="0"/>
        <w:numPr>
          <w:ilvl w:val="0"/>
          <w:numId w:val="140"/>
        </w:numPr>
        <w:shd w:val="clear" w:color="auto" w:fill="FFFFFF"/>
        <w:tabs>
          <w:tab w:val="left" w:pos="206"/>
          <w:tab w:val="num" w:pos="284"/>
        </w:tabs>
        <w:autoSpaceDE w:val="0"/>
        <w:autoSpaceDN w:val="0"/>
        <w:adjustRightInd w:val="0"/>
        <w:spacing w:line="240" w:lineRule="exact"/>
        <w:jc w:val="both"/>
        <w:rPr>
          <w:rFonts w:ascii="Arial" w:hAnsi="Arial" w:cs="Arial"/>
          <w:color w:val="000000"/>
          <w:spacing w:val="-4"/>
          <w:sz w:val="18"/>
          <w:szCs w:val="18"/>
        </w:rPr>
      </w:pPr>
      <w:r w:rsidRPr="000F74F8">
        <w:rPr>
          <w:rFonts w:ascii="Arial" w:hAnsi="Arial" w:cs="Arial"/>
          <w:color w:val="000000"/>
          <w:spacing w:val="2"/>
          <w:sz w:val="18"/>
          <w:szCs w:val="18"/>
        </w:rPr>
        <w:t xml:space="preserve">Szerokość zakładów folii zarówno podłużnych jak i poprzecznych w każdej warstwie powinna być </w:t>
      </w:r>
      <w:r w:rsidRPr="000F74F8">
        <w:rPr>
          <w:rFonts w:ascii="Arial" w:hAnsi="Arial" w:cs="Arial"/>
          <w:color w:val="000000"/>
          <w:sz w:val="18"/>
          <w:szCs w:val="18"/>
        </w:rPr>
        <w:t>nie mniejsza niż 15cm. Zakłady kolejnych warstw folii powinny być przesunięte względem siebie.</w:t>
      </w:r>
    </w:p>
    <w:p w:rsidR="000F74F8" w:rsidRPr="000F74F8" w:rsidRDefault="000F74F8" w:rsidP="00B86924">
      <w:pPr>
        <w:widowControl w:val="0"/>
        <w:numPr>
          <w:ilvl w:val="0"/>
          <w:numId w:val="140"/>
        </w:numPr>
        <w:shd w:val="clear" w:color="auto" w:fill="FFFFFF"/>
        <w:tabs>
          <w:tab w:val="left" w:pos="206"/>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pacing w:val="8"/>
          <w:sz w:val="18"/>
          <w:szCs w:val="18"/>
        </w:rPr>
        <w:t xml:space="preserve">W zależności od wymogów technologicznych wybranej folii folię można układać luzem bez </w:t>
      </w:r>
      <w:r w:rsidRPr="000F74F8">
        <w:rPr>
          <w:rFonts w:ascii="Arial" w:hAnsi="Arial" w:cs="Arial"/>
          <w:color w:val="000000"/>
          <w:sz w:val="18"/>
          <w:szCs w:val="18"/>
        </w:rPr>
        <w:t>przyklejania lub przyklejać do podkładu emulsyjną pastą asfaltową.</w:t>
      </w:r>
    </w:p>
    <w:p w:rsidR="000F74F8" w:rsidRPr="000F74F8" w:rsidRDefault="000F74F8" w:rsidP="00B86924">
      <w:pPr>
        <w:widowControl w:val="0"/>
        <w:numPr>
          <w:ilvl w:val="0"/>
          <w:numId w:val="140"/>
        </w:numPr>
        <w:shd w:val="clear" w:color="auto" w:fill="FFFFFF"/>
        <w:tabs>
          <w:tab w:val="left" w:pos="206"/>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pacing w:val="7"/>
          <w:sz w:val="18"/>
          <w:szCs w:val="18"/>
        </w:rPr>
        <w:t xml:space="preserve">Zakłady należy szczelnie zgrzewać lub sklejać klejami przewidywanymi dla folii PE na całej </w:t>
      </w:r>
      <w:r w:rsidRPr="000F74F8">
        <w:rPr>
          <w:rFonts w:ascii="Arial" w:hAnsi="Arial" w:cs="Arial"/>
          <w:color w:val="000000"/>
          <w:spacing w:val="-1"/>
          <w:sz w:val="18"/>
          <w:szCs w:val="18"/>
        </w:rPr>
        <w:t>długości łączenia.</w:t>
      </w:r>
    </w:p>
    <w:p w:rsidR="000F74F8" w:rsidRPr="000F74F8" w:rsidRDefault="000F74F8" w:rsidP="00B86924">
      <w:pPr>
        <w:widowControl w:val="0"/>
        <w:numPr>
          <w:ilvl w:val="0"/>
          <w:numId w:val="140"/>
        </w:numPr>
        <w:shd w:val="clear" w:color="auto" w:fill="FFFFFF"/>
        <w:tabs>
          <w:tab w:val="left" w:pos="206"/>
          <w:tab w:val="num" w:pos="284"/>
        </w:tabs>
        <w:autoSpaceDE w:val="0"/>
        <w:autoSpaceDN w:val="0"/>
        <w:adjustRightInd w:val="0"/>
        <w:spacing w:line="240" w:lineRule="exact"/>
        <w:jc w:val="both"/>
        <w:rPr>
          <w:rFonts w:ascii="Arial" w:hAnsi="Arial" w:cs="Arial"/>
          <w:color w:val="000000"/>
          <w:spacing w:val="-4"/>
          <w:sz w:val="18"/>
          <w:szCs w:val="18"/>
        </w:rPr>
      </w:pPr>
      <w:r w:rsidRPr="000F74F8">
        <w:rPr>
          <w:rFonts w:ascii="Arial" w:hAnsi="Arial" w:cs="Arial"/>
          <w:color w:val="000000"/>
          <w:spacing w:val="3"/>
          <w:sz w:val="18"/>
          <w:szCs w:val="18"/>
        </w:rPr>
        <w:t xml:space="preserve">Wszelkie przejścia naruszające szczelność izolacji z folii należy dodatkowo uszczelnić w sposób </w:t>
      </w:r>
      <w:r w:rsidRPr="000F74F8">
        <w:rPr>
          <w:rFonts w:ascii="Arial" w:hAnsi="Arial" w:cs="Arial"/>
          <w:color w:val="000000"/>
          <w:spacing w:val="-1"/>
          <w:sz w:val="18"/>
          <w:szCs w:val="18"/>
        </w:rPr>
        <w:t>przewidziany przez producenta folii.</w:t>
      </w:r>
    </w:p>
    <w:p w:rsidR="000F74F8" w:rsidRPr="000F74F8" w:rsidRDefault="000F74F8" w:rsidP="00B86924">
      <w:pPr>
        <w:widowControl w:val="0"/>
        <w:numPr>
          <w:ilvl w:val="0"/>
          <w:numId w:val="140"/>
        </w:numPr>
        <w:shd w:val="clear" w:color="auto" w:fill="FFFFFF"/>
        <w:tabs>
          <w:tab w:val="left" w:pos="206"/>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z w:val="18"/>
          <w:szCs w:val="18"/>
        </w:rPr>
        <w:t>W przypadku zaistnienia uszkodzenia izolacji, do naprawy należy używać tego samego materiału.</w:t>
      </w:r>
    </w:p>
    <w:p w:rsidR="000F74F8" w:rsidRPr="000F74F8" w:rsidRDefault="000F74F8" w:rsidP="000F74F8">
      <w:pPr>
        <w:shd w:val="clear" w:color="auto" w:fill="FFFFFF"/>
        <w:tabs>
          <w:tab w:val="num" w:pos="284"/>
        </w:tabs>
        <w:spacing w:line="240" w:lineRule="exact"/>
        <w:ind w:right="19"/>
        <w:jc w:val="both"/>
        <w:rPr>
          <w:rFonts w:ascii="Arial" w:hAnsi="Arial" w:cs="Arial"/>
          <w:color w:val="000000"/>
          <w:sz w:val="18"/>
          <w:szCs w:val="18"/>
        </w:rPr>
      </w:pPr>
      <w:r w:rsidRPr="000F74F8">
        <w:rPr>
          <w:rFonts w:ascii="Arial" w:hAnsi="Arial" w:cs="Arial"/>
          <w:color w:val="000000"/>
          <w:spacing w:val="1"/>
          <w:sz w:val="18"/>
          <w:szCs w:val="18"/>
        </w:rPr>
        <w:t xml:space="preserve">h) Ponad zniszczonymi fragmentami należy założyć nową warstwę, zachowując zakład minimum 15 </w:t>
      </w:r>
      <w:r w:rsidRPr="000F74F8">
        <w:rPr>
          <w:rFonts w:ascii="Arial" w:hAnsi="Arial" w:cs="Arial"/>
          <w:color w:val="000000"/>
          <w:sz w:val="18"/>
          <w:szCs w:val="18"/>
        </w:rPr>
        <w:t>cm we wszystkich kierunkach od miejsca uszkodzenia i uszczelnić.</w:t>
      </w:r>
    </w:p>
    <w:p w:rsidR="000F74F8" w:rsidRPr="000F74F8" w:rsidRDefault="000F74F8" w:rsidP="00C64DE5">
      <w:pPr>
        <w:pStyle w:val="NormalnyWeb"/>
        <w:tabs>
          <w:tab w:val="num" w:pos="284"/>
        </w:tabs>
        <w:spacing w:before="0" w:beforeAutospacing="0" w:after="0" w:afterAutospacing="0" w:line="240" w:lineRule="exact"/>
        <w:rPr>
          <w:rStyle w:val="Pogrubienie"/>
          <w:rFonts w:ascii="Arial" w:hAnsi="Arial" w:cs="Arial"/>
          <w:b w:val="0"/>
          <w:color w:val="auto"/>
          <w:sz w:val="18"/>
          <w:szCs w:val="18"/>
        </w:rPr>
      </w:pPr>
      <w:r w:rsidRPr="000F74F8">
        <w:rPr>
          <w:rStyle w:val="Pogrubienie"/>
          <w:rFonts w:ascii="Arial" w:hAnsi="Arial" w:cs="Arial"/>
          <w:color w:val="auto"/>
          <w:sz w:val="18"/>
          <w:szCs w:val="18"/>
        </w:rPr>
        <w:t>i)</w:t>
      </w:r>
      <w:r w:rsidR="00C64DE5">
        <w:rPr>
          <w:rStyle w:val="Pogrubienie"/>
          <w:rFonts w:ascii="Arial" w:hAnsi="Arial" w:cs="Arial"/>
          <w:color w:val="auto"/>
          <w:sz w:val="18"/>
          <w:szCs w:val="18"/>
        </w:rPr>
        <w:t xml:space="preserve"> </w:t>
      </w:r>
      <w:r w:rsidRPr="000F74F8">
        <w:rPr>
          <w:rStyle w:val="Pogrubienie"/>
          <w:rFonts w:ascii="Arial" w:hAnsi="Arial" w:cs="Arial"/>
          <w:color w:val="auto"/>
          <w:sz w:val="18"/>
          <w:szCs w:val="18"/>
        </w:rPr>
        <w:t>montaż foli kubełkowej</w:t>
      </w:r>
    </w:p>
    <w:p w:rsidR="000F74F8" w:rsidRDefault="000F74F8" w:rsidP="00C64DE5">
      <w:pPr>
        <w:pStyle w:val="NormalnyWeb"/>
        <w:tabs>
          <w:tab w:val="num" w:pos="284"/>
        </w:tabs>
        <w:spacing w:before="0" w:beforeAutospacing="0" w:after="0" w:afterAutospacing="0" w:line="360" w:lineRule="auto"/>
        <w:rPr>
          <w:rFonts w:ascii="Arial" w:hAnsi="Arial" w:cs="Arial"/>
          <w:bCs/>
          <w:color w:val="auto"/>
          <w:sz w:val="18"/>
          <w:szCs w:val="18"/>
        </w:rPr>
      </w:pPr>
      <w:r w:rsidRPr="000F74F8">
        <w:rPr>
          <w:rFonts w:ascii="Arial" w:hAnsi="Arial" w:cs="Arial"/>
          <w:bCs/>
          <w:color w:val="auto"/>
          <w:sz w:val="18"/>
          <w:szCs w:val="18"/>
        </w:rPr>
        <w:t>Folię kubełkową rozwija się wokół izolowanej powierzchni, układając ją charakterystycznymi wytłoczeniami w stronę ściany. Dolna krawędź membrany powinna być umieszczona powyżej wysokości rur drenażu. Górną zaleca się układać tak, by zachodziła na warstwę izolacji bitumicznej z zakładem około 10 cm. Membranę można także układać pionowymi pasami, jednak wówczas wymagany jest kilkucentymetrowy zakład.</w:t>
      </w:r>
      <w:r w:rsidRPr="000F74F8">
        <w:rPr>
          <w:rFonts w:ascii="Arial" w:hAnsi="Arial" w:cs="Arial"/>
          <w:color w:val="auto"/>
          <w:sz w:val="18"/>
          <w:szCs w:val="18"/>
        </w:rPr>
        <w:t xml:space="preserve"> Sama folia wytłaczana nie stanowi samoistnej hydroizolacji. Folia stanowi tylko ochronę i wspomaga istniejącą hydroizolację.</w:t>
      </w:r>
      <w:r w:rsidRPr="000F74F8">
        <w:rPr>
          <w:rFonts w:ascii="Arial" w:hAnsi="Arial" w:cs="Arial"/>
          <w:bCs/>
          <w:color w:val="auto"/>
          <w:sz w:val="18"/>
          <w:szCs w:val="18"/>
        </w:rPr>
        <w:t xml:space="preserve"> </w:t>
      </w:r>
    </w:p>
    <w:p w:rsidR="00C81003" w:rsidRPr="00776515" w:rsidRDefault="00C81003" w:rsidP="00C81003">
      <w:pPr>
        <w:shd w:val="clear" w:color="auto" w:fill="FFFFFF"/>
        <w:tabs>
          <w:tab w:val="left" w:pos="470"/>
        </w:tabs>
        <w:spacing w:line="278" w:lineRule="exact"/>
        <w:ind w:left="10"/>
        <w:rPr>
          <w:rFonts w:ascii="Arial" w:hAnsi="Arial" w:cs="Arial"/>
          <w:b/>
          <w:bCs/>
          <w:color w:val="000000"/>
          <w:spacing w:val="-1"/>
          <w:sz w:val="18"/>
          <w:szCs w:val="18"/>
          <w:u w:val="single"/>
        </w:rPr>
      </w:pPr>
      <w:r w:rsidRPr="00776515">
        <w:rPr>
          <w:rFonts w:ascii="Arial" w:hAnsi="Arial" w:cs="Arial"/>
          <w:b/>
          <w:bCs/>
          <w:color w:val="000000"/>
          <w:sz w:val="18"/>
          <w:szCs w:val="18"/>
          <w:u w:val="single"/>
        </w:rPr>
        <w:t>5.</w:t>
      </w:r>
      <w:r w:rsidR="00776515">
        <w:rPr>
          <w:rFonts w:ascii="Arial" w:hAnsi="Arial" w:cs="Arial"/>
          <w:b/>
          <w:bCs/>
          <w:color w:val="000000"/>
          <w:sz w:val="18"/>
          <w:szCs w:val="18"/>
          <w:u w:val="single"/>
        </w:rPr>
        <w:t>3.5.3</w:t>
      </w:r>
      <w:r w:rsidRPr="00776515">
        <w:rPr>
          <w:rFonts w:ascii="Arial" w:hAnsi="Arial" w:cs="Arial"/>
          <w:b/>
          <w:bCs/>
          <w:color w:val="000000"/>
          <w:sz w:val="18"/>
          <w:szCs w:val="18"/>
          <w:u w:val="single"/>
        </w:rPr>
        <w:t xml:space="preserve">. </w:t>
      </w:r>
      <w:r w:rsidRPr="00776515">
        <w:rPr>
          <w:rFonts w:ascii="Arial" w:hAnsi="Arial" w:cs="Arial"/>
          <w:b/>
          <w:bCs/>
          <w:color w:val="000000"/>
          <w:spacing w:val="-1"/>
          <w:sz w:val="18"/>
          <w:szCs w:val="18"/>
          <w:u w:val="single"/>
        </w:rPr>
        <w:t>Wykonywanie poziomej przepony ścian fundamentowych w technologi iniekcji ciśnieniowej</w:t>
      </w:r>
    </w:p>
    <w:p w:rsidR="00B73631" w:rsidRDefault="00B73631" w:rsidP="00C81003">
      <w:pPr>
        <w:rPr>
          <w:rFonts w:ascii="Arial" w:hAnsi="Arial" w:cs="Arial"/>
          <w:sz w:val="18"/>
          <w:szCs w:val="18"/>
          <w:shd w:val="clear" w:color="auto" w:fill="FFFFFF"/>
        </w:rPr>
      </w:pPr>
      <w:bookmarkStart w:id="368" w:name="_Toc104177060"/>
      <w:r>
        <w:rPr>
          <w:rFonts w:ascii="Arial" w:hAnsi="Arial" w:cs="Arial"/>
          <w:sz w:val="18"/>
          <w:szCs w:val="18"/>
          <w:shd w:val="clear" w:color="auto" w:fill="FFFFFF"/>
        </w:rPr>
        <w:t xml:space="preserve"> </w:t>
      </w:r>
    </w:p>
    <w:p w:rsidR="00C81003" w:rsidRPr="00776515" w:rsidRDefault="00C81003" w:rsidP="00C81003">
      <w:pPr>
        <w:rPr>
          <w:rFonts w:ascii="Arial" w:hAnsi="Arial" w:cs="Arial"/>
          <w:sz w:val="18"/>
          <w:szCs w:val="18"/>
        </w:rPr>
      </w:pPr>
      <w:r w:rsidRPr="00776515">
        <w:rPr>
          <w:rFonts w:ascii="Arial" w:hAnsi="Arial" w:cs="Arial"/>
          <w:sz w:val="18"/>
          <w:szCs w:val="18"/>
          <w:shd w:val="clear" w:color="auto" w:fill="FFFFFF"/>
        </w:rPr>
        <w:t>Przy wyborze środka do iniekcji powinniśmy zwrócić uwagę na stopień zawilgocenia oraz zasolenia w jakim można stosować dany preparat, dlatego niezbędne są pomiary wilgotności i zasolenia przegród budowlanych przed wyborem środka iniekcyjnego. W murach mocno zawilgoconych (powyżej 60%) zaleca się stosowanie metody</w:t>
      </w:r>
      <w:r w:rsidRPr="00776515">
        <w:rPr>
          <w:rStyle w:val="apple-converted-space"/>
          <w:rFonts w:ascii="Arial" w:hAnsi="Arial" w:cs="Arial"/>
          <w:sz w:val="18"/>
          <w:szCs w:val="18"/>
          <w:shd w:val="clear" w:color="auto" w:fill="FFFFFF"/>
        </w:rPr>
        <w:t> </w:t>
      </w:r>
      <w:hyperlink r:id="rId22" w:tooltip="Iniekcja ciśnieniowa" w:history="1">
        <w:r w:rsidRPr="00776515">
          <w:rPr>
            <w:rStyle w:val="Hipercze"/>
            <w:rFonts w:ascii="Arial" w:hAnsi="Arial" w:cs="Arial"/>
            <w:sz w:val="18"/>
            <w:szCs w:val="18"/>
            <w:shd w:val="clear" w:color="auto" w:fill="FFFFFF"/>
          </w:rPr>
          <w:t>iniekcji ciśnieniowej</w:t>
        </w:r>
      </w:hyperlink>
      <w:r w:rsidRPr="00776515">
        <w:rPr>
          <w:rFonts w:ascii="Arial" w:hAnsi="Arial" w:cs="Arial"/>
          <w:sz w:val="18"/>
          <w:szCs w:val="18"/>
          <w:shd w:val="clear" w:color="auto" w:fill="FFFFFF"/>
        </w:rPr>
        <w:t>, w której wykorzystuje się pompy niskociśnieniowe.</w:t>
      </w:r>
    </w:p>
    <w:p w:rsidR="00B73631" w:rsidRDefault="00776515" w:rsidP="00776515">
      <w:pPr>
        <w:widowControl w:val="0"/>
        <w:autoSpaceDE w:val="0"/>
        <w:autoSpaceDN w:val="0"/>
        <w:adjustRightInd w:val="0"/>
        <w:ind w:left="7"/>
        <w:rPr>
          <w:rFonts w:ascii="Arial" w:hAnsi="Arial" w:cs="Arial"/>
          <w:b/>
          <w:bCs/>
          <w:i/>
          <w:iCs/>
          <w:sz w:val="18"/>
          <w:szCs w:val="18"/>
        </w:rPr>
      </w:pPr>
      <w:r w:rsidRPr="00776515">
        <w:rPr>
          <w:rFonts w:ascii="Arial" w:hAnsi="Arial" w:cs="Arial"/>
          <w:b/>
          <w:bCs/>
          <w:i/>
          <w:iCs/>
          <w:sz w:val="18"/>
          <w:szCs w:val="18"/>
        </w:rPr>
        <w:t xml:space="preserve"> </w:t>
      </w:r>
    </w:p>
    <w:p w:rsidR="00776515" w:rsidRPr="00776515" w:rsidRDefault="00776515" w:rsidP="00776515">
      <w:pPr>
        <w:widowControl w:val="0"/>
        <w:autoSpaceDE w:val="0"/>
        <w:autoSpaceDN w:val="0"/>
        <w:adjustRightInd w:val="0"/>
        <w:ind w:left="7"/>
        <w:rPr>
          <w:rFonts w:ascii="Arial" w:hAnsi="Arial" w:cs="Arial"/>
          <w:sz w:val="18"/>
          <w:szCs w:val="18"/>
        </w:rPr>
      </w:pPr>
      <w:r w:rsidRPr="00776515">
        <w:rPr>
          <w:rFonts w:ascii="Arial" w:hAnsi="Arial" w:cs="Arial"/>
          <w:b/>
          <w:bCs/>
          <w:i/>
          <w:iCs/>
          <w:sz w:val="18"/>
          <w:szCs w:val="18"/>
        </w:rPr>
        <w:t>Metoda ciśnieniowa dwurzędowa</w:t>
      </w:r>
    </w:p>
    <w:p w:rsidR="00776515" w:rsidRPr="00776515" w:rsidRDefault="00776515" w:rsidP="00776515">
      <w:pPr>
        <w:widowControl w:val="0"/>
        <w:tabs>
          <w:tab w:val="num" w:pos="707"/>
        </w:tabs>
        <w:overflowPunct w:val="0"/>
        <w:autoSpaceDE w:val="0"/>
        <w:autoSpaceDN w:val="0"/>
        <w:adjustRightInd w:val="0"/>
        <w:ind w:left="707"/>
        <w:jc w:val="both"/>
        <w:rPr>
          <w:rFonts w:ascii="Arial" w:hAnsi="Arial" w:cs="Arial"/>
          <w:sz w:val="18"/>
          <w:szCs w:val="18"/>
        </w:rPr>
      </w:pPr>
      <w:r>
        <w:rPr>
          <w:rFonts w:ascii="Arial" w:hAnsi="Arial" w:cs="Arial"/>
          <w:sz w:val="18"/>
          <w:szCs w:val="18"/>
        </w:rPr>
        <w:t>Prz</w:t>
      </w:r>
      <w:r w:rsidRPr="00776515">
        <w:rPr>
          <w:rFonts w:ascii="Arial" w:hAnsi="Arial" w:cs="Arial"/>
          <w:sz w:val="18"/>
          <w:szCs w:val="18"/>
        </w:rPr>
        <w:t xml:space="preserve">eznaczenie </w:t>
      </w:r>
    </w:p>
    <w:p w:rsidR="00776515" w:rsidRPr="00776515" w:rsidRDefault="00776515" w:rsidP="00776515">
      <w:pPr>
        <w:widowControl w:val="0"/>
        <w:autoSpaceDE w:val="0"/>
        <w:autoSpaceDN w:val="0"/>
        <w:adjustRightInd w:val="0"/>
        <w:spacing w:line="119" w:lineRule="exact"/>
        <w:rPr>
          <w:rFonts w:ascii="Arial" w:hAnsi="Arial" w:cs="Arial"/>
          <w:sz w:val="18"/>
          <w:szCs w:val="18"/>
        </w:rPr>
      </w:pPr>
    </w:p>
    <w:p w:rsidR="00776515" w:rsidRPr="00776515" w:rsidRDefault="00776515" w:rsidP="00776515">
      <w:pPr>
        <w:widowControl w:val="0"/>
        <w:overflowPunct w:val="0"/>
        <w:autoSpaceDE w:val="0"/>
        <w:autoSpaceDN w:val="0"/>
        <w:adjustRightInd w:val="0"/>
        <w:spacing w:line="259" w:lineRule="auto"/>
        <w:ind w:left="7"/>
        <w:jc w:val="both"/>
        <w:rPr>
          <w:rFonts w:ascii="Arial" w:hAnsi="Arial" w:cs="Arial"/>
          <w:sz w:val="18"/>
          <w:szCs w:val="18"/>
        </w:rPr>
      </w:pPr>
      <w:r w:rsidRPr="00776515">
        <w:rPr>
          <w:rFonts w:ascii="Arial" w:hAnsi="Arial" w:cs="Arial"/>
          <w:sz w:val="18"/>
          <w:szCs w:val="18"/>
        </w:rPr>
        <w:t>Zaleca się</w:t>
      </w:r>
      <w:r>
        <w:rPr>
          <w:rFonts w:ascii="Arial" w:hAnsi="Arial" w:cs="Arial"/>
          <w:sz w:val="18"/>
          <w:szCs w:val="18"/>
        </w:rPr>
        <w:t xml:space="preserve"> </w:t>
      </w:r>
      <w:r w:rsidRPr="00776515">
        <w:rPr>
          <w:rFonts w:ascii="Arial" w:hAnsi="Arial" w:cs="Arial"/>
          <w:sz w:val="18"/>
          <w:szCs w:val="18"/>
        </w:rPr>
        <w:t>ją</w:t>
      </w:r>
      <w:r>
        <w:rPr>
          <w:rFonts w:ascii="Arial" w:hAnsi="Arial" w:cs="Arial"/>
          <w:sz w:val="18"/>
          <w:szCs w:val="18"/>
        </w:rPr>
        <w:t xml:space="preserve"> </w:t>
      </w:r>
      <w:r w:rsidRPr="00776515">
        <w:rPr>
          <w:rFonts w:ascii="Arial" w:hAnsi="Arial" w:cs="Arial"/>
          <w:sz w:val="18"/>
          <w:szCs w:val="18"/>
        </w:rPr>
        <w:t>stosować</w:t>
      </w:r>
      <w:r>
        <w:rPr>
          <w:rFonts w:ascii="Arial" w:hAnsi="Arial" w:cs="Arial"/>
          <w:sz w:val="18"/>
          <w:szCs w:val="18"/>
        </w:rPr>
        <w:t xml:space="preserve"> </w:t>
      </w:r>
      <w:r w:rsidRPr="00776515">
        <w:rPr>
          <w:rFonts w:ascii="Arial" w:hAnsi="Arial" w:cs="Arial"/>
          <w:sz w:val="18"/>
          <w:szCs w:val="18"/>
        </w:rPr>
        <w:t>w murach ceglanych o niskiej nasiąkliwości, gdy mur jest jednocześnie w znacznym stopniu nasycony wod ą, oraz tam gdzie wynika to z zaleceń konstruktora bądź konserwatora (niewielkie średnice otworów w mniejszym stopniu osłabiają ściany). Średnice i usytuowanie otworów można dostosowaćdo spoin tak by nie “kaleczyć” lica muru.</w:t>
      </w:r>
    </w:p>
    <w:p w:rsidR="00776515" w:rsidRPr="00776515" w:rsidRDefault="00776515" w:rsidP="00776515">
      <w:pPr>
        <w:widowControl w:val="0"/>
        <w:autoSpaceDE w:val="0"/>
        <w:autoSpaceDN w:val="0"/>
        <w:adjustRightInd w:val="0"/>
        <w:spacing w:line="240" w:lineRule="exact"/>
        <w:rPr>
          <w:rFonts w:ascii="Arial" w:hAnsi="Arial" w:cs="Arial"/>
          <w:sz w:val="18"/>
          <w:szCs w:val="18"/>
        </w:rPr>
      </w:pPr>
    </w:p>
    <w:p w:rsidR="00776515" w:rsidRDefault="00776515" w:rsidP="00776515">
      <w:pPr>
        <w:widowControl w:val="0"/>
        <w:tabs>
          <w:tab w:val="num" w:pos="707"/>
        </w:tabs>
        <w:overflowPunct w:val="0"/>
        <w:autoSpaceDE w:val="0"/>
        <w:autoSpaceDN w:val="0"/>
        <w:adjustRightInd w:val="0"/>
        <w:ind w:left="707"/>
        <w:jc w:val="both"/>
        <w:rPr>
          <w:rFonts w:ascii="Arial" w:hAnsi="Arial" w:cs="Arial"/>
          <w:sz w:val="18"/>
          <w:szCs w:val="18"/>
        </w:rPr>
      </w:pPr>
      <w:r w:rsidRPr="00776515">
        <w:rPr>
          <w:rFonts w:ascii="Arial" w:hAnsi="Arial" w:cs="Arial"/>
          <w:sz w:val="18"/>
          <w:szCs w:val="18"/>
        </w:rPr>
        <w:t xml:space="preserve">Sposób wykonania </w:t>
      </w:r>
    </w:p>
    <w:p w:rsidR="00776515" w:rsidRPr="00776515" w:rsidRDefault="00776515" w:rsidP="00776515">
      <w:pPr>
        <w:jc w:val="both"/>
        <w:rPr>
          <w:rFonts w:ascii="Arial" w:hAnsi="Arial" w:cs="Arial"/>
          <w:sz w:val="18"/>
          <w:szCs w:val="18"/>
        </w:rPr>
      </w:pPr>
      <w:r w:rsidRPr="00776515">
        <w:rPr>
          <w:rFonts w:ascii="Arial" w:hAnsi="Arial" w:cs="Arial"/>
          <w:sz w:val="18"/>
          <w:szCs w:val="18"/>
        </w:rPr>
        <w:t>Przy wykonywaniu otworów ściśle kierować się zaleceniami wybranego producenta co do zagęszczenia otworów, ich średnicy, głębokości oraz kąta pochylenia.</w:t>
      </w:r>
    </w:p>
    <w:p w:rsidR="00776515" w:rsidRPr="00776515" w:rsidRDefault="00776515" w:rsidP="00776515">
      <w:pPr>
        <w:widowControl w:val="0"/>
        <w:overflowPunct w:val="0"/>
        <w:autoSpaceDE w:val="0"/>
        <w:autoSpaceDN w:val="0"/>
        <w:adjustRightInd w:val="0"/>
        <w:jc w:val="both"/>
        <w:rPr>
          <w:rFonts w:ascii="Arial" w:hAnsi="Arial" w:cs="Arial"/>
          <w:sz w:val="18"/>
          <w:szCs w:val="18"/>
        </w:rPr>
      </w:pPr>
      <w:r w:rsidRPr="00776515">
        <w:rPr>
          <w:rFonts w:ascii="Arial" w:hAnsi="Arial" w:cs="Arial"/>
          <w:sz w:val="18"/>
          <w:szCs w:val="18"/>
        </w:rPr>
        <w:t>Dozowanie materiału do iniekcji powinno odbywać sie w oparciu o zasady określone przez producenta z zachowaniem pełnego reżimu technologicznego</w:t>
      </w:r>
    </w:p>
    <w:p w:rsidR="00776515" w:rsidRPr="00776515" w:rsidRDefault="00776515" w:rsidP="00776515">
      <w:pPr>
        <w:widowControl w:val="0"/>
        <w:autoSpaceDE w:val="0"/>
        <w:autoSpaceDN w:val="0"/>
        <w:adjustRightInd w:val="0"/>
        <w:spacing w:line="120" w:lineRule="exact"/>
        <w:rPr>
          <w:rFonts w:ascii="Arial" w:hAnsi="Arial" w:cs="Arial"/>
          <w:sz w:val="18"/>
          <w:szCs w:val="18"/>
        </w:rPr>
      </w:pPr>
    </w:p>
    <w:p w:rsidR="00776515" w:rsidRPr="00776515" w:rsidRDefault="00776515" w:rsidP="00776515">
      <w:pPr>
        <w:widowControl w:val="0"/>
        <w:autoSpaceDE w:val="0"/>
        <w:autoSpaceDN w:val="0"/>
        <w:adjustRightInd w:val="0"/>
        <w:spacing w:line="71" w:lineRule="exact"/>
        <w:rPr>
          <w:rFonts w:ascii="Arial" w:hAnsi="Arial" w:cs="Arial"/>
          <w:sz w:val="18"/>
          <w:szCs w:val="18"/>
        </w:rPr>
      </w:pPr>
    </w:p>
    <w:p w:rsidR="00776515" w:rsidRDefault="00776515" w:rsidP="00776515">
      <w:pPr>
        <w:widowControl w:val="0"/>
        <w:overflowPunct w:val="0"/>
        <w:autoSpaceDE w:val="0"/>
        <w:autoSpaceDN w:val="0"/>
        <w:adjustRightInd w:val="0"/>
        <w:spacing w:line="250" w:lineRule="auto"/>
        <w:ind w:left="7" w:right="100"/>
        <w:jc w:val="both"/>
        <w:rPr>
          <w:rFonts w:ascii="Arial" w:hAnsi="Arial" w:cs="Arial"/>
          <w:sz w:val="18"/>
          <w:szCs w:val="18"/>
        </w:rPr>
      </w:pPr>
      <w:r w:rsidRPr="00776515">
        <w:rPr>
          <w:rFonts w:ascii="Arial" w:hAnsi="Arial" w:cs="Arial"/>
          <w:sz w:val="18"/>
          <w:szCs w:val="18"/>
        </w:rPr>
        <w:t>Z otworów należy usunąć</w:t>
      </w:r>
      <w:r>
        <w:rPr>
          <w:rFonts w:ascii="Arial" w:hAnsi="Arial" w:cs="Arial"/>
          <w:sz w:val="18"/>
          <w:szCs w:val="18"/>
        </w:rPr>
        <w:t xml:space="preserve"> </w:t>
      </w:r>
      <w:r w:rsidRPr="00776515">
        <w:rPr>
          <w:rFonts w:ascii="Arial" w:hAnsi="Arial" w:cs="Arial"/>
          <w:sz w:val="18"/>
          <w:szCs w:val="18"/>
        </w:rPr>
        <w:t>pył</w:t>
      </w:r>
      <w:r>
        <w:rPr>
          <w:rFonts w:ascii="Arial" w:hAnsi="Arial" w:cs="Arial"/>
          <w:sz w:val="18"/>
          <w:szCs w:val="18"/>
        </w:rPr>
        <w:t xml:space="preserve"> </w:t>
      </w:r>
      <w:r w:rsidRPr="00776515">
        <w:rPr>
          <w:rFonts w:ascii="Arial" w:hAnsi="Arial" w:cs="Arial"/>
          <w:sz w:val="18"/>
          <w:szCs w:val="18"/>
        </w:rPr>
        <w:t>przez przedmuchanie sprężonym powietrzem. Jeżeli podczas wiercenia stwierdzimy, że wewnątrz muru znajdują</w:t>
      </w:r>
      <w:r>
        <w:rPr>
          <w:rFonts w:ascii="Arial" w:hAnsi="Arial" w:cs="Arial"/>
          <w:sz w:val="18"/>
          <w:szCs w:val="18"/>
        </w:rPr>
        <w:t xml:space="preserve"> </w:t>
      </w:r>
      <w:r w:rsidRPr="00776515">
        <w:rPr>
          <w:rFonts w:ascii="Arial" w:hAnsi="Arial" w:cs="Arial"/>
          <w:sz w:val="18"/>
          <w:szCs w:val="18"/>
        </w:rPr>
        <w:t>się</w:t>
      </w:r>
      <w:r>
        <w:rPr>
          <w:rFonts w:ascii="Arial" w:hAnsi="Arial" w:cs="Arial"/>
          <w:sz w:val="18"/>
          <w:szCs w:val="18"/>
        </w:rPr>
        <w:t xml:space="preserve"> </w:t>
      </w:r>
      <w:r w:rsidRPr="00776515">
        <w:rPr>
          <w:rFonts w:ascii="Arial" w:hAnsi="Arial" w:cs="Arial"/>
          <w:sz w:val="18"/>
          <w:szCs w:val="18"/>
        </w:rPr>
        <w:t>nieciągłości, spękania lub puste przestrzenie, przez które mogłoby dochodzić do niekontrolowanych wycieku podawanego preparatu, to należy zakwestionowane otwory wypełnić</w:t>
      </w:r>
      <w:r>
        <w:rPr>
          <w:rFonts w:ascii="Arial" w:hAnsi="Arial" w:cs="Arial"/>
          <w:sz w:val="18"/>
          <w:szCs w:val="18"/>
        </w:rPr>
        <w:t xml:space="preserve"> </w:t>
      </w:r>
      <w:r w:rsidRPr="00776515">
        <w:rPr>
          <w:rFonts w:ascii="Arial" w:hAnsi="Arial" w:cs="Arial"/>
          <w:sz w:val="18"/>
          <w:szCs w:val="18"/>
        </w:rPr>
        <w:t>szlamową zaprawą izolacyjną  a po 24 godzinach ponownie wykonać nawiercenie. W oczyszczonych otworach osadzić końcówki iniekcyjne wielokrotnego użytku (pakery). Za pomocą</w:t>
      </w:r>
      <w:r w:rsidR="00B73631">
        <w:rPr>
          <w:rFonts w:ascii="Arial" w:hAnsi="Arial" w:cs="Arial"/>
          <w:sz w:val="18"/>
          <w:szCs w:val="18"/>
        </w:rPr>
        <w:t xml:space="preserve"> </w:t>
      </w:r>
      <w:r w:rsidRPr="00776515">
        <w:rPr>
          <w:rFonts w:ascii="Arial" w:hAnsi="Arial" w:cs="Arial"/>
          <w:sz w:val="18"/>
          <w:szCs w:val="18"/>
        </w:rPr>
        <w:t>pompy ciśnieniowej do otworów pod ciśnieniem 0,1 do 0,3MPa należy wtłaczać</w:t>
      </w:r>
      <w:r w:rsidR="00B73631">
        <w:rPr>
          <w:rFonts w:ascii="Arial" w:hAnsi="Arial" w:cs="Arial"/>
          <w:sz w:val="18"/>
          <w:szCs w:val="18"/>
        </w:rPr>
        <w:t xml:space="preserve"> </w:t>
      </w:r>
      <w:r w:rsidRPr="00776515">
        <w:rPr>
          <w:rFonts w:ascii="Arial" w:hAnsi="Arial" w:cs="Arial"/>
          <w:sz w:val="18"/>
          <w:szCs w:val="18"/>
        </w:rPr>
        <w:t>preparat ŚRODEK DO IZOLACJI ŚCIAN tak, aby uzyskać</w:t>
      </w:r>
      <w:r w:rsidR="00B73631">
        <w:rPr>
          <w:rFonts w:ascii="Arial" w:hAnsi="Arial" w:cs="Arial"/>
          <w:sz w:val="18"/>
          <w:szCs w:val="18"/>
        </w:rPr>
        <w:t xml:space="preserve"> </w:t>
      </w:r>
      <w:r w:rsidRPr="00776515">
        <w:rPr>
          <w:rFonts w:ascii="Arial" w:hAnsi="Arial" w:cs="Arial"/>
          <w:sz w:val="18"/>
          <w:szCs w:val="18"/>
        </w:rPr>
        <w:t>zalecane zużycie preparatu. Czas tłoczenia jest zależny od stopnia chłonności muru i zwykle trwa od 15 do 20 minut przy użyciu pompy. Po zakończeniu tłoczenia wykręcamy pakery, przekładamy je do kolejnych otworów i powtarzamy iniekcję.</w:t>
      </w:r>
    </w:p>
    <w:p w:rsidR="00E563C8" w:rsidRDefault="00E563C8" w:rsidP="00E563C8">
      <w:pPr>
        <w:pStyle w:val="number"/>
        <w:numPr>
          <w:ilvl w:val="0"/>
          <w:numId w:val="0"/>
        </w:numPr>
        <w:tabs>
          <w:tab w:val="left" w:pos="993"/>
        </w:tabs>
        <w:ind w:left="142" w:hanging="142"/>
        <w:rPr>
          <w:rFonts w:ascii="Tahoma" w:hAnsi="Tahoma" w:cs="Tahoma"/>
          <w:b/>
          <w:sz w:val="16"/>
          <w:szCs w:val="16"/>
        </w:rPr>
      </w:pPr>
      <w:r>
        <w:rPr>
          <w:rFonts w:ascii="Tahoma" w:hAnsi="Tahoma" w:cs="Tahoma"/>
          <w:b/>
          <w:sz w:val="16"/>
          <w:szCs w:val="16"/>
        </w:rPr>
        <w:t>5.3.5.4.</w:t>
      </w:r>
      <w:r w:rsidRPr="00051648">
        <w:rPr>
          <w:rFonts w:ascii="Tahoma" w:hAnsi="Tahoma" w:cs="Tahoma"/>
          <w:b/>
          <w:sz w:val="16"/>
          <w:szCs w:val="16"/>
        </w:rPr>
        <w:t>Izolacje wodochronne elastycznych  zapraw uszczelniających, z folii płynnej</w:t>
      </w:r>
    </w:p>
    <w:p w:rsidR="00E563C8" w:rsidRDefault="00E563C8" w:rsidP="00B86924">
      <w:pPr>
        <w:pStyle w:val="number"/>
        <w:numPr>
          <w:ilvl w:val="0"/>
          <w:numId w:val="165"/>
        </w:numPr>
        <w:tabs>
          <w:tab w:val="clear" w:pos="360"/>
          <w:tab w:val="num" w:pos="502"/>
        </w:tabs>
        <w:ind w:left="502" w:hanging="218"/>
        <w:rPr>
          <w:rFonts w:ascii="Tahoma" w:hAnsi="Tahoma" w:cs="Tahoma"/>
          <w:sz w:val="16"/>
          <w:szCs w:val="16"/>
        </w:rPr>
      </w:pPr>
      <w:r w:rsidRPr="00226D24">
        <w:rPr>
          <w:rFonts w:ascii="Tahoma" w:hAnsi="Tahoma" w:cs="Tahoma"/>
          <w:sz w:val="16"/>
          <w:szCs w:val="16"/>
        </w:rPr>
        <w:t xml:space="preserve">Folia płynna </w:t>
      </w:r>
    </w:p>
    <w:p w:rsidR="00E563C8" w:rsidRDefault="00E563C8" w:rsidP="00B86924">
      <w:pPr>
        <w:pStyle w:val="number"/>
        <w:numPr>
          <w:ilvl w:val="0"/>
          <w:numId w:val="165"/>
        </w:numPr>
        <w:tabs>
          <w:tab w:val="clear" w:pos="360"/>
          <w:tab w:val="num" w:pos="502"/>
        </w:tabs>
        <w:ind w:left="502" w:hanging="218"/>
        <w:rPr>
          <w:rFonts w:ascii="Tahoma" w:hAnsi="Tahoma" w:cs="Tahoma"/>
          <w:sz w:val="16"/>
          <w:szCs w:val="16"/>
        </w:rPr>
      </w:pPr>
      <w:r w:rsidRPr="00226D24">
        <w:rPr>
          <w:rFonts w:ascii="Tahoma" w:hAnsi="Tahoma" w:cs="Tahoma"/>
          <w:sz w:val="16"/>
          <w:szCs w:val="16"/>
        </w:rPr>
        <w:t xml:space="preserve">Elastyczna zaprawa uszczelniająca </w:t>
      </w:r>
    </w:p>
    <w:p w:rsidR="00E563C8" w:rsidRPr="00226D24" w:rsidRDefault="00E563C8" w:rsidP="00B86924">
      <w:pPr>
        <w:pStyle w:val="number"/>
        <w:numPr>
          <w:ilvl w:val="0"/>
          <w:numId w:val="165"/>
        </w:numPr>
        <w:tabs>
          <w:tab w:val="clear" w:pos="360"/>
          <w:tab w:val="num" w:pos="502"/>
        </w:tabs>
        <w:ind w:left="502" w:hanging="218"/>
        <w:rPr>
          <w:rFonts w:ascii="Tahoma" w:hAnsi="Tahoma" w:cs="Tahoma"/>
          <w:sz w:val="16"/>
          <w:szCs w:val="16"/>
        </w:rPr>
      </w:pPr>
      <w:r w:rsidRPr="00226D24">
        <w:rPr>
          <w:rFonts w:ascii="Tahoma" w:hAnsi="Tahoma" w:cs="Tahoma"/>
          <w:sz w:val="16"/>
          <w:szCs w:val="16"/>
        </w:rPr>
        <w:t>Środki gruntujący w systemie producenta zaprawy, folii</w:t>
      </w:r>
    </w:p>
    <w:p w:rsidR="00E563C8" w:rsidRPr="00051648" w:rsidRDefault="00E563C8" w:rsidP="00B86924">
      <w:pPr>
        <w:pStyle w:val="number"/>
        <w:numPr>
          <w:ilvl w:val="0"/>
          <w:numId w:val="165"/>
        </w:numPr>
        <w:tabs>
          <w:tab w:val="clear" w:pos="360"/>
          <w:tab w:val="num" w:pos="502"/>
        </w:tabs>
        <w:ind w:left="502" w:hanging="218"/>
        <w:rPr>
          <w:rFonts w:ascii="Tahoma" w:hAnsi="Tahoma" w:cs="Tahoma"/>
          <w:sz w:val="16"/>
          <w:szCs w:val="16"/>
        </w:rPr>
      </w:pPr>
      <w:r w:rsidRPr="00051648">
        <w:rPr>
          <w:rFonts w:ascii="Tahoma" w:hAnsi="Tahoma" w:cs="Tahoma"/>
          <w:sz w:val="16"/>
          <w:szCs w:val="16"/>
        </w:rPr>
        <w:t>Elastyczne taśmy uszczelniające systemowe</w:t>
      </w:r>
    </w:p>
    <w:p w:rsidR="00E563C8" w:rsidRPr="00776515" w:rsidRDefault="00E563C8" w:rsidP="00E563C8">
      <w:pPr>
        <w:widowControl w:val="0"/>
        <w:overflowPunct w:val="0"/>
        <w:autoSpaceDE w:val="0"/>
        <w:autoSpaceDN w:val="0"/>
        <w:adjustRightInd w:val="0"/>
        <w:spacing w:line="250" w:lineRule="auto"/>
        <w:ind w:left="7" w:right="100"/>
        <w:jc w:val="both"/>
        <w:rPr>
          <w:rFonts w:ascii="Arial" w:hAnsi="Arial" w:cs="Arial"/>
          <w:sz w:val="18"/>
          <w:szCs w:val="18"/>
        </w:rPr>
      </w:pPr>
    </w:p>
    <w:bookmarkEnd w:id="368"/>
    <w:p w:rsidR="000F74F8" w:rsidRPr="000F74F8" w:rsidRDefault="000F74F8" w:rsidP="000F74F8">
      <w:pPr>
        <w:shd w:val="clear" w:color="auto" w:fill="FFFFFF"/>
        <w:tabs>
          <w:tab w:val="num" w:pos="284"/>
          <w:tab w:val="left" w:pos="398"/>
        </w:tabs>
        <w:spacing w:before="120"/>
        <w:jc w:val="both"/>
        <w:rPr>
          <w:rFonts w:ascii="Arial" w:hAnsi="Arial" w:cs="Arial"/>
          <w:b/>
          <w:bCs/>
          <w:color w:val="000000"/>
          <w:spacing w:val="-1"/>
          <w:sz w:val="18"/>
          <w:szCs w:val="18"/>
        </w:rPr>
      </w:pPr>
      <w:r w:rsidRPr="000F74F8">
        <w:rPr>
          <w:rFonts w:ascii="Arial" w:hAnsi="Arial" w:cs="Arial"/>
          <w:b/>
          <w:bCs/>
          <w:color w:val="000000"/>
          <w:spacing w:val="-6"/>
          <w:sz w:val="18"/>
          <w:szCs w:val="18"/>
        </w:rPr>
        <w:t>5.4.</w:t>
      </w:r>
      <w:r w:rsidRPr="000F74F8">
        <w:rPr>
          <w:rFonts w:ascii="Arial" w:hAnsi="Arial" w:cs="Arial"/>
          <w:b/>
          <w:bCs/>
          <w:color w:val="000000"/>
          <w:sz w:val="18"/>
          <w:szCs w:val="18"/>
        </w:rPr>
        <w:tab/>
      </w:r>
      <w:r w:rsidRPr="000F74F8">
        <w:rPr>
          <w:rFonts w:ascii="Arial" w:hAnsi="Arial" w:cs="Arial"/>
          <w:b/>
          <w:bCs/>
          <w:color w:val="000000"/>
          <w:spacing w:val="-1"/>
          <w:sz w:val="18"/>
          <w:szCs w:val="18"/>
        </w:rPr>
        <w:t>Izolacje termiczne.</w:t>
      </w:r>
    </w:p>
    <w:p w:rsidR="000F74F8" w:rsidRPr="000F74F8" w:rsidRDefault="000F74F8" w:rsidP="00B86924">
      <w:pPr>
        <w:widowControl w:val="0"/>
        <w:numPr>
          <w:ilvl w:val="2"/>
          <w:numId w:val="144"/>
        </w:numPr>
        <w:shd w:val="clear" w:color="auto" w:fill="FFFFFF"/>
        <w:tabs>
          <w:tab w:val="num" w:pos="284"/>
          <w:tab w:val="left" w:pos="566"/>
        </w:tabs>
        <w:autoSpaceDE w:val="0"/>
        <w:autoSpaceDN w:val="0"/>
        <w:adjustRightInd w:val="0"/>
        <w:spacing w:line="240" w:lineRule="exact"/>
        <w:ind w:left="0" w:firstLine="0"/>
        <w:jc w:val="both"/>
        <w:rPr>
          <w:rFonts w:ascii="Arial" w:hAnsi="Arial" w:cs="Arial"/>
          <w:b/>
          <w:bCs/>
          <w:color w:val="000000"/>
          <w:spacing w:val="-4"/>
          <w:sz w:val="18"/>
          <w:szCs w:val="18"/>
        </w:rPr>
      </w:pPr>
      <w:r w:rsidRPr="000F74F8">
        <w:rPr>
          <w:rFonts w:ascii="Arial" w:hAnsi="Arial" w:cs="Arial"/>
          <w:color w:val="000000"/>
          <w:sz w:val="18"/>
          <w:szCs w:val="18"/>
        </w:rPr>
        <w:t xml:space="preserve">    Do wykonania izolacji stosować materiały w stanie powietrzno - suchym.</w:t>
      </w:r>
    </w:p>
    <w:p w:rsidR="000F74F8" w:rsidRPr="000F74F8" w:rsidRDefault="000F74F8" w:rsidP="00B86924">
      <w:pPr>
        <w:widowControl w:val="0"/>
        <w:numPr>
          <w:ilvl w:val="2"/>
          <w:numId w:val="145"/>
        </w:numPr>
        <w:shd w:val="clear" w:color="auto" w:fill="FFFFFF"/>
        <w:tabs>
          <w:tab w:val="num" w:pos="284"/>
          <w:tab w:val="left" w:pos="566"/>
        </w:tabs>
        <w:autoSpaceDE w:val="0"/>
        <w:autoSpaceDN w:val="0"/>
        <w:adjustRightInd w:val="0"/>
        <w:spacing w:line="240" w:lineRule="exact"/>
        <w:ind w:left="0" w:firstLine="0"/>
        <w:jc w:val="both"/>
        <w:rPr>
          <w:rFonts w:ascii="Arial" w:hAnsi="Arial" w:cs="Arial"/>
          <w:color w:val="000000"/>
          <w:spacing w:val="-4"/>
          <w:sz w:val="18"/>
          <w:szCs w:val="18"/>
        </w:rPr>
      </w:pPr>
      <w:r w:rsidRPr="000F74F8">
        <w:rPr>
          <w:rFonts w:ascii="Arial" w:hAnsi="Arial" w:cs="Arial"/>
          <w:color w:val="000000"/>
          <w:spacing w:val="3"/>
          <w:sz w:val="18"/>
          <w:szCs w:val="18"/>
        </w:rPr>
        <w:t xml:space="preserve">Warstwy izolacyjne winny być układane szczególnie starannie. Płyty styropianowe i płyty ze </w:t>
      </w:r>
      <w:r w:rsidRPr="000F74F8">
        <w:rPr>
          <w:rFonts w:ascii="Arial" w:hAnsi="Arial" w:cs="Arial"/>
          <w:color w:val="000000"/>
          <w:sz w:val="18"/>
          <w:szCs w:val="18"/>
        </w:rPr>
        <w:t>styropianu ekstradowanego należy układać na styk (lub na pióro i wpust) bez szczelin.</w:t>
      </w:r>
    </w:p>
    <w:p w:rsidR="000F74F8" w:rsidRPr="000F74F8" w:rsidRDefault="000F74F8" w:rsidP="000F74F8">
      <w:pPr>
        <w:shd w:val="clear" w:color="auto" w:fill="FFFFFF"/>
        <w:tabs>
          <w:tab w:val="num" w:pos="284"/>
        </w:tabs>
        <w:spacing w:line="240" w:lineRule="exact"/>
        <w:jc w:val="both"/>
        <w:rPr>
          <w:rFonts w:ascii="Arial" w:hAnsi="Arial" w:cs="Arial"/>
          <w:sz w:val="18"/>
          <w:szCs w:val="18"/>
        </w:rPr>
      </w:pPr>
      <w:r w:rsidRPr="000F74F8">
        <w:rPr>
          <w:rFonts w:ascii="Arial" w:hAnsi="Arial" w:cs="Arial"/>
          <w:color w:val="000000"/>
          <w:sz w:val="18"/>
          <w:szCs w:val="18"/>
        </w:rPr>
        <w:t>Płyty powinny być przycięte na miarę bez uszczerbków i wyszczerbień.</w:t>
      </w:r>
    </w:p>
    <w:p w:rsidR="000F74F8" w:rsidRPr="000F74F8" w:rsidRDefault="000F74F8" w:rsidP="000F74F8">
      <w:pPr>
        <w:shd w:val="clear" w:color="auto" w:fill="FFFFFF"/>
        <w:tabs>
          <w:tab w:val="num" w:pos="284"/>
        </w:tabs>
        <w:spacing w:line="240" w:lineRule="exact"/>
        <w:ind w:right="19"/>
        <w:jc w:val="both"/>
        <w:rPr>
          <w:rFonts w:ascii="Arial" w:hAnsi="Arial" w:cs="Arial"/>
          <w:sz w:val="18"/>
          <w:szCs w:val="18"/>
        </w:rPr>
      </w:pPr>
      <w:r w:rsidRPr="000F74F8">
        <w:rPr>
          <w:rFonts w:ascii="Arial" w:hAnsi="Arial" w:cs="Arial"/>
          <w:color w:val="000000"/>
          <w:sz w:val="18"/>
          <w:szCs w:val="18"/>
        </w:rPr>
        <w:t xml:space="preserve">Przy układaniu płyt w kilku warstwach każdą warstwę układać mijankowo. Przesunięcie styków winno </w:t>
      </w:r>
      <w:r w:rsidRPr="000F74F8">
        <w:rPr>
          <w:rFonts w:ascii="Arial" w:hAnsi="Arial" w:cs="Arial"/>
          <w:color w:val="000000"/>
          <w:spacing w:val="-1"/>
          <w:sz w:val="18"/>
          <w:szCs w:val="18"/>
        </w:rPr>
        <w:t>wynosić min. 3cm.</w:t>
      </w:r>
    </w:p>
    <w:p w:rsidR="000F74F8" w:rsidRPr="000F74F8" w:rsidRDefault="000F74F8" w:rsidP="000F74F8">
      <w:pPr>
        <w:shd w:val="clear" w:color="auto" w:fill="FFFFFF"/>
        <w:tabs>
          <w:tab w:val="num" w:pos="284"/>
          <w:tab w:val="left" w:pos="566"/>
        </w:tabs>
        <w:spacing w:line="240" w:lineRule="exact"/>
        <w:jc w:val="both"/>
        <w:rPr>
          <w:rFonts w:ascii="Arial" w:hAnsi="Arial" w:cs="Arial"/>
          <w:sz w:val="18"/>
          <w:szCs w:val="18"/>
        </w:rPr>
      </w:pPr>
      <w:r w:rsidRPr="000F74F8">
        <w:rPr>
          <w:rFonts w:ascii="Arial" w:hAnsi="Arial" w:cs="Arial"/>
          <w:b/>
          <w:color w:val="000000"/>
          <w:spacing w:val="-4"/>
          <w:sz w:val="18"/>
          <w:szCs w:val="18"/>
        </w:rPr>
        <w:t>5.4.3</w:t>
      </w:r>
      <w:r w:rsidRPr="000F74F8">
        <w:rPr>
          <w:rFonts w:ascii="Arial" w:hAnsi="Arial" w:cs="Arial"/>
          <w:color w:val="000000"/>
          <w:spacing w:val="-4"/>
          <w:sz w:val="18"/>
          <w:szCs w:val="18"/>
        </w:rPr>
        <w:t>.</w:t>
      </w:r>
      <w:r w:rsidRPr="000F74F8">
        <w:rPr>
          <w:rFonts w:ascii="Arial" w:hAnsi="Arial" w:cs="Arial"/>
          <w:color w:val="000000"/>
          <w:sz w:val="18"/>
          <w:szCs w:val="18"/>
        </w:rPr>
        <w:tab/>
      </w:r>
      <w:r w:rsidRPr="000F74F8">
        <w:rPr>
          <w:rFonts w:ascii="Arial" w:hAnsi="Arial" w:cs="Arial"/>
          <w:color w:val="000000"/>
          <w:spacing w:val="4"/>
          <w:sz w:val="18"/>
          <w:szCs w:val="18"/>
        </w:rPr>
        <w:t xml:space="preserve">W czasie przerw w pracy wbudowane materiały należy chronić przed zawilgoceniem (przez </w:t>
      </w:r>
      <w:r w:rsidRPr="000F74F8">
        <w:rPr>
          <w:rFonts w:ascii="Arial" w:hAnsi="Arial" w:cs="Arial"/>
          <w:color w:val="000000"/>
          <w:spacing w:val="-1"/>
          <w:sz w:val="18"/>
          <w:szCs w:val="18"/>
        </w:rPr>
        <w:t>nakrycie folią lub papą).</w:t>
      </w:r>
    </w:p>
    <w:p w:rsidR="000F74F8" w:rsidRPr="000F74F8" w:rsidRDefault="000F74F8" w:rsidP="000F74F8">
      <w:pPr>
        <w:shd w:val="clear" w:color="auto" w:fill="FFFFFF"/>
        <w:tabs>
          <w:tab w:val="num" w:pos="284"/>
          <w:tab w:val="left" w:pos="562"/>
        </w:tabs>
        <w:spacing w:line="346" w:lineRule="exact"/>
        <w:jc w:val="both"/>
        <w:rPr>
          <w:rFonts w:ascii="Arial" w:hAnsi="Arial" w:cs="Arial"/>
          <w:sz w:val="18"/>
          <w:szCs w:val="18"/>
        </w:rPr>
      </w:pPr>
      <w:r w:rsidRPr="000F74F8">
        <w:rPr>
          <w:rFonts w:ascii="Arial" w:hAnsi="Arial" w:cs="Arial"/>
          <w:b/>
          <w:bCs/>
          <w:color w:val="000000"/>
          <w:spacing w:val="-4"/>
          <w:sz w:val="18"/>
          <w:szCs w:val="18"/>
        </w:rPr>
        <w:t>5.4.4 Montaż izolacji</w:t>
      </w:r>
    </w:p>
    <w:p w:rsidR="000F74F8" w:rsidRPr="000F74F8" w:rsidRDefault="000F74F8" w:rsidP="00B86924">
      <w:pPr>
        <w:widowControl w:val="0"/>
        <w:numPr>
          <w:ilvl w:val="0"/>
          <w:numId w:val="141"/>
        </w:numPr>
        <w:shd w:val="clear" w:color="auto" w:fill="FFFFFF"/>
        <w:tabs>
          <w:tab w:val="num" w:pos="284"/>
          <w:tab w:val="left" w:pos="355"/>
        </w:tabs>
        <w:autoSpaceDE w:val="0"/>
        <w:autoSpaceDN w:val="0"/>
        <w:adjustRightInd w:val="0"/>
        <w:spacing w:line="240" w:lineRule="exact"/>
        <w:jc w:val="both"/>
        <w:rPr>
          <w:rFonts w:ascii="Arial" w:hAnsi="Arial" w:cs="Arial"/>
          <w:color w:val="000000"/>
          <w:spacing w:val="-6"/>
          <w:sz w:val="18"/>
          <w:szCs w:val="18"/>
        </w:rPr>
      </w:pPr>
      <w:r w:rsidRPr="000F74F8">
        <w:rPr>
          <w:rFonts w:ascii="Arial" w:hAnsi="Arial" w:cs="Arial"/>
          <w:color w:val="000000"/>
          <w:sz w:val="18"/>
          <w:szCs w:val="18"/>
        </w:rPr>
        <w:t>Montaż należy prowadzić zgodnie z instrukcjami montażowymi producenta.</w:t>
      </w:r>
    </w:p>
    <w:p w:rsidR="000F74F8" w:rsidRPr="000F74F8" w:rsidRDefault="000F74F8" w:rsidP="00B86924">
      <w:pPr>
        <w:numPr>
          <w:ilvl w:val="0"/>
          <w:numId w:val="142"/>
        </w:numPr>
        <w:shd w:val="clear" w:color="auto" w:fill="FFFFFF"/>
        <w:tabs>
          <w:tab w:val="num" w:pos="284"/>
          <w:tab w:val="left" w:pos="370"/>
        </w:tabs>
        <w:spacing w:line="240" w:lineRule="exact"/>
        <w:jc w:val="both"/>
        <w:rPr>
          <w:rFonts w:ascii="Arial" w:hAnsi="Arial" w:cs="Arial"/>
          <w:color w:val="000000"/>
          <w:spacing w:val="-5"/>
          <w:sz w:val="18"/>
          <w:szCs w:val="18"/>
        </w:rPr>
      </w:pPr>
      <w:r w:rsidRPr="000F74F8">
        <w:rPr>
          <w:rFonts w:ascii="Arial" w:hAnsi="Arial" w:cs="Arial"/>
          <w:color w:val="000000"/>
          <w:sz w:val="18"/>
          <w:szCs w:val="18"/>
        </w:rPr>
        <w:t>Należy przyciąć materiały izolacyjne tak, aby szczelnie pokrywały powierzchnie.</w:t>
      </w:r>
    </w:p>
    <w:p w:rsidR="000F74F8" w:rsidRPr="000F74F8" w:rsidRDefault="000F74F8" w:rsidP="00B86924">
      <w:pPr>
        <w:widowControl w:val="0"/>
        <w:numPr>
          <w:ilvl w:val="0"/>
          <w:numId w:val="142"/>
        </w:numPr>
        <w:shd w:val="clear" w:color="auto" w:fill="FFFFFF"/>
        <w:tabs>
          <w:tab w:val="num" w:pos="284"/>
          <w:tab w:val="left" w:pos="370"/>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pacing w:val="5"/>
          <w:sz w:val="18"/>
          <w:szCs w:val="18"/>
        </w:rPr>
        <w:t xml:space="preserve">Materiały izolacyjne należy trwale przymocować do powierzchni ściany, elementów instalacji </w:t>
      </w:r>
      <w:r w:rsidRPr="000F74F8">
        <w:rPr>
          <w:rFonts w:ascii="Arial" w:hAnsi="Arial" w:cs="Arial"/>
          <w:color w:val="000000"/>
          <w:sz w:val="18"/>
          <w:szCs w:val="18"/>
        </w:rPr>
        <w:t xml:space="preserve">elektrycznych oraz elementów instalacji sanitarnych i mechanicznych, znajdujących się w obrębie </w:t>
      </w:r>
      <w:r w:rsidRPr="000F74F8">
        <w:rPr>
          <w:rFonts w:ascii="Arial" w:hAnsi="Arial" w:cs="Arial"/>
          <w:color w:val="000000"/>
          <w:spacing w:val="-1"/>
          <w:sz w:val="18"/>
          <w:szCs w:val="18"/>
        </w:rPr>
        <w:t>izolowanej płaszczyzny.</w:t>
      </w:r>
    </w:p>
    <w:p w:rsidR="000F74F8" w:rsidRPr="000F74F8" w:rsidRDefault="000F74F8" w:rsidP="00B86924">
      <w:pPr>
        <w:widowControl w:val="0"/>
        <w:numPr>
          <w:ilvl w:val="0"/>
          <w:numId w:val="142"/>
        </w:numPr>
        <w:shd w:val="clear" w:color="auto" w:fill="FFFFFF"/>
        <w:tabs>
          <w:tab w:val="num" w:pos="284"/>
          <w:tab w:val="left" w:pos="370"/>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pacing w:val="1"/>
          <w:sz w:val="18"/>
          <w:szCs w:val="18"/>
        </w:rPr>
        <w:t xml:space="preserve">Niedopuszczalne jest zostawienie luk i szczelin za wyjątkiem powstałych na skutek konieczności </w:t>
      </w:r>
      <w:r w:rsidRPr="000F74F8">
        <w:rPr>
          <w:rFonts w:ascii="Arial" w:hAnsi="Arial" w:cs="Arial"/>
          <w:color w:val="000000"/>
          <w:sz w:val="18"/>
          <w:szCs w:val="18"/>
        </w:rPr>
        <w:t>zachowania odstępu 10 cm od osprzętu oświetleniowego.</w:t>
      </w:r>
    </w:p>
    <w:p w:rsidR="000F74F8" w:rsidRPr="000F74F8" w:rsidRDefault="000F74F8" w:rsidP="000F74F8">
      <w:pPr>
        <w:shd w:val="clear" w:color="auto" w:fill="FFFFFF"/>
        <w:tabs>
          <w:tab w:val="num" w:pos="284"/>
        </w:tabs>
        <w:spacing w:before="120"/>
        <w:jc w:val="both"/>
        <w:rPr>
          <w:rFonts w:ascii="Arial" w:hAnsi="Arial" w:cs="Arial"/>
          <w:sz w:val="18"/>
          <w:szCs w:val="18"/>
        </w:rPr>
      </w:pPr>
      <w:r w:rsidRPr="000F74F8">
        <w:rPr>
          <w:rFonts w:ascii="Arial" w:hAnsi="Arial" w:cs="Arial"/>
          <w:b/>
          <w:bCs/>
          <w:color w:val="000000"/>
          <w:spacing w:val="3"/>
          <w:sz w:val="18"/>
          <w:szCs w:val="18"/>
        </w:rPr>
        <w:t>6.    Kontrola jakości robót</w:t>
      </w:r>
    </w:p>
    <w:p w:rsidR="000F74F8" w:rsidRPr="000F74F8" w:rsidRDefault="000F74F8" w:rsidP="000F74F8">
      <w:pPr>
        <w:shd w:val="clear" w:color="auto" w:fill="FFFFFF"/>
        <w:tabs>
          <w:tab w:val="num" w:pos="284"/>
        </w:tabs>
        <w:spacing w:before="130"/>
        <w:jc w:val="both"/>
        <w:rPr>
          <w:rFonts w:ascii="Arial" w:hAnsi="Arial" w:cs="Arial"/>
          <w:sz w:val="18"/>
          <w:szCs w:val="18"/>
        </w:rPr>
      </w:pPr>
      <w:r w:rsidRPr="000F74F8">
        <w:rPr>
          <w:rFonts w:ascii="Arial" w:hAnsi="Arial" w:cs="Arial"/>
          <w:color w:val="000000"/>
          <w:sz w:val="18"/>
          <w:szCs w:val="18"/>
        </w:rPr>
        <w:t>Ogólne zasady kontroli jakości robót podano w ST „Wymagania ogólne" pkt.6.</w:t>
      </w:r>
    </w:p>
    <w:p w:rsidR="000F74F8" w:rsidRPr="000F74F8" w:rsidRDefault="000F74F8" w:rsidP="000F74F8">
      <w:pPr>
        <w:shd w:val="clear" w:color="auto" w:fill="FFFFFF"/>
        <w:tabs>
          <w:tab w:val="num" w:pos="284"/>
          <w:tab w:val="left" w:pos="398"/>
        </w:tabs>
        <w:spacing w:before="125"/>
        <w:jc w:val="both"/>
        <w:rPr>
          <w:rFonts w:ascii="Arial" w:hAnsi="Arial" w:cs="Arial"/>
          <w:sz w:val="18"/>
          <w:szCs w:val="18"/>
        </w:rPr>
      </w:pPr>
      <w:r w:rsidRPr="000F74F8">
        <w:rPr>
          <w:rFonts w:ascii="Arial" w:hAnsi="Arial" w:cs="Arial"/>
          <w:b/>
          <w:bCs/>
          <w:color w:val="000000"/>
          <w:spacing w:val="-5"/>
          <w:sz w:val="18"/>
          <w:szCs w:val="18"/>
        </w:rPr>
        <w:t>6.1.</w:t>
      </w:r>
      <w:r w:rsidRPr="000F74F8">
        <w:rPr>
          <w:rFonts w:ascii="Arial" w:hAnsi="Arial" w:cs="Arial"/>
          <w:b/>
          <w:bCs/>
          <w:color w:val="000000"/>
          <w:sz w:val="18"/>
          <w:szCs w:val="18"/>
        </w:rPr>
        <w:tab/>
      </w:r>
      <w:r w:rsidRPr="000F74F8">
        <w:rPr>
          <w:rFonts w:ascii="Arial" w:hAnsi="Arial" w:cs="Arial"/>
          <w:b/>
          <w:bCs/>
          <w:color w:val="000000"/>
          <w:spacing w:val="-1"/>
          <w:sz w:val="18"/>
          <w:szCs w:val="18"/>
        </w:rPr>
        <w:t>Materiały izolacyjne.</w:t>
      </w:r>
    </w:p>
    <w:p w:rsidR="000F74F8" w:rsidRPr="000F74F8" w:rsidRDefault="000F74F8" w:rsidP="000F74F8">
      <w:pPr>
        <w:shd w:val="clear" w:color="auto" w:fill="FFFFFF"/>
        <w:tabs>
          <w:tab w:val="num" w:pos="284"/>
        </w:tabs>
        <w:spacing w:before="115" w:line="226" w:lineRule="exact"/>
        <w:ind w:right="19"/>
        <w:jc w:val="both"/>
        <w:rPr>
          <w:rFonts w:ascii="Arial" w:hAnsi="Arial" w:cs="Arial"/>
          <w:sz w:val="18"/>
          <w:szCs w:val="18"/>
        </w:rPr>
      </w:pPr>
      <w:r w:rsidRPr="000F74F8">
        <w:rPr>
          <w:rFonts w:ascii="Arial" w:hAnsi="Arial" w:cs="Arial"/>
          <w:color w:val="000000"/>
          <w:spacing w:val="7"/>
          <w:sz w:val="18"/>
          <w:szCs w:val="18"/>
        </w:rPr>
        <w:t xml:space="preserve">Wymagana jakość materiałów izolacyjnych powinna być potwierdzona przez producenta </w:t>
      </w:r>
      <w:r w:rsidRPr="000F74F8">
        <w:rPr>
          <w:rFonts w:ascii="Arial" w:hAnsi="Arial" w:cs="Arial"/>
          <w:color w:val="000000"/>
          <w:spacing w:val="1"/>
          <w:sz w:val="18"/>
          <w:szCs w:val="18"/>
        </w:rPr>
        <w:t xml:space="preserve">zaświadczeniem o jakości lub znakiem kontroli jakości zamieszczonym na opakowaniu lub innym </w:t>
      </w:r>
      <w:r w:rsidRPr="000F74F8">
        <w:rPr>
          <w:rFonts w:ascii="Arial" w:hAnsi="Arial" w:cs="Arial"/>
          <w:color w:val="000000"/>
          <w:spacing w:val="-1"/>
          <w:sz w:val="18"/>
          <w:szCs w:val="18"/>
        </w:rPr>
        <w:t>równorzędnym dokumentem.</w:t>
      </w:r>
    </w:p>
    <w:p w:rsidR="000F74F8" w:rsidRPr="000F74F8" w:rsidRDefault="000F74F8" w:rsidP="000F74F8">
      <w:pPr>
        <w:shd w:val="clear" w:color="auto" w:fill="FFFFFF"/>
        <w:tabs>
          <w:tab w:val="num" w:pos="284"/>
        </w:tabs>
        <w:spacing w:before="110" w:line="235" w:lineRule="exact"/>
        <w:ind w:right="24"/>
        <w:jc w:val="both"/>
        <w:rPr>
          <w:rFonts w:ascii="Arial" w:hAnsi="Arial" w:cs="Arial"/>
          <w:sz w:val="18"/>
          <w:szCs w:val="18"/>
        </w:rPr>
      </w:pPr>
      <w:r w:rsidRPr="000F74F8">
        <w:rPr>
          <w:rFonts w:ascii="Arial" w:hAnsi="Arial" w:cs="Arial"/>
          <w:color w:val="000000"/>
          <w:sz w:val="18"/>
          <w:szCs w:val="18"/>
        </w:rPr>
        <w:t>Materiały izolacyjne dostarczone na budowę bez dokumentów potwierdzających przez producenta ich jakości nie mogą być dopuszczone do stosowania.</w:t>
      </w:r>
    </w:p>
    <w:p w:rsidR="000F74F8" w:rsidRPr="000F74F8" w:rsidRDefault="000F74F8" w:rsidP="000F74F8">
      <w:pPr>
        <w:shd w:val="clear" w:color="auto" w:fill="FFFFFF"/>
        <w:tabs>
          <w:tab w:val="num" w:pos="284"/>
        </w:tabs>
        <w:spacing w:before="115" w:line="230" w:lineRule="exact"/>
        <w:ind w:right="5"/>
        <w:jc w:val="both"/>
        <w:rPr>
          <w:rFonts w:ascii="Arial" w:hAnsi="Arial" w:cs="Arial"/>
          <w:sz w:val="18"/>
          <w:szCs w:val="18"/>
        </w:rPr>
      </w:pPr>
      <w:r w:rsidRPr="000F74F8">
        <w:rPr>
          <w:rFonts w:ascii="Arial" w:hAnsi="Arial" w:cs="Arial"/>
          <w:color w:val="000000"/>
          <w:spacing w:val="4"/>
          <w:sz w:val="18"/>
          <w:szCs w:val="18"/>
        </w:rPr>
        <w:t xml:space="preserve">Odbiór materiałów izolacyjnych powinien obejmować sprawdzenie zgodności z dokumentacją </w:t>
      </w:r>
      <w:r w:rsidRPr="000F74F8">
        <w:rPr>
          <w:rFonts w:ascii="Arial" w:hAnsi="Arial" w:cs="Arial"/>
          <w:color w:val="000000"/>
          <w:spacing w:val="1"/>
          <w:sz w:val="18"/>
          <w:szCs w:val="18"/>
        </w:rPr>
        <w:t xml:space="preserve">projektową oraz sprawdzenie właściwości technicznych tych materiałów z wystawionymi atestami </w:t>
      </w:r>
      <w:r w:rsidRPr="000F74F8">
        <w:rPr>
          <w:rFonts w:ascii="Arial" w:hAnsi="Arial" w:cs="Arial"/>
          <w:color w:val="000000"/>
          <w:spacing w:val="5"/>
          <w:sz w:val="18"/>
          <w:szCs w:val="18"/>
        </w:rPr>
        <w:t xml:space="preserve">wytwórcy. W przypadku zastrzeżeń co do zgodności materiału z zaświadczeniem o jakości </w:t>
      </w:r>
      <w:r w:rsidRPr="000F74F8">
        <w:rPr>
          <w:rFonts w:ascii="Arial" w:hAnsi="Arial" w:cs="Arial"/>
          <w:color w:val="000000"/>
          <w:spacing w:val="4"/>
          <w:sz w:val="18"/>
          <w:szCs w:val="18"/>
        </w:rPr>
        <w:t xml:space="preserve">wystawionym przez producenta powinien być on zbadany zgodnie z postanowieniami normy </w:t>
      </w:r>
      <w:r w:rsidRPr="000F74F8">
        <w:rPr>
          <w:rFonts w:ascii="Arial" w:hAnsi="Arial" w:cs="Arial"/>
          <w:color w:val="000000"/>
          <w:spacing w:val="-3"/>
          <w:sz w:val="18"/>
          <w:szCs w:val="18"/>
        </w:rPr>
        <w:t>państwowej.</w:t>
      </w:r>
    </w:p>
    <w:p w:rsidR="000F74F8" w:rsidRPr="000F74F8" w:rsidRDefault="000F74F8" w:rsidP="000F74F8">
      <w:pPr>
        <w:shd w:val="clear" w:color="auto" w:fill="FFFFFF"/>
        <w:tabs>
          <w:tab w:val="num" w:pos="284"/>
        </w:tabs>
        <w:spacing w:before="115" w:line="226" w:lineRule="exact"/>
        <w:jc w:val="both"/>
        <w:rPr>
          <w:rFonts w:ascii="Arial" w:hAnsi="Arial" w:cs="Arial"/>
          <w:sz w:val="18"/>
          <w:szCs w:val="18"/>
        </w:rPr>
      </w:pPr>
      <w:r w:rsidRPr="000F74F8">
        <w:rPr>
          <w:rFonts w:ascii="Arial" w:hAnsi="Arial" w:cs="Arial"/>
          <w:color w:val="000000"/>
          <w:sz w:val="18"/>
          <w:szCs w:val="18"/>
        </w:rPr>
        <w:t xml:space="preserve">Nie dopuszcza się stosowania do robót materiałów izolacyjnych, których właściwości nie odpowiadają </w:t>
      </w:r>
      <w:r w:rsidRPr="000F74F8">
        <w:rPr>
          <w:rFonts w:ascii="Arial" w:hAnsi="Arial" w:cs="Arial"/>
          <w:color w:val="000000"/>
          <w:spacing w:val="-1"/>
          <w:sz w:val="18"/>
          <w:szCs w:val="18"/>
        </w:rPr>
        <w:t>wymaganiom przedmiotowych norm.</w:t>
      </w:r>
    </w:p>
    <w:p w:rsidR="000F74F8" w:rsidRPr="000F74F8" w:rsidRDefault="000F74F8" w:rsidP="000F74F8">
      <w:pPr>
        <w:shd w:val="clear" w:color="auto" w:fill="FFFFFF"/>
        <w:tabs>
          <w:tab w:val="num" w:pos="284"/>
        </w:tabs>
        <w:spacing w:before="120"/>
        <w:jc w:val="both"/>
        <w:rPr>
          <w:rFonts w:ascii="Arial" w:hAnsi="Arial" w:cs="Arial"/>
          <w:sz w:val="18"/>
          <w:szCs w:val="18"/>
        </w:rPr>
      </w:pPr>
      <w:r w:rsidRPr="000F74F8">
        <w:rPr>
          <w:rFonts w:ascii="Arial" w:hAnsi="Arial" w:cs="Arial"/>
          <w:color w:val="000000"/>
          <w:sz w:val="18"/>
          <w:szCs w:val="18"/>
        </w:rPr>
        <w:t>Nie należy stosować również materiałów przeterminowanych (po okresie gwarancyjnym).</w:t>
      </w:r>
    </w:p>
    <w:p w:rsidR="000F74F8" w:rsidRPr="000F74F8" w:rsidRDefault="000F74F8" w:rsidP="000F74F8">
      <w:pPr>
        <w:shd w:val="clear" w:color="auto" w:fill="FFFFFF"/>
        <w:tabs>
          <w:tab w:val="num" w:pos="284"/>
          <w:tab w:val="left" w:pos="398"/>
        </w:tabs>
        <w:spacing w:before="120"/>
        <w:jc w:val="both"/>
        <w:rPr>
          <w:rFonts w:ascii="Arial" w:hAnsi="Arial" w:cs="Arial"/>
          <w:sz w:val="18"/>
          <w:szCs w:val="18"/>
        </w:rPr>
      </w:pPr>
      <w:r w:rsidRPr="000F74F8">
        <w:rPr>
          <w:rFonts w:ascii="Arial" w:hAnsi="Arial" w:cs="Arial"/>
          <w:b/>
          <w:bCs/>
          <w:color w:val="000000"/>
          <w:spacing w:val="-6"/>
          <w:sz w:val="18"/>
          <w:szCs w:val="18"/>
        </w:rPr>
        <w:t>6.2.</w:t>
      </w:r>
      <w:r w:rsidRPr="000F74F8">
        <w:rPr>
          <w:rFonts w:ascii="Arial" w:hAnsi="Arial" w:cs="Arial"/>
          <w:b/>
          <w:bCs/>
          <w:color w:val="000000"/>
          <w:sz w:val="18"/>
          <w:szCs w:val="18"/>
        </w:rPr>
        <w:tab/>
      </w:r>
      <w:r w:rsidRPr="000F74F8">
        <w:rPr>
          <w:rFonts w:ascii="Arial" w:hAnsi="Arial" w:cs="Arial"/>
          <w:b/>
          <w:bCs/>
          <w:color w:val="000000"/>
          <w:spacing w:val="-1"/>
          <w:sz w:val="18"/>
          <w:szCs w:val="18"/>
        </w:rPr>
        <w:t>Wymagania przy odbiorze.</w:t>
      </w:r>
    </w:p>
    <w:p w:rsidR="000F74F8" w:rsidRPr="000F74F8" w:rsidRDefault="000F74F8" w:rsidP="00B86924">
      <w:pPr>
        <w:widowControl w:val="0"/>
        <w:numPr>
          <w:ilvl w:val="0"/>
          <w:numId w:val="143"/>
        </w:numPr>
        <w:shd w:val="clear" w:color="auto" w:fill="FFFFFF"/>
        <w:tabs>
          <w:tab w:val="left" w:pos="254"/>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pacing w:val="2"/>
          <w:sz w:val="18"/>
          <w:szCs w:val="18"/>
        </w:rPr>
        <w:t xml:space="preserve">Każda warstwa izolacji powinna stanowić jednolitą, ciągłą powłokę, przylegającą do powierzchni </w:t>
      </w:r>
      <w:r w:rsidRPr="000F74F8">
        <w:rPr>
          <w:rFonts w:ascii="Arial" w:hAnsi="Arial" w:cs="Arial"/>
          <w:color w:val="000000"/>
          <w:spacing w:val="-1"/>
          <w:sz w:val="18"/>
          <w:szCs w:val="18"/>
        </w:rPr>
        <w:t>podkładu lub do uprzednio ułożonej warstwy izolacji.</w:t>
      </w:r>
    </w:p>
    <w:p w:rsidR="000F74F8" w:rsidRPr="000F74F8" w:rsidRDefault="000F74F8" w:rsidP="00B86924">
      <w:pPr>
        <w:widowControl w:val="0"/>
        <w:numPr>
          <w:ilvl w:val="0"/>
          <w:numId w:val="143"/>
        </w:numPr>
        <w:shd w:val="clear" w:color="auto" w:fill="FFFFFF"/>
        <w:tabs>
          <w:tab w:val="left" w:pos="254"/>
          <w:tab w:val="num" w:pos="284"/>
        </w:tabs>
        <w:autoSpaceDE w:val="0"/>
        <w:autoSpaceDN w:val="0"/>
        <w:adjustRightInd w:val="0"/>
        <w:spacing w:line="240" w:lineRule="exact"/>
        <w:rPr>
          <w:rFonts w:ascii="Arial" w:hAnsi="Arial" w:cs="Arial"/>
          <w:color w:val="000000"/>
          <w:spacing w:val="-7"/>
          <w:sz w:val="18"/>
          <w:szCs w:val="18"/>
        </w:rPr>
      </w:pPr>
      <w:r w:rsidRPr="000F74F8">
        <w:rPr>
          <w:rFonts w:ascii="Arial" w:hAnsi="Arial" w:cs="Arial"/>
          <w:color w:val="000000"/>
          <w:spacing w:val="6"/>
          <w:sz w:val="18"/>
          <w:szCs w:val="18"/>
        </w:rPr>
        <w:t xml:space="preserve">Występowanie złuszczeń, zacieków, łysin, spękań, pęcherzy, zmarszczek, fałd itp. wad oraz </w:t>
      </w:r>
      <w:r w:rsidRPr="000F74F8">
        <w:rPr>
          <w:rFonts w:ascii="Arial" w:hAnsi="Arial" w:cs="Arial"/>
          <w:color w:val="000000"/>
          <w:sz w:val="18"/>
          <w:szCs w:val="18"/>
        </w:rPr>
        <w:t>stosowanie niepełnowartościowych materiałów izolacyjnych jest niedopuszczalne.</w:t>
      </w:r>
    </w:p>
    <w:p w:rsidR="000F74F8" w:rsidRPr="000F74F8" w:rsidRDefault="000F74F8" w:rsidP="00B86924">
      <w:pPr>
        <w:widowControl w:val="0"/>
        <w:numPr>
          <w:ilvl w:val="0"/>
          <w:numId w:val="143"/>
        </w:numPr>
        <w:shd w:val="clear" w:color="auto" w:fill="FFFFFF"/>
        <w:tabs>
          <w:tab w:val="left" w:pos="254"/>
          <w:tab w:val="num" w:pos="284"/>
        </w:tabs>
        <w:autoSpaceDE w:val="0"/>
        <w:autoSpaceDN w:val="0"/>
        <w:adjustRightInd w:val="0"/>
        <w:spacing w:line="240" w:lineRule="exact"/>
        <w:jc w:val="both"/>
        <w:rPr>
          <w:rFonts w:ascii="Arial" w:hAnsi="Arial" w:cs="Arial"/>
          <w:color w:val="000000"/>
          <w:spacing w:val="-6"/>
          <w:sz w:val="18"/>
          <w:szCs w:val="18"/>
        </w:rPr>
      </w:pPr>
      <w:r w:rsidRPr="000F74F8">
        <w:rPr>
          <w:rFonts w:ascii="Arial" w:hAnsi="Arial" w:cs="Arial"/>
          <w:color w:val="000000"/>
          <w:spacing w:val="1"/>
          <w:sz w:val="18"/>
          <w:szCs w:val="18"/>
        </w:rPr>
        <w:t xml:space="preserve">Izolacje asfaltowe należy układać na podkładach zagruntowanych roztworem asfaltowym wg PN- </w:t>
      </w:r>
      <w:r w:rsidRPr="000F74F8">
        <w:rPr>
          <w:rFonts w:ascii="Arial" w:hAnsi="Arial" w:cs="Arial"/>
          <w:color w:val="000000"/>
          <w:sz w:val="18"/>
          <w:szCs w:val="18"/>
        </w:rPr>
        <w:t>74/B-24622 lub emulsją asfaltową wg BN-82/6753-01 po wyschnięciu powłoki gruntowej.</w:t>
      </w:r>
    </w:p>
    <w:p w:rsidR="000F74F8" w:rsidRPr="000F74F8" w:rsidRDefault="000F74F8" w:rsidP="00B86924">
      <w:pPr>
        <w:widowControl w:val="0"/>
        <w:numPr>
          <w:ilvl w:val="0"/>
          <w:numId w:val="143"/>
        </w:numPr>
        <w:shd w:val="clear" w:color="auto" w:fill="FFFFFF"/>
        <w:tabs>
          <w:tab w:val="left" w:pos="254"/>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z w:val="18"/>
          <w:szCs w:val="18"/>
        </w:rPr>
        <w:t>Mieszanie materiałów smołowych i asfaltowych jest niedopuszczalne.</w:t>
      </w:r>
    </w:p>
    <w:p w:rsidR="000F74F8" w:rsidRPr="000F74F8" w:rsidRDefault="000F74F8" w:rsidP="00B86924">
      <w:pPr>
        <w:widowControl w:val="0"/>
        <w:numPr>
          <w:ilvl w:val="0"/>
          <w:numId w:val="143"/>
        </w:numPr>
        <w:shd w:val="clear" w:color="auto" w:fill="FFFFFF"/>
        <w:tabs>
          <w:tab w:val="left" w:pos="254"/>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pacing w:val="1"/>
          <w:sz w:val="18"/>
          <w:szCs w:val="18"/>
        </w:rPr>
        <w:t xml:space="preserve">Chodzenie, jeżdżenie oraz składowanie materiałów i narzędzi bezpośrednio na ułożonej warstwie </w:t>
      </w:r>
      <w:r w:rsidRPr="000F74F8">
        <w:rPr>
          <w:rFonts w:ascii="Arial" w:hAnsi="Arial" w:cs="Arial"/>
          <w:color w:val="000000"/>
          <w:spacing w:val="-1"/>
          <w:sz w:val="18"/>
          <w:szCs w:val="18"/>
        </w:rPr>
        <w:t>izolacji jest niedopuszczalne.</w:t>
      </w:r>
    </w:p>
    <w:p w:rsidR="000F74F8" w:rsidRPr="000F74F8" w:rsidRDefault="000F74F8" w:rsidP="00B86924">
      <w:pPr>
        <w:widowControl w:val="0"/>
        <w:numPr>
          <w:ilvl w:val="0"/>
          <w:numId w:val="143"/>
        </w:numPr>
        <w:shd w:val="clear" w:color="auto" w:fill="FFFFFF"/>
        <w:tabs>
          <w:tab w:val="left" w:pos="254"/>
          <w:tab w:val="num" w:pos="284"/>
        </w:tabs>
        <w:autoSpaceDE w:val="0"/>
        <w:autoSpaceDN w:val="0"/>
        <w:adjustRightInd w:val="0"/>
        <w:spacing w:line="240" w:lineRule="exact"/>
        <w:jc w:val="both"/>
        <w:rPr>
          <w:rFonts w:ascii="Arial" w:hAnsi="Arial" w:cs="Arial"/>
          <w:color w:val="000000"/>
          <w:spacing w:val="-4"/>
          <w:sz w:val="18"/>
          <w:szCs w:val="18"/>
        </w:rPr>
      </w:pPr>
      <w:r w:rsidRPr="000F74F8">
        <w:rPr>
          <w:rFonts w:ascii="Arial" w:hAnsi="Arial" w:cs="Arial"/>
          <w:color w:val="000000"/>
          <w:spacing w:val="6"/>
          <w:sz w:val="18"/>
          <w:szCs w:val="18"/>
        </w:rPr>
        <w:t>Izolacje powłokowe z roztworu asfaltowego wg PN-74/B-24622 lub emulsji asfaltowej wg BN-</w:t>
      </w:r>
      <w:r w:rsidRPr="000F74F8">
        <w:rPr>
          <w:rFonts w:ascii="Arial" w:hAnsi="Arial" w:cs="Arial"/>
          <w:color w:val="000000"/>
          <w:spacing w:val="5"/>
          <w:sz w:val="18"/>
          <w:szCs w:val="18"/>
        </w:rPr>
        <w:t xml:space="preserve">82/6753-01  powinny tworzyć jednolicie równą powłokę na całej izolowanej powierzchni.  Liczba </w:t>
      </w:r>
      <w:r w:rsidRPr="000F74F8">
        <w:rPr>
          <w:rFonts w:ascii="Arial" w:hAnsi="Arial" w:cs="Arial"/>
          <w:color w:val="000000"/>
          <w:spacing w:val="-1"/>
          <w:sz w:val="18"/>
          <w:szCs w:val="18"/>
        </w:rPr>
        <w:t xml:space="preserve">nakładanych warstw roztworu asfaltowego lub emulsji asfaltowej powinna być zgodna z wymaganiami </w:t>
      </w:r>
      <w:r w:rsidRPr="000F74F8">
        <w:rPr>
          <w:rFonts w:ascii="Arial" w:hAnsi="Arial" w:cs="Arial"/>
          <w:color w:val="000000"/>
          <w:sz w:val="18"/>
          <w:szCs w:val="18"/>
        </w:rPr>
        <w:t>dokumentacji technicznej, lecz nie mniejsza niż dwie.</w:t>
      </w:r>
    </w:p>
    <w:p w:rsidR="000F74F8" w:rsidRPr="000F74F8" w:rsidRDefault="000F74F8" w:rsidP="00B86924">
      <w:pPr>
        <w:widowControl w:val="0"/>
        <w:numPr>
          <w:ilvl w:val="0"/>
          <w:numId w:val="143"/>
        </w:numPr>
        <w:shd w:val="clear" w:color="auto" w:fill="FFFFFF"/>
        <w:tabs>
          <w:tab w:val="left" w:pos="254"/>
          <w:tab w:val="num" w:pos="284"/>
        </w:tabs>
        <w:autoSpaceDE w:val="0"/>
        <w:autoSpaceDN w:val="0"/>
        <w:adjustRightInd w:val="0"/>
        <w:spacing w:line="240" w:lineRule="exact"/>
        <w:jc w:val="both"/>
        <w:rPr>
          <w:rFonts w:ascii="Arial" w:hAnsi="Arial" w:cs="Arial"/>
          <w:color w:val="000000"/>
          <w:spacing w:val="-5"/>
          <w:sz w:val="18"/>
          <w:szCs w:val="18"/>
        </w:rPr>
      </w:pPr>
      <w:r w:rsidRPr="000F74F8">
        <w:rPr>
          <w:rFonts w:ascii="Arial" w:hAnsi="Arial" w:cs="Arial"/>
          <w:color w:val="000000"/>
          <w:sz w:val="18"/>
          <w:szCs w:val="18"/>
        </w:rPr>
        <w:t>Wpusty podłogowe powinny odpowiadać wymaganiom PN-64/H-74082, PN-86/H-74083, PN-86/H- 74084 lub PN-63/H-74085 i być osadzone bezpośrednio w płycie posadzkowej.</w:t>
      </w:r>
    </w:p>
    <w:p w:rsidR="000F74F8" w:rsidRPr="000F74F8" w:rsidRDefault="000F74F8" w:rsidP="000F74F8">
      <w:pPr>
        <w:shd w:val="clear" w:color="auto" w:fill="FFFFFF"/>
        <w:tabs>
          <w:tab w:val="num" w:pos="284"/>
        </w:tabs>
        <w:spacing w:line="240" w:lineRule="exact"/>
        <w:ind w:right="24"/>
        <w:jc w:val="both"/>
        <w:rPr>
          <w:rFonts w:ascii="Arial" w:hAnsi="Arial" w:cs="Arial"/>
          <w:sz w:val="18"/>
          <w:szCs w:val="18"/>
        </w:rPr>
      </w:pPr>
      <w:r w:rsidRPr="000F74F8">
        <w:rPr>
          <w:rFonts w:ascii="Arial" w:hAnsi="Arial" w:cs="Arial"/>
          <w:color w:val="000000"/>
          <w:spacing w:val="1"/>
          <w:sz w:val="18"/>
          <w:szCs w:val="18"/>
        </w:rPr>
        <w:t xml:space="preserve">Warstwy izolacji powinny być wprowadzone do korpusu lub kielicha wpustu albo szczelnie z nimi </w:t>
      </w:r>
      <w:r w:rsidRPr="000F74F8">
        <w:rPr>
          <w:rFonts w:ascii="Arial" w:hAnsi="Arial" w:cs="Arial"/>
          <w:color w:val="000000"/>
          <w:spacing w:val="-3"/>
          <w:sz w:val="18"/>
          <w:szCs w:val="18"/>
        </w:rPr>
        <w:t>połączone.</w:t>
      </w:r>
    </w:p>
    <w:p w:rsidR="000F74F8" w:rsidRPr="000F74F8" w:rsidRDefault="000F74F8" w:rsidP="000F74F8">
      <w:pPr>
        <w:shd w:val="clear" w:color="auto" w:fill="FFFFFF"/>
        <w:tabs>
          <w:tab w:val="num" w:pos="284"/>
        </w:tabs>
        <w:spacing w:line="240" w:lineRule="exact"/>
        <w:ind w:right="19"/>
        <w:jc w:val="both"/>
        <w:rPr>
          <w:rFonts w:ascii="Arial" w:hAnsi="Arial" w:cs="Arial"/>
          <w:sz w:val="18"/>
          <w:szCs w:val="18"/>
        </w:rPr>
      </w:pPr>
      <w:r w:rsidRPr="000F74F8">
        <w:rPr>
          <w:rFonts w:ascii="Arial" w:hAnsi="Arial" w:cs="Arial"/>
          <w:color w:val="000000"/>
          <w:spacing w:val="1"/>
          <w:sz w:val="18"/>
          <w:szCs w:val="18"/>
        </w:rPr>
        <w:t xml:space="preserve">h) Rury przewodzące ciecze i gazy o temperaturze niższej niż 60 ° C powinny być przeprowadzone </w:t>
      </w:r>
      <w:r w:rsidRPr="000F74F8">
        <w:rPr>
          <w:rFonts w:ascii="Arial" w:hAnsi="Arial" w:cs="Arial"/>
          <w:color w:val="000000"/>
          <w:spacing w:val="4"/>
          <w:sz w:val="18"/>
          <w:szCs w:val="18"/>
        </w:rPr>
        <w:t xml:space="preserve">przez tuleje zamocowane szczelnie w ścianie. W przypadkach gdy rury przeznaczone są do </w:t>
      </w:r>
      <w:r w:rsidRPr="000F74F8">
        <w:rPr>
          <w:rFonts w:ascii="Arial" w:hAnsi="Arial" w:cs="Arial"/>
          <w:color w:val="000000"/>
          <w:spacing w:val="2"/>
          <w:sz w:val="18"/>
          <w:szCs w:val="18"/>
        </w:rPr>
        <w:t xml:space="preserve">przewodzenia cieczy lub gazów o temperaturze wyższej niż 60 ° C - pomiędzy rurą i tuleją powinna </w:t>
      </w:r>
      <w:r w:rsidRPr="000F74F8">
        <w:rPr>
          <w:rFonts w:ascii="Arial" w:hAnsi="Arial" w:cs="Arial"/>
          <w:color w:val="000000"/>
          <w:spacing w:val="-1"/>
          <w:sz w:val="18"/>
          <w:szCs w:val="18"/>
        </w:rPr>
        <w:t>być ułożona warstwa izolacji termicznej. Tuleje powinny być wykonane z blachy stalowej wg PN-73/H-92120 o grubości nie mniejszej niż 5 mm.</w:t>
      </w:r>
    </w:p>
    <w:p w:rsidR="000F74F8" w:rsidRPr="000F74F8" w:rsidRDefault="000F74F8" w:rsidP="000F74F8">
      <w:pPr>
        <w:shd w:val="clear" w:color="auto" w:fill="FFFFFF"/>
        <w:tabs>
          <w:tab w:val="num" w:pos="284"/>
        </w:tabs>
        <w:spacing w:line="240" w:lineRule="exact"/>
        <w:jc w:val="both"/>
        <w:rPr>
          <w:rFonts w:ascii="Arial" w:hAnsi="Arial" w:cs="Arial"/>
          <w:sz w:val="18"/>
          <w:szCs w:val="18"/>
        </w:rPr>
      </w:pPr>
      <w:r w:rsidRPr="000F74F8">
        <w:rPr>
          <w:rFonts w:ascii="Arial" w:hAnsi="Arial" w:cs="Arial"/>
          <w:color w:val="000000"/>
          <w:spacing w:val="6"/>
          <w:sz w:val="18"/>
          <w:szCs w:val="18"/>
        </w:rPr>
        <w:t xml:space="preserve">Wyniki odbiorów materiałów i wyrobów powinny być każdorazowo wpisywane do dziennika </w:t>
      </w:r>
      <w:r w:rsidRPr="000F74F8">
        <w:rPr>
          <w:rFonts w:ascii="Arial" w:hAnsi="Arial" w:cs="Arial"/>
          <w:color w:val="000000"/>
          <w:spacing w:val="-4"/>
          <w:sz w:val="18"/>
          <w:szCs w:val="18"/>
        </w:rPr>
        <w:t>budowy.</w:t>
      </w:r>
    </w:p>
    <w:p w:rsidR="000F74F8" w:rsidRPr="000F74F8" w:rsidRDefault="000F74F8" w:rsidP="000F74F8">
      <w:pPr>
        <w:shd w:val="clear" w:color="auto" w:fill="FFFFFF"/>
        <w:tabs>
          <w:tab w:val="num" w:pos="284"/>
          <w:tab w:val="left" w:pos="432"/>
        </w:tabs>
        <w:spacing w:before="240" w:line="240" w:lineRule="exact"/>
        <w:jc w:val="both"/>
        <w:rPr>
          <w:rFonts w:ascii="Arial" w:hAnsi="Arial" w:cs="Arial"/>
          <w:sz w:val="18"/>
          <w:szCs w:val="18"/>
        </w:rPr>
      </w:pPr>
      <w:r w:rsidRPr="000F74F8">
        <w:rPr>
          <w:rFonts w:ascii="Arial" w:hAnsi="Arial" w:cs="Arial"/>
          <w:b/>
          <w:bCs/>
          <w:color w:val="000000"/>
          <w:spacing w:val="-3"/>
          <w:sz w:val="18"/>
          <w:szCs w:val="18"/>
        </w:rPr>
        <w:t>7.</w:t>
      </w:r>
      <w:r w:rsidRPr="000F74F8">
        <w:rPr>
          <w:rFonts w:ascii="Arial" w:hAnsi="Arial" w:cs="Arial"/>
          <w:b/>
          <w:bCs/>
          <w:color w:val="000000"/>
          <w:sz w:val="18"/>
          <w:szCs w:val="18"/>
        </w:rPr>
        <w:tab/>
        <w:t>Obmiar robót</w:t>
      </w:r>
    </w:p>
    <w:p w:rsidR="000F74F8" w:rsidRPr="000F74F8" w:rsidRDefault="000F74F8" w:rsidP="000F74F8">
      <w:pPr>
        <w:shd w:val="clear" w:color="auto" w:fill="FFFFFF"/>
        <w:tabs>
          <w:tab w:val="num" w:pos="284"/>
        </w:tabs>
        <w:spacing w:before="38" w:line="350" w:lineRule="exact"/>
        <w:ind w:right="2650"/>
        <w:jc w:val="both"/>
        <w:rPr>
          <w:rFonts w:ascii="Arial" w:hAnsi="Arial" w:cs="Arial"/>
          <w:color w:val="000000"/>
          <w:spacing w:val="-1"/>
          <w:sz w:val="18"/>
          <w:szCs w:val="18"/>
        </w:rPr>
      </w:pPr>
      <w:r w:rsidRPr="000F74F8">
        <w:rPr>
          <w:rFonts w:ascii="Arial" w:hAnsi="Arial" w:cs="Arial"/>
          <w:color w:val="000000"/>
          <w:spacing w:val="-1"/>
          <w:sz w:val="18"/>
          <w:szCs w:val="18"/>
        </w:rPr>
        <w:t xml:space="preserve">Ogólne zasady obmiaru robót podano w ST „Wymagania ogólne" pkt.7. 7.1. </w:t>
      </w:r>
    </w:p>
    <w:p w:rsidR="000F74F8" w:rsidRPr="000F74F8" w:rsidRDefault="000F74F8" w:rsidP="000F74F8">
      <w:pPr>
        <w:shd w:val="clear" w:color="auto" w:fill="FFFFFF"/>
        <w:tabs>
          <w:tab w:val="num" w:pos="284"/>
        </w:tabs>
        <w:spacing w:line="240" w:lineRule="exact"/>
        <w:ind w:right="2650"/>
        <w:jc w:val="both"/>
        <w:rPr>
          <w:rFonts w:ascii="Arial" w:hAnsi="Arial" w:cs="Arial"/>
          <w:color w:val="000000"/>
          <w:spacing w:val="-1"/>
          <w:sz w:val="18"/>
          <w:szCs w:val="18"/>
        </w:rPr>
      </w:pPr>
      <w:r w:rsidRPr="000F74F8">
        <w:rPr>
          <w:rFonts w:ascii="Arial" w:hAnsi="Arial" w:cs="Arial"/>
          <w:color w:val="000000"/>
          <w:spacing w:val="-1"/>
          <w:sz w:val="18"/>
          <w:szCs w:val="18"/>
        </w:rPr>
        <w:t>Jednostką obmiarową robót jest m</w:t>
      </w:r>
      <w:r w:rsidRPr="000F74F8">
        <w:rPr>
          <w:rFonts w:ascii="Arial" w:hAnsi="Arial" w:cs="Arial"/>
          <w:color w:val="000000"/>
          <w:spacing w:val="-1"/>
          <w:sz w:val="18"/>
          <w:szCs w:val="18"/>
          <w:vertAlign w:val="superscript"/>
        </w:rPr>
        <w:t>2</w:t>
      </w:r>
      <w:r w:rsidRPr="000F74F8">
        <w:rPr>
          <w:rFonts w:ascii="Arial" w:hAnsi="Arial" w:cs="Arial"/>
          <w:color w:val="000000"/>
          <w:spacing w:val="-1"/>
          <w:sz w:val="18"/>
          <w:szCs w:val="18"/>
        </w:rPr>
        <w:t xml:space="preserve"> powierzchni zaizolowanej.</w:t>
      </w:r>
    </w:p>
    <w:p w:rsidR="000F74F8" w:rsidRPr="000F74F8" w:rsidRDefault="000F74F8" w:rsidP="000F74F8">
      <w:pPr>
        <w:shd w:val="clear" w:color="auto" w:fill="FFFFFF"/>
        <w:tabs>
          <w:tab w:val="num" w:pos="284"/>
        </w:tabs>
        <w:spacing w:line="240" w:lineRule="exact"/>
        <w:jc w:val="both"/>
        <w:rPr>
          <w:rFonts w:ascii="Arial" w:hAnsi="Arial" w:cs="Arial"/>
          <w:sz w:val="18"/>
          <w:szCs w:val="18"/>
        </w:rPr>
      </w:pPr>
      <w:r w:rsidRPr="000F74F8">
        <w:rPr>
          <w:rFonts w:ascii="Arial" w:hAnsi="Arial" w:cs="Arial"/>
          <w:color w:val="000000"/>
          <w:spacing w:val="8"/>
          <w:sz w:val="18"/>
          <w:szCs w:val="18"/>
        </w:rPr>
        <w:t xml:space="preserve">Ilość robót określa się na podstawie projektu z uwzględnieniem zmian zaaprobowanych przez </w:t>
      </w:r>
      <w:r w:rsidRPr="000F74F8">
        <w:rPr>
          <w:rFonts w:ascii="Arial" w:hAnsi="Arial" w:cs="Arial"/>
          <w:color w:val="000000"/>
          <w:spacing w:val="-1"/>
          <w:sz w:val="18"/>
          <w:szCs w:val="18"/>
        </w:rPr>
        <w:t>Inspektora nadzoru i sprawdzonych na budowie.</w:t>
      </w:r>
    </w:p>
    <w:p w:rsidR="000F74F8" w:rsidRPr="000F74F8" w:rsidRDefault="000F74F8" w:rsidP="000F74F8">
      <w:pPr>
        <w:shd w:val="clear" w:color="auto" w:fill="FFFFFF"/>
        <w:tabs>
          <w:tab w:val="num" w:pos="284"/>
          <w:tab w:val="left" w:pos="432"/>
        </w:tabs>
        <w:spacing w:before="240"/>
        <w:jc w:val="both"/>
        <w:rPr>
          <w:rFonts w:ascii="Arial" w:hAnsi="Arial" w:cs="Arial"/>
          <w:sz w:val="18"/>
          <w:szCs w:val="18"/>
        </w:rPr>
      </w:pPr>
      <w:r w:rsidRPr="000F74F8">
        <w:rPr>
          <w:rFonts w:ascii="Arial" w:hAnsi="Arial" w:cs="Arial"/>
          <w:b/>
          <w:bCs/>
          <w:color w:val="000000"/>
          <w:spacing w:val="-3"/>
          <w:sz w:val="18"/>
          <w:szCs w:val="18"/>
        </w:rPr>
        <w:t>8.</w:t>
      </w:r>
      <w:r w:rsidRPr="000F74F8">
        <w:rPr>
          <w:rFonts w:ascii="Arial" w:hAnsi="Arial" w:cs="Arial"/>
          <w:b/>
          <w:bCs/>
          <w:color w:val="000000"/>
          <w:sz w:val="18"/>
          <w:szCs w:val="18"/>
        </w:rPr>
        <w:tab/>
      </w:r>
      <w:r w:rsidRPr="000F74F8">
        <w:rPr>
          <w:rFonts w:ascii="Arial" w:hAnsi="Arial" w:cs="Arial"/>
          <w:b/>
          <w:bCs/>
          <w:color w:val="000000"/>
          <w:spacing w:val="-2"/>
          <w:sz w:val="18"/>
          <w:szCs w:val="18"/>
        </w:rPr>
        <w:t>Odbiór robót</w:t>
      </w:r>
    </w:p>
    <w:p w:rsidR="000F74F8" w:rsidRPr="000F74F8" w:rsidRDefault="000F74F8" w:rsidP="000F74F8">
      <w:pPr>
        <w:shd w:val="clear" w:color="auto" w:fill="FFFFFF"/>
        <w:tabs>
          <w:tab w:val="num" w:pos="284"/>
        </w:tabs>
        <w:spacing w:before="130"/>
        <w:jc w:val="both"/>
        <w:rPr>
          <w:rFonts w:ascii="Arial" w:hAnsi="Arial" w:cs="Arial"/>
          <w:sz w:val="18"/>
          <w:szCs w:val="18"/>
        </w:rPr>
      </w:pPr>
      <w:r w:rsidRPr="000F74F8">
        <w:rPr>
          <w:rFonts w:ascii="Arial" w:hAnsi="Arial" w:cs="Arial"/>
          <w:color w:val="000000"/>
          <w:sz w:val="18"/>
          <w:szCs w:val="18"/>
        </w:rPr>
        <w:t>Ogólne zasady odbioru robót podano w ST „Wymagania ogólne" pkt.8.</w:t>
      </w:r>
    </w:p>
    <w:p w:rsidR="000F74F8" w:rsidRPr="000F74F8" w:rsidRDefault="000F74F8" w:rsidP="000F74F8">
      <w:pPr>
        <w:shd w:val="clear" w:color="auto" w:fill="FFFFFF"/>
        <w:tabs>
          <w:tab w:val="num" w:pos="284"/>
        </w:tabs>
        <w:spacing w:before="110" w:line="230" w:lineRule="exact"/>
        <w:jc w:val="both"/>
        <w:rPr>
          <w:rFonts w:ascii="Arial" w:hAnsi="Arial" w:cs="Arial"/>
          <w:sz w:val="18"/>
          <w:szCs w:val="18"/>
        </w:rPr>
      </w:pPr>
      <w:r w:rsidRPr="000F74F8">
        <w:rPr>
          <w:rFonts w:ascii="Arial" w:hAnsi="Arial" w:cs="Arial"/>
          <w:color w:val="000000"/>
          <w:spacing w:val="7"/>
          <w:sz w:val="18"/>
          <w:szCs w:val="18"/>
        </w:rPr>
        <w:t xml:space="preserve">8.1.  Odbiór robót izolacyjnych  powinien  się odbyć przed wykonaniem tynków i  innych  robót </w:t>
      </w:r>
      <w:r w:rsidRPr="000F74F8">
        <w:rPr>
          <w:rFonts w:ascii="Arial" w:hAnsi="Arial" w:cs="Arial"/>
          <w:color w:val="000000"/>
          <w:spacing w:val="-1"/>
          <w:sz w:val="18"/>
          <w:szCs w:val="18"/>
        </w:rPr>
        <w:t>wykończeniowych.</w:t>
      </w:r>
    </w:p>
    <w:p w:rsidR="000F74F8" w:rsidRPr="000F74F8" w:rsidRDefault="000F74F8" w:rsidP="000F74F8">
      <w:pPr>
        <w:shd w:val="clear" w:color="auto" w:fill="FFFFFF"/>
        <w:tabs>
          <w:tab w:val="num" w:pos="284"/>
        </w:tabs>
        <w:spacing w:before="120"/>
        <w:jc w:val="both"/>
        <w:rPr>
          <w:rFonts w:ascii="Arial" w:hAnsi="Arial" w:cs="Arial"/>
          <w:sz w:val="18"/>
          <w:szCs w:val="18"/>
        </w:rPr>
      </w:pPr>
      <w:r w:rsidRPr="000F74F8">
        <w:rPr>
          <w:rFonts w:ascii="Arial" w:hAnsi="Arial" w:cs="Arial"/>
          <w:color w:val="000000"/>
          <w:spacing w:val="-1"/>
          <w:sz w:val="18"/>
          <w:szCs w:val="18"/>
        </w:rPr>
        <w:t>Roboty izolacyjne podlegają zasadom odbioru robot zanikających.</w:t>
      </w:r>
    </w:p>
    <w:p w:rsidR="000F74F8" w:rsidRPr="000F74F8" w:rsidRDefault="000F74F8" w:rsidP="000F74F8">
      <w:pPr>
        <w:shd w:val="clear" w:color="auto" w:fill="FFFFFF"/>
        <w:tabs>
          <w:tab w:val="num" w:pos="284"/>
          <w:tab w:val="left" w:pos="432"/>
        </w:tabs>
        <w:spacing w:before="120"/>
        <w:jc w:val="both"/>
        <w:rPr>
          <w:rFonts w:ascii="Arial" w:hAnsi="Arial" w:cs="Arial"/>
          <w:sz w:val="18"/>
          <w:szCs w:val="18"/>
        </w:rPr>
      </w:pPr>
      <w:r w:rsidRPr="000F74F8">
        <w:rPr>
          <w:rFonts w:ascii="Arial" w:hAnsi="Arial" w:cs="Arial"/>
          <w:b/>
          <w:bCs/>
          <w:color w:val="000000"/>
          <w:spacing w:val="-3"/>
          <w:sz w:val="18"/>
          <w:szCs w:val="18"/>
        </w:rPr>
        <w:t>9.</w:t>
      </w:r>
      <w:r w:rsidRPr="000F74F8">
        <w:rPr>
          <w:rFonts w:ascii="Arial" w:hAnsi="Arial" w:cs="Arial"/>
          <w:b/>
          <w:bCs/>
          <w:color w:val="000000"/>
          <w:sz w:val="18"/>
          <w:szCs w:val="18"/>
        </w:rPr>
        <w:tab/>
      </w:r>
      <w:r w:rsidRPr="000F74F8">
        <w:rPr>
          <w:rFonts w:ascii="Arial" w:hAnsi="Arial" w:cs="Arial"/>
          <w:b/>
          <w:bCs/>
          <w:color w:val="000000"/>
          <w:spacing w:val="3"/>
          <w:sz w:val="18"/>
          <w:szCs w:val="18"/>
        </w:rPr>
        <w:t>Podstawa płatności</w:t>
      </w:r>
    </w:p>
    <w:p w:rsidR="000F74F8" w:rsidRPr="000F74F8" w:rsidRDefault="000F74F8" w:rsidP="000F74F8">
      <w:pPr>
        <w:shd w:val="clear" w:color="auto" w:fill="FFFFFF"/>
        <w:tabs>
          <w:tab w:val="num" w:pos="284"/>
        </w:tabs>
        <w:spacing w:before="34" w:line="240" w:lineRule="exact"/>
        <w:ind w:right="1325"/>
        <w:jc w:val="both"/>
        <w:rPr>
          <w:rFonts w:ascii="Arial" w:hAnsi="Arial" w:cs="Arial"/>
          <w:sz w:val="18"/>
          <w:szCs w:val="18"/>
        </w:rPr>
      </w:pPr>
      <w:r w:rsidRPr="000F74F8">
        <w:rPr>
          <w:rFonts w:ascii="Arial" w:hAnsi="Arial" w:cs="Arial"/>
          <w:color w:val="000000"/>
          <w:spacing w:val="-1"/>
          <w:sz w:val="18"/>
          <w:szCs w:val="18"/>
        </w:rPr>
        <w:t>Ogólne zasady dotyczące podstawy płatności podano w ST „Wymagania ogólne" pkt.9. Płaci się za ustaloną ilość m</w:t>
      </w:r>
      <w:r w:rsidRPr="000F74F8">
        <w:rPr>
          <w:rFonts w:ascii="Arial" w:hAnsi="Arial" w:cs="Arial"/>
          <w:color w:val="000000"/>
          <w:spacing w:val="-1"/>
          <w:sz w:val="18"/>
          <w:szCs w:val="18"/>
          <w:vertAlign w:val="superscript"/>
        </w:rPr>
        <w:t>2</w:t>
      </w:r>
      <w:r w:rsidRPr="000F74F8">
        <w:rPr>
          <w:rFonts w:ascii="Arial" w:hAnsi="Arial" w:cs="Arial"/>
          <w:color w:val="000000"/>
          <w:spacing w:val="-1"/>
          <w:sz w:val="18"/>
          <w:szCs w:val="18"/>
        </w:rPr>
        <w:t xml:space="preserve"> izolacji wg ceny jednostkowej, która obejmuje:</w:t>
      </w:r>
    </w:p>
    <w:p w:rsidR="000F74F8" w:rsidRPr="000F74F8" w:rsidRDefault="000F74F8" w:rsidP="000F74F8">
      <w:pPr>
        <w:widowControl w:val="0"/>
        <w:numPr>
          <w:ilvl w:val="0"/>
          <w:numId w:val="135"/>
        </w:numPr>
        <w:shd w:val="clear" w:color="auto" w:fill="FFFFFF"/>
        <w:tabs>
          <w:tab w:val="left" w:pos="120"/>
          <w:tab w:val="num" w:pos="284"/>
        </w:tabs>
        <w:autoSpaceDE w:val="0"/>
        <w:autoSpaceDN w:val="0"/>
        <w:adjustRightInd w:val="0"/>
        <w:spacing w:line="240" w:lineRule="exact"/>
        <w:jc w:val="both"/>
        <w:rPr>
          <w:rFonts w:ascii="Arial" w:hAnsi="Arial" w:cs="Arial"/>
          <w:color w:val="000000"/>
          <w:sz w:val="18"/>
          <w:szCs w:val="18"/>
        </w:rPr>
      </w:pPr>
      <w:r w:rsidRPr="000F74F8">
        <w:rPr>
          <w:rFonts w:ascii="Arial" w:hAnsi="Arial" w:cs="Arial"/>
          <w:color w:val="000000"/>
          <w:spacing w:val="-1"/>
          <w:sz w:val="18"/>
          <w:szCs w:val="18"/>
        </w:rPr>
        <w:t>dostarczenie materiałów,</w:t>
      </w:r>
    </w:p>
    <w:p w:rsidR="000F74F8" w:rsidRPr="000F74F8" w:rsidRDefault="000F74F8" w:rsidP="000F74F8">
      <w:pPr>
        <w:widowControl w:val="0"/>
        <w:numPr>
          <w:ilvl w:val="0"/>
          <w:numId w:val="135"/>
        </w:numPr>
        <w:shd w:val="clear" w:color="auto" w:fill="FFFFFF"/>
        <w:tabs>
          <w:tab w:val="left" w:pos="120"/>
          <w:tab w:val="num" w:pos="284"/>
        </w:tabs>
        <w:autoSpaceDE w:val="0"/>
        <w:autoSpaceDN w:val="0"/>
        <w:adjustRightInd w:val="0"/>
        <w:spacing w:line="240" w:lineRule="exact"/>
        <w:jc w:val="both"/>
        <w:rPr>
          <w:rFonts w:ascii="Arial" w:hAnsi="Arial" w:cs="Arial"/>
          <w:color w:val="000000"/>
          <w:sz w:val="18"/>
          <w:szCs w:val="18"/>
        </w:rPr>
      </w:pPr>
      <w:r w:rsidRPr="000F74F8">
        <w:rPr>
          <w:rFonts w:ascii="Arial" w:hAnsi="Arial" w:cs="Arial"/>
          <w:color w:val="000000"/>
          <w:spacing w:val="-1"/>
          <w:sz w:val="18"/>
          <w:szCs w:val="18"/>
        </w:rPr>
        <w:t>przygotowanie i oczyszczenie podłoża,</w:t>
      </w:r>
    </w:p>
    <w:p w:rsidR="000F74F8" w:rsidRPr="000F74F8" w:rsidRDefault="000F74F8" w:rsidP="000F74F8">
      <w:pPr>
        <w:widowControl w:val="0"/>
        <w:numPr>
          <w:ilvl w:val="0"/>
          <w:numId w:val="135"/>
        </w:numPr>
        <w:shd w:val="clear" w:color="auto" w:fill="FFFFFF"/>
        <w:tabs>
          <w:tab w:val="left" w:pos="120"/>
          <w:tab w:val="num" w:pos="284"/>
        </w:tabs>
        <w:autoSpaceDE w:val="0"/>
        <w:autoSpaceDN w:val="0"/>
        <w:adjustRightInd w:val="0"/>
        <w:spacing w:line="240" w:lineRule="exact"/>
        <w:jc w:val="both"/>
        <w:rPr>
          <w:rFonts w:ascii="Arial" w:hAnsi="Arial" w:cs="Arial"/>
          <w:color w:val="000000"/>
          <w:sz w:val="18"/>
          <w:szCs w:val="18"/>
        </w:rPr>
      </w:pPr>
      <w:r w:rsidRPr="000F74F8">
        <w:rPr>
          <w:rFonts w:ascii="Arial" w:hAnsi="Arial" w:cs="Arial"/>
          <w:color w:val="000000"/>
          <w:spacing w:val="-1"/>
          <w:sz w:val="18"/>
          <w:szCs w:val="18"/>
        </w:rPr>
        <w:t>zagruntowanie podłoża,</w:t>
      </w:r>
    </w:p>
    <w:p w:rsidR="000F74F8" w:rsidRPr="000F74F8" w:rsidRDefault="000F74F8" w:rsidP="000F74F8">
      <w:pPr>
        <w:widowControl w:val="0"/>
        <w:numPr>
          <w:ilvl w:val="0"/>
          <w:numId w:val="135"/>
        </w:numPr>
        <w:shd w:val="clear" w:color="auto" w:fill="FFFFFF"/>
        <w:tabs>
          <w:tab w:val="left" w:pos="120"/>
          <w:tab w:val="num" w:pos="284"/>
        </w:tabs>
        <w:autoSpaceDE w:val="0"/>
        <w:autoSpaceDN w:val="0"/>
        <w:adjustRightInd w:val="0"/>
        <w:spacing w:line="240" w:lineRule="exact"/>
        <w:jc w:val="both"/>
        <w:rPr>
          <w:rFonts w:ascii="Arial" w:hAnsi="Arial" w:cs="Arial"/>
          <w:color w:val="000000"/>
          <w:sz w:val="18"/>
          <w:szCs w:val="18"/>
        </w:rPr>
      </w:pPr>
      <w:r w:rsidRPr="000F74F8">
        <w:rPr>
          <w:rFonts w:ascii="Arial" w:hAnsi="Arial" w:cs="Arial"/>
          <w:color w:val="000000"/>
          <w:spacing w:val="-1"/>
          <w:sz w:val="18"/>
          <w:szCs w:val="18"/>
        </w:rPr>
        <w:t>wykonanie izolacji,</w:t>
      </w:r>
    </w:p>
    <w:p w:rsidR="000F74F8" w:rsidRPr="000F74F8" w:rsidRDefault="000F74F8" w:rsidP="000F74F8">
      <w:pPr>
        <w:widowControl w:val="0"/>
        <w:numPr>
          <w:ilvl w:val="0"/>
          <w:numId w:val="135"/>
        </w:numPr>
        <w:shd w:val="clear" w:color="auto" w:fill="FFFFFF"/>
        <w:tabs>
          <w:tab w:val="left" w:pos="120"/>
          <w:tab w:val="num" w:pos="284"/>
        </w:tabs>
        <w:autoSpaceDE w:val="0"/>
        <w:autoSpaceDN w:val="0"/>
        <w:adjustRightInd w:val="0"/>
        <w:spacing w:line="240" w:lineRule="exact"/>
        <w:jc w:val="both"/>
        <w:rPr>
          <w:rFonts w:ascii="Arial" w:hAnsi="Arial" w:cs="Arial"/>
          <w:color w:val="000000"/>
          <w:sz w:val="18"/>
          <w:szCs w:val="18"/>
        </w:rPr>
      </w:pPr>
      <w:r w:rsidRPr="000F74F8">
        <w:rPr>
          <w:rFonts w:ascii="Arial" w:hAnsi="Arial" w:cs="Arial"/>
          <w:color w:val="000000"/>
          <w:spacing w:val="-1"/>
          <w:sz w:val="18"/>
          <w:szCs w:val="18"/>
        </w:rPr>
        <w:t>uporządkowanie stanowiska pracy.</w:t>
      </w:r>
    </w:p>
    <w:p w:rsidR="000F74F8" w:rsidRPr="000F74F8" w:rsidRDefault="000F74F8" w:rsidP="000F74F8">
      <w:pPr>
        <w:shd w:val="clear" w:color="auto" w:fill="FFFFFF"/>
        <w:tabs>
          <w:tab w:val="num" w:pos="284"/>
        </w:tabs>
        <w:spacing w:before="96" w:line="240" w:lineRule="exact"/>
        <w:jc w:val="both"/>
        <w:rPr>
          <w:rFonts w:ascii="Arial" w:hAnsi="Arial" w:cs="Arial"/>
          <w:sz w:val="18"/>
          <w:szCs w:val="18"/>
        </w:rPr>
      </w:pPr>
      <w:r w:rsidRPr="000F74F8">
        <w:rPr>
          <w:rFonts w:ascii="Arial" w:hAnsi="Arial" w:cs="Arial"/>
          <w:color w:val="000000"/>
          <w:sz w:val="18"/>
          <w:szCs w:val="18"/>
        </w:rPr>
        <w:t>Cena zawiera również zapas na odpady i ubytki materiałowe.</w:t>
      </w:r>
    </w:p>
    <w:p w:rsidR="000F74F8" w:rsidRPr="000F74F8" w:rsidRDefault="000F74F8" w:rsidP="000F74F8">
      <w:pPr>
        <w:shd w:val="clear" w:color="auto" w:fill="FFFFFF"/>
        <w:tabs>
          <w:tab w:val="num" w:pos="284"/>
          <w:tab w:val="left" w:pos="658"/>
        </w:tabs>
        <w:spacing w:before="120"/>
        <w:jc w:val="both"/>
        <w:rPr>
          <w:rFonts w:ascii="Arial" w:hAnsi="Arial" w:cs="Arial"/>
          <w:sz w:val="18"/>
          <w:szCs w:val="18"/>
        </w:rPr>
      </w:pPr>
      <w:r w:rsidRPr="000F74F8">
        <w:rPr>
          <w:rFonts w:ascii="Arial" w:hAnsi="Arial" w:cs="Arial"/>
          <w:b/>
          <w:bCs/>
          <w:color w:val="000000"/>
          <w:spacing w:val="-2"/>
          <w:sz w:val="18"/>
          <w:szCs w:val="18"/>
        </w:rPr>
        <w:t>10.</w:t>
      </w:r>
      <w:r w:rsidRPr="000F74F8">
        <w:rPr>
          <w:rFonts w:ascii="Arial" w:hAnsi="Arial" w:cs="Arial"/>
          <w:b/>
          <w:bCs/>
          <w:color w:val="000000"/>
          <w:sz w:val="18"/>
          <w:szCs w:val="18"/>
        </w:rPr>
        <w:tab/>
      </w:r>
      <w:r w:rsidRPr="000F74F8">
        <w:rPr>
          <w:rFonts w:ascii="Arial" w:hAnsi="Arial" w:cs="Arial"/>
          <w:b/>
          <w:bCs/>
          <w:color w:val="000000"/>
          <w:spacing w:val="2"/>
          <w:sz w:val="18"/>
          <w:szCs w:val="18"/>
        </w:rPr>
        <w:t>Przepisy związane</w:t>
      </w:r>
    </w:p>
    <w:p w:rsidR="000F74F8" w:rsidRPr="000F74F8" w:rsidRDefault="000F74F8" w:rsidP="000F74F8">
      <w:pPr>
        <w:shd w:val="clear" w:color="auto" w:fill="FFFFFF"/>
        <w:tabs>
          <w:tab w:val="num" w:pos="284"/>
          <w:tab w:val="left" w:pos="509"/>
        </w:tabs>
        <w:spacing w:before="130"/>
        <w:jc w:val="both"/>
        <w:rPr>
          <w:rFonts w:ascii="Arial" w:hAnsi="Arial" w:cs="Arial"/>
          <w:sz w:val="18"/>
          <w:szCs w:val="18"/>
        </w:rPr>
      </w:pPr>
      <w:r w:rsidRPr="000F74F8">
        <w:rPr>
          <w:rFonts w:ascii="Arial" w:hAnsi="Arial" w:cs="Arial"/>
          <w:color w:val="000000"/>
          <w:spacing w:val="-7"/>
          <w:sz w:val="18"/>
          <w:szCs w:val="18"/>
        </w:rPr>
        <w:t>10.1.</w:t>
      </w:r>
      <w:r w:rsidRPr="000F74F8">
        <w:rPr>
          <w:rFonts w:ascii="Arial" w:hAnsi="Arial" w:cs="Arial"/>
          <w:color w:val="000000"/>
          <w:sz w:val="18"/>
          <w:szCs w:val="18"/>
        </w:rPr>
        <w:tab/>
      </w:r>
      <w:r w:rsidRPr="000F74F8">
        <w:rPr>
          <w:rFonts w:ascii="Arial" w:hAnsi="Arial" w:cs="Arial"/>
          <w:color w:val="000000"/>
          <w:spacing w:val="-3"/>
          <w:sz w:val="18"/>
          <w:szCs w:val="18"/>
        </w:rPr>
        <w:t>Normy</w:t>
      </w:r>
    </w:p>
    <w:p w:rsidR="000F74F8" w:rsidRPr="000F74F8" w:rsidRDefault="000F74F8" w:rsidP="000F74F8">
      <w:pPr>
        <w:shd w:val="clear" w:color="auto" w:fill="FFFFFF"/>
        <w:tabs>
          <w:tab w:val="num" w:pos="284"/>
        </w:tabs>
        <w:spacing w:before="24" w:line="240" w:lineRule="exact"/>
        <w:ind w:right="885"/>
        <w:jc w:val="both"/>
        <w:rPr>
          <w:rFonts w:ascii="Arial" w:hAnsi="Arial" w:cs="Arial"/>
          <w:color w:val="000000"/>
          <w:sz w:val="18"/>
          <w:szCs w:val="18"/>
        </w:rPr>
      </w:pPr>
      <w:r w:rsidRPr="000F74F8">
        <w:rPr>
          <w:rFonts w:ascii="Arial" w:hAnsi="Arial" w:cs="Arial"/>
          <w:color w:val="000000"/>
          <w:sz w:val="18"/>
          <w:szCs w:val="18"/>
        </w:rPr>
        <w:t xml:space="preserve">PN-69/B -10260 Izolacje bitumiczne. Wymagania i badania przy odbiorze. </w:t>
      </w:r>
    </w:p>
    <w:p w:rsidR="000F74F8" w:rsidRPr="000F74F8" w:rsidRDefault="000F74F8" w:rsidP="000F74F8">
      <w:pPr>
        <w:shd w:val="clear" w:color="auto" w:fill="FFFFFF"/>
        <w:tabs>
          <w:tab w:val="num" w:pos="284"/>
        </w:tabs>
        <w:spacing w:before="24" w:line="240" w:lineRule="exact"/>
        <w:ind w:right="885"/>
        <w:jc w:val="both"/>
        <w:rPr>
          <w:rFonts w:ascii="Arial" w:hAnsi="Arial" w:cs="Arial"/>
          <w:color w:val="000000"/>
          <w:sz w:val="18"/>
          <w:szCs w:val="18"/>
        </w:rPr>
      </w:pPr>
      <w:r w:rsidRPr="000F74F8">
        <w:rPr>
          <w:rFonts w:ascii="Arial" w:hAnsi="Arial" w:cs="Arial"/>
          <w:color w:val="000000"/>
          <w:sz w:val="18"/>
          <w:szCs w:val="18"/>
        </w:rPr>
        <w:t xml:space="preserve">PN-B-24620:1998 Lepiki, masy i roztwory asfaltowe stosowane na zimno. </w:t>
      </w:r>
    </w:p>
    <w:p w:rsidR="000F74F8" w:rsidRPr="000F74F8" w:rsidRDefault="000F74F8" w:rsidP="000F74F8">
      <w:pPr>
        <w:shd w:val="clear" w:color="auto" w:fill="FFFFFF"/>
        <w:tabs>
          <w:tab w:val="num" w:pos="284"/>
        </w:tabs>
        <w:spacing w:before="24" w:line="240" w:lineRule="exact"/>
        <w:ind w:right="885"/>
        <w:jc w:val="both"/>
        <w:rPr>
          <w:rFonts w:ascii="Arial" w:hAnsi="Arial" w:cs="Arial"/>
          <w:color w:val="000000"/>
          <w:sz w:val="18"/>
          <w:szCs w:val="18"/>
        </w:rPr>
      </w:pPr>
      <w:r w:rsidRPr="000F74F8">
        <w:rPr>
          <w:rFonts w:ascii="Arial" w:hAnsi="Arial" w:cs="Arial"/>
          <w:color w:val="000000"/>
          <w:sz w:val="18"/>
          <w:szCs w:val="18"/>
        </w:rPr>
        <w:t xml:space="preserve">PN-B-27617:1997 Papa asfaltowa na tekturze budowlanej. </w:t>
      </w:r>
    </w:p>
    <w:p w:rsidR="000F74F8" w:rsidRPr="000F74F8" w:rsidRDefault="000F74F8" w:rsidP="000F74F8">
      <w:pPr>
        <w:shd w:val="clear" w:color="auto" w:fill="FFFFFF"/>
        <w:tabs>
          <w:tab w:val="num" w:pos="284"/>
        </w:tabs>
        <w:spacing w:before="24" w:line="240" w:lineRule="exact"/>
        <w:ind w:right="885"/>
        <w:jc w:val="both"/>
        <w:rPr>
          <w:rFonts w:ascii="Arial" w:hAnsi="Arial" w:cs="Arial"/>
          <w:color w:val="000000"/>
          <w:spacing w:val="-1"/>
          <w:sz w:val="18"/>
          <w:szCs w:val="18"/>
        </w:rPr>
      </w:pPr>
      <w:r w:rsidRPr="000F74F8">
        <w:rPr>
          <w:rFonts w:ascii="Arial" w:hAnsi="Arial" w:cs="Arial"/>
          <w:color w:val="000000"/>
          <w:spacing w:val="-1"/>
          <w:sz w:val="18"/>
          <w:szCs w:val="18"/>
        </w:rPr>
        <w:t>PN-B-20130:1999/Az1:2001 Wyroby do izolacji cieplnej w budownictwie. Płyty styropianowe.</w:t>
      </w:r>
    </w:p>
    <w:p w:rsidR="000F74F8" w:rsidRPr="000F74F8" w:rsidRDefault="000F74F8" w:rsidP="000F74F8">
      <w:pPr>
        <w:tabs>
          <w:tab w:val="num" w:pos="284"/>
        </w:tabs>
        <w:jc w:val="both"/>
        <w:rPr>
          <w:rFonts w:ascii="Arial" w:hAnsi="Arial" w:cs="Arial"/>
          <w:color w:val="000000"/>
          <w:spacing w:val="-1"/>
          <w:sz w:val="18"/>
          <w:szCs w:val="18"/>
        </w:rPr>
      </w:pPr>
      <w:r w:rsidRPr="000F74F8">
        <w:rPr>
          <w:rFonts w:ascii="Arial" w:hAnsi="Arial" w:cs="Arial"/>
          <w:sz w:val="18"/>
          <w:szCs w:val="18"/>
        </w:rPr>
        <w:t>PN-EN 13499:2005 Wyroby do izolacji cieplnej w budownictwie Zewnętrzne zespolone systemy ocieplania (ETICS) ze styropianem Specyfikacja</w:t>
      </w:r>
    </w:p>
    <w:p w:rsidR="000F74F8" w:rsidRPr="000F74F8" w:rsidRDefault="000F74F8" w:rsidP="000F74F8">
      <w:pPr>
        <w:shd w:val="clear" w:color="auto" w:fill="FFFFFF"/>
        <w:tabs>
          <w:tab w:val="num" w:pos="284"/>
        </w:tabs>
        <w:spacing w:before="24" w:line="240" w:lineRule="exact"/>
        <w:ind w:right="885"/>
        <w:jc w:val="both"/>
        <w:rPr>
          <w:rFonts w:ascii="Arial" w:hAnsi="Arial" w:cs="Arial"/>
          <w:color w:val="000000"/>
          <w:spacing w:val="-1"/>
          <w:sz w:val="18"/>
          <w:szCs w:val="18"/>
        </w:rPr>
      </w:pPr>
      <w:r w:rsidRPr="000F74F8">
        <w:rPr>
          <w:rFonts w:ascii="Arial" w:hAnsi="Arial" w:cs="Arial"/>
          <w:color w:val="000000"/>
          <w:spacing w:val="-1"/>
          <w:sz w:val="18"/>
          <w:szCs w:val="18"/>
        </w:rPr>
        <w:t>PN-EN 12162:2002/AC:2006 – wyroby do izolacji cieplnej w budownictwie. Wyroby z wełny mineralnej (MW) produkowane fabrycznie. Specyfikacje.</w:t>
      </w:r>
    </w:p>
    <w:p w:rsidR="000F74F8" w:rsidRPr="000F74F8" w:rsidRDefault="000F74F8" w:rsidP="000F74F8">
      <w:pPr>
        <w:tabs>
          <w:tab w:val="num" w:pos="284"/>
        </w:tabs>
        <w:spacing w:line="240" w:lineRule="exact"/>
        <w:jc w:val="both"/>
        <w:rPr>
          <w:rFonts w:ascii="Arial" w:hAnsi="Arial" w:cs="Arial"/>
          <w:sz w:val="18"/>
          <w:szCs w:val="18"/>
        </w:rPr>
      </w:pPr>
      <w:r w:rsidRPr="000F74F8">
        <w:rPr>
          <w:rFonts w:ascii="Arial" w:hAnsi="Arial" w:cs="Arial"/>
          <w:sz w:val="18"/>
          <w:szCs w:val="18"/>
        </w:rPr>
        <w:t>PN-EN 13163:2005 Wyroby do izolacji cieplnej w budownictwie. Wyroby ze styropianu (EPS)produkowane fabrycznie. Specyfikacja</w:t>
      </w:r>
    </w:p>
    <w:p w:rsidR="000F74F8" w:rsidRPr="000F74F8" w:rsidRDefault="000F74F8" w:rsidP="000F74F8">
      <w:pPr>
        <w:tabs>
          <w:tab w:val="num" w:pos="284"/>
        </w:tabs>
        <w:spacing w:line="240" w:lineRule="exact"/>
        <w:jc w:val="both"/>
        <w:rPr>
          <w:rFonts w:ascii="Arial" w:hAnsi="Arial" w:cs="Arial"/>
          <w:sz w:val="18"/>
          <w:szCs w:val="18"/>
        </w:rPr>
      </w:pPr>
      <w:r w:rsidRPr="000F74F8">
        <w:rPr>
          <w:rFonts w:ascii="Arial" w:hAnsi="Arial" w:cs="Arial"/>
          <w:sz w:val="18"/>
          <w:szCs w:val="18"/>
        </w:rPr>
        <w:t>PN-91/B-27618 Papa asfaltowa zgrzewalna na osnowie zdwojonej przeszywanej z tkaniny szklanej i welonu szklanego</w:t>
      </w:r>
    </w:p>
    <w:p w:rsidR="000F74F8" w:rsidRPr="000F74F8" w:rsidRDefault="000F74F8" w:rsidP="000F74F8">
      <w:pPr>
        <w:tabs>
          <w:tab w:val="num" w:pos="284"/>
        </w:tabs>
        <w:spacing w:line="240" w:lineRule="exact"/>
        <w:jc w:val="both"/>
        <w:rPr>
          <w:rFonts w:ascii="Arial" w:hAnsi="Arial" w:cs="Arial"/>
          <w:sz w:val="18"/>
          <w:szCs w:val="18"/>
        </w:rPr>
      </w:pPr>
      <w:r w:rsidRPr="000F74F8">
        <w:rPr>
          <w:rFonts w:ascii="Arial" w:hAnsi="Arial" w:cs="Arial"/>
          <w:sz w:val="18"/>
          <w:szCs w:val="18"/>
        </w:rPr>
        <w:t>PN-EN 13164:2005 Wyroby do izolacji cieplnej w budownictwie - Wyroby z polistyrenu ekstrudowanego (XPS) produkowane fabrycznie – Specyfikacja</w:t>
      </w:r>
    </w:p>
    <w:p w:rsidR="000F74F8" w:rsidRPr="000F74F8" w:rsidRDefault="000F74F8" w:rsidP="000F74F8">
      <w:pPr>
        <w:shd w:val="clear" w:color="auto" w:fill="FFFFFF"/>
        <w:tabs>
          <w:tab w:val="num" w:pos="284"/>
          <w:tab w:val="left" w:pos="509"/>
        </w:tabs>
        <w:spacing w:line="346" w:lineRule="exact"/>
        <w:jc w:val="both"/>
        <w:rPr>
          <w:rFonts w:ascii="Arial" w:hAnsi="Arial" w:cs="Arial"/>
          <w:sz w:val="18"/>
          <w:szCs w:val="18"/>
        </w:rPr>
      </w:pPr>
      <w:r w:rsidRPr="000F74F8">
        <w:rPr>
          <w:rFonts w:ascii="Arial" w:hAnsi="Arial" w:cs="Arial"/>
          <w:b/>
          <w:bCs/>
          <w:color w:val="000000"/>
          <w:spacing w:val="-6"/>
          <w:sz w:val="18"/>
          <w:szCs w:val="18"/>
        </w:rPr>
        <w:t>10.2.</w:t>
      </w:r>
      <w:r w:rsidRPr="000F74F8">
        <w:rPr>
          <w:rFonts w:ascii="Arial" w:hAnsi="Arial" w:cs="Arial"/>
          <w:b/>
          <w:bCs/>
          <w:color w:val="000000"/>
          <w:sz w:val="18"/>
          <w:szCs w:val="18"/>
        </w:rPr>
        <w:tab/>
      </w:r>
      <w:r w:rsidRPr="000F74F8">
        <w:rPr>
          <w:rFonts w:ascii="Arial" w:hAnsi="Arial" w:cs="Arial"/>
          <w:b/>
          <w:bCs/>
          <w:color w:val="000000"/>
          <w:spacing w:val="-4"/>
          <w:sz w:val="18"/>
          <w:szCs w:val="18"/>
        </w:rPr>
        <w:t>Inne</w:t>
      </w:r>
    </w:p>
    <w:p w:rsidR="000F74F8" w:rsidRPr="000F74F8" w:rsidRDefault="000F74F8" w:rsidP="000F74F8">
      <w:pPr>
        <w:tabs>
          <w:tab w:val="num" w:pos="284"/>
        </w:tabs>
        <w:jc w:val="both"/>
        <w:rPr>
          <w:rFonts w:ascii="Arial" w:hAnsi="Arial" w:cs="Arial"/>
          <w:sz w:val="18"/>
          <w:szCs w:val="18"/>
        </w:rPr>
      </w:pPr>
      <w:r w:rsidRPr="000F74F8">
        <w:rPr>
          <w:rFonts w:ascii="Arial" w:hAnsi="Arial" w:cs="Arial"/>
          <w:sz w:val="18"/>
          <w:szCs w:val="18"/>
        </w:rPr>
        <w:t>Instrukcja ITB 334/2002 Ocieplenie ścian zewnętrznych budynków metodą lekką mokrą.</w:t>
      </w:r>
    </w:p>
    <w:p w:rsidR="000F74F8" w:rsidRPr="000F74F8" w:rsidRDefault="000F74F8" w:rsidP="000F74F8">
      <w:pPr>
        <w:shd w:val="clear" w:color="auto" w:fill="FFFFFF"/>
        <w:tabs>
          <w:tab w:val="num" w:pos="284"/>
        </w:tabs>
        <w:spacing w:before="115" w:line="230" w:lineRule="exact"/>
        <w:jc w:val="both"/>
        <w:rPr>
          <w:rFonts w:ascii="Arial" w:hAnsi="Arial" w:cs="Arial"/>
          <w:sz w:val="18"/>
          <w:szCs w:val="18"/>
        </w:rPr>
      </w:pPr>
      <w:r w:rsidRPr="000F74F8">
        <w:rPr>
          <w:rFonts w:ascii="Arial" w:hAnsi="Arial" w:cs="Arial"/>
          <w:color w:val="000000"/>
          <w:sz w:val="18"/>
          <w:szCs w:val="18"/>
        </w:rPr>
        <w:t xml:space="preserve">Warunki techniczne wykonania i odbioru robót budowlanych. Część C: Zabezpieczenia i izolacje. ITB, </w:t>
      </w:r>
      <w:r w:rsidRPr="000F74F8">
        <w:rPr>
          <w:rFonts w:ascii="Arial" w:hAnsi="Arial" w:cs="Arial"/>
          <w:color w:val="000000"/>
          <w:spacing w:val="-1"/>
          <w:sz w:val="18"/>
          <w:szCs w:val="18"/>
        </w:rPr>
        <w:t>Warszawa 2004r.</w:t>
      </w:r>
    </w:p>
    <w:p w:rsidR="001D45F3" w:rsidRPr="000F74F8" w:rsidRDefault="001D45F3" w:rsidP="001D45F3">
      <w:pPr>
        <w:tabs>
          <w:tab w:val="left" w:pos="0"/>
          <w:tab w:val="left" w:pos="284"/>
        </w:tabs>
        <w:spacing w:line="288" w:lineRule="auto"/>
        <w:jc w:val="center"/>
        <w:rPr>
          <w:rFonts w:ascii="Arial" w:hAnsi="Arial" w:cs="Arial"/>
          <w:b/>
          <w:sz w:val="18"/>
          <w:szCs w:val="18"/>
        </w:rPr>
      </w:pPr>
    </w:p>
    <w:p w:rsidR="00175E0B" w:rsidRPr="00175E0B" w:rsidRDefault="00175E0B" w:rsidP="00175E0B">
      <w:pPr>
        <w:pStyle w:val="Nagwek4"/>
        <w:jc w:val="center"/>
        <w:rPr>
          <w:rFonts w:ascii="Arial" w:hAnsi="Arial" w:cs="Arial"/>
        </w:rPr>
      </w:pPr>
      <w:r w:rsidRPr="00175E0B">
        <w:rPr>
          <w:rFonts w:ascii="Arial" w:hAnsi="Arial" w:cs="Arial"/>
        </w:rPr>
        <w:t>Zabudow</w:t>
      </w:r>
      <w:r>
        <w:rPr>
          <w:rFonts w:ascii="Arial" w:hAnsi="Arial" w:cs="Arial"/>
        </w:rPr>
        <w:t>y</w:t>
      </w:r>
      <w:r w:rsidRPr="00175E0B">
        <w:rPr>
          <w:rFonts w:ascii="Arial" w:hAnsi="Arial" w:cs="Arial"/>
        </w:rPr>
        <w:t xml:space="preserve"> i ścianki działowe z płyt gipsowo-kartonowych na ruszcie </w:t>
      </w:r>
    </w:p>
    <w:p w:rsidR="00175E0B" w:rsidRPr="00175E0B" w:rsidRDefault="00175E0B" w:rsidP="00175E0B">
      <w:pPr>
        <w:pStyle w:val="Nagwek4"/>
        <w:jc w:val="center"/>
        <w:rPr>
          <w:rFonts w:ascii="Arial" w:hAnsi="Arial" w:cs="Arial"/>
          <w:b w:val="0"/>
        </w:rPr>
      </w:pPr>
      <w:r w:rsidRPr="00175E0B">
        <w:rPr>
          <w:rFonts w:ascii="Arial" w:hAnsi="Arial" w:cs="Arial"/>
        </w:rPr>
        <w:t>ST -</w:t>
      </w:r>
      <w:r>
        <w:rPr>
          <w:rFonts w:ascii="Arial" w:hAnsi="Arial" w:cs="Arial"/>
        </w:rPr>
        <w:t>10</w:t>
      </w:r>
      <w:r w:rsidRPr="00175E0B">
        <w:rPr>
          <w:rFonts w:ascii="Arial" w:hAnsi="Arial" w:cs="Arial"/>
        </w:rPr>
        <w:t>.0</w:t>
      </w:r>
    </w:p>
    <w:p w:rsidR="00175E0B" w:rsidRPr="00175E0B" w:rsidRDefault="00175E0B" w:rsidP="00175E0B">
      <w:pPr>
        <w:spacing w:line="288" w:lineRule="auto"/>
        <w:outlineLvl w:val="0"/>
        <w:rPr>
          <w:rFonts w:ascii="Arial" w:hAnsi="Arial" w:cs="Arial"/>
          <w:b/>
          <w:sz w:val="18"/>
          <w:szCs w:val="18"/>
        </w:rPr>
      </w:pPr>
      <w:r w:rsidRPr="00175E0B">
        <w:rPr>
          <w:rFonts w:ascii="Arial" w:hAnsi="Arial" w:cs="Arial"/>
          <w:b/>
          <w:sz w:val="18"/>
          <w:szCs w:val="18"/>
        </w:rPr>
        <w:t>1.WSTĘP</w:t>
      </w:r>
    </w:p>
    <w:p w:rsidR="00175E0B" w:rsidRPr="00175E0B" w:rsidRDefault="00175E0B" w:rsidP="00175E0B">
      <w:pPr>
        <w:spacing w:line="288" w:lineRule="auto"/>
        <w:outlineLvl w:val="1"/>
        <w:rPr>
          <w:rFonts w:ascii="Arial" w:hAnsi="Arial" w:cs="Arial"/>
          <w:b/>
          <w:sz w:val="18"/>
          <w:szCs w:val="18"/>
        </w:rPr>
      </w:pPr>
      <w:r w:rsidRPr="00175E0B">
        <w:rPr>
          <w:rFonts w:ascii="Arial" w:hAnsi="Arial" w:cs="Arial"/>
          <w:b/>
          <w:sz w:val="18"/>
          <w:szCs w:val="18"/>
        </w:rPr>
        <w:t>1.1.Przedmiot i zakres specyfikacji</w:t>
      </w:r>
    </w:p>
    <w:p w:rsidR="00175E0B" w:rsidRPr="00175E0B" w:rsidRDefault="00175E0B" w:rsidP="00175E0B">
      <w:pPr>
        <w:tabs>
          <w:tab w:val="num" w:pos="567"/>
        </w:tabs>
        <w:spacing w:line="288" w:lineRule="auto"/>
        <w:rPr>
          <w:rFonts w:ascii="Arial" w:hAnsi="Arial" w:cs="Arial"/>
          <w:b/>
          <w:sz w:val="18"/>
          <w:szCs w:val="18"/>
        </w:rPr>
      </w:pPr>
      <w:r w:rsidRPr="00175E0B">
        <w:rPr>
          <w:rFonts w:ascii="Arial" w:hAnsi="Arial" w:cs="Arial"/>
          <w:sz w:val="18"/>
          <w:szCs w:val="18"/>
        </w:rPr>
        <w:t xml:space="preserve">Niniejszy tom specyfikacji obejmuje wymagania dotyczące wykonania i odbioru robót z prefabrykatów gipsowych dla zadania: </w:t>
      </w:r>
    </w:p>
    <w:p w:rsidR="00175E0B" w:rsidRPr="00E65210" w:rsidRDefault="00175E0B" w:rsidP="00175E0B">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175E0B" w:rsidRPr="00E65210" w:rsidRDefault="00175E0B" w:rsidP="00175E0B">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175E0B" w:rsidRPr="00175E0B" w:rsidRDefault="00175E0B" w:rsidP="00175E0B">
      <w:pPr>
        <w:spacing w:line="288" w:lineRule="auto"/>
        <w:rPr>
          <w:rFonts w:ascii="Arial" w:hAnsi="Arial" w:cs="Arial"/>
          <w:b/>
          <w:sz w:val="18"/>
          <w:szCs w:val="18"/>
        </w:rPr>
      </w:pPr>
    </w:p>
    <w:p w:rsidR="00175E0B" w:rsidRPr="009F056F" w:rsidRDefault="00175E0B" w:rsidP="009F056F">
      <w:pPr>
        <w:spacing w:line="288" w:lineRule="auto"/>
        <w:rPr>
          <w:rFonts w:ascii="Arial" w:hAnsi="Arial" w:cs="Arial"/>
          <w:b/>
          <w:sz w:val="18"/>
          <w:szCs w:val="18"/>
        </w:rPr>
      </w:pPr>
      <w:r w:rsidRPr="00175E0B">
        <w:rPr>
          <w:rFonts w:ascii="Arial" w:hAnsi="Arial" w:cs="Arial"/>
          <w:b/>
          <w:sz w:val="18"/>
          <w:szCs w:val="18"/>
        </w:rPr>
        <w:t>1.2 Zakres i rodzaj prac</w:t>
      </w:r>
      <w:r w:rsidR="009F056F">
        <w:rPr>
          <w:rFonts w:ascii="Arial" w:hAnsi="Arial" w:cs="Arial"/>
          <w:b/>
          <w:sz w:val="18"/>
          <w:szCs w:val="18"/>
        </w:rPr>
        <w:t xml:space="preserve"> do wykonan</w:t>
      </w:r>
      <w:r w:rsidR="00745AC7">
        <w:rPr>
          <w:rFonts w:ascii="Arial" w:hAnsi="Arial" w:cs="Arial"/>
          <w:b/>
          <w:sz w:val="18"/>
          <w:szCs w:val="18"/>
        </w:rPr>
        <w:t>ia</w:t>
      </w:r>
    </w:p>
    <w:p w:rsidR="009F056F" w:rsidRPr="00745AC7" w:rsidRDefault="009F056F" w:rsidP="00B86924">
      <w:pPr>
        <w:numPr>
          <w:ilvl w:val="0"/>
          <w:numId w:val="147"/>
        </w:numPr>
        <w:spacing w:line="240" w:lineRule="exact"/>
        <w:jc w:val="both"/>
        <w:rPr>
          <w:rFonts w:ascii="Arial" w:hAnsi="Arial" w:cs="Arial"/>
          <w:sz w:val="18"/>
          <w:szCs w:val="18"/>
        </w:rPr>
      </w:pPr>
      <w:r w:rsidRPr="00745AC7">
        <w:rPr>
          <w:rFonts w:ascii="Arial" w:hAnsi="Arial" w:cs="Arial"/>
          <w:sz w:val="18"/>
          <w:szCs w:val="18"/>
        </w:rPr>
        <w:t>DZIAŁOWE</w:t>
      </w:r>
    </w:p>
    <w:p w:rsidR="009F056F" w:rsidRPr="00745AC7" w:rsidRDefault="009F056F" w:rsidP="008B7F22">
      <w:pPr>
        <w:numPr>
          <w:ilvl w:val="1"/>
          <w:numId w:val="1"/>
        </w:numPr>
        <w:tabs>
          <w:tab w:val="clear" w:pos="2160"/>
        </w:tabs>
        <w:spacing w:line="240" w:lineRule="exact"/>
        <w:ind w:left="1560" w:hanging="426"/>
        <w:jc w:val="both"/>
        <w:rPr>
          <w:rFonts w:ascii="Arial" w:hAnsi="Arial" w:cs="Arial"/>
          <w:sz w:val="18"/>
          <w:szCs w:val="18"/>
        </w:rPr>
      </w:pPr>
      <w:r w:rsidRPr="00745AC7">
        <w:rPr>
          <w:rFonts w:ascii="Arial" w:hAnsi="Arial" w:cs="Arial"/>
          <w:sz w:val="18"/>
          <w:szCs w:val="18"/>
        </w:rPr>
        <w:t>Piętra – na stropie drewnianym</w:t>
      </w:r>
    </w:p>
    <w:p w:rsidR="009F056F" w:rsidRPr="00745AC7" w:rsidRDefault="009F056F" w:rsidP="008B7F22">
      <w:pPr>
        <w:spacing w:line="240" w:lineRule="exact"/>
        <w:ind w:left="708"/>
        <w:rPr>
          <w:rFonts w:ascii="Arial" w:hAnsi="Arial" w:cs="Arial"/>
          <w:sz w:val="18"/>
          <w:szCs w:val="18"/>
        </w:rPr>
      </w:pPr>
      <w:r w:rsidRPr="00745AC7">
        <w:rPr>
          <w:rFonts w:ascii="Arial" w:hAnsi="Arial" w:cs="Arial"/>
          <w:sz w:val="18"/>
          <w:szCs w:val="18"/>
        </w:rPr>
        <w:t>Ściany działowe kondygnacji nadziemnych gr. 10cm i 15cm na konstrukcji z profili stalowych zimnogiętych</w:t>
      </w:r>
      <w:r w:rsidR="00745AC7">
        <w:rPr>
          <w:rFonts w:ascii="Arial" w:hAnsi="Arial" w:cs="Arial"/>
          <w:sz w:val="18"/>
          <w:szCs w:val="18"/>
        </w:rPr>
        <w:t xml:space="preserve"> </w:t>
      </w:r>
      <w:r w:rsidRPr="00745AC7">
        <w:rPr>
          <w:rFonts w:ascii="Arial" w:hAnsi="Arial" w:cs="Arial"/>
          <w:sz w:val="18"/>
          <w:szCs w:val="18"/>
        </w:rPr>
        <w:t>CW i odpowiednio UW 75 z pojedynczym poszyciem płytą kartonowo – gipsową 12,5mm (np. RIGIPS RIGIMETR) i  UW 100 z podwójnym poszyciem płytą kartonowo – gipsową 12,5mm. Wypełnienie ścian z wełny mineralnej o grubości: 75mm i 100mm. Ściana wewnętrzna oddzielająca mieszkania na I piętrze w klasie odporności ogniowej EI30 o izolacyjność akustycznej min. 50dB.</w:t>
      </w:r>
    </w:p>
    <w:p w:rsidR="00745AC7" w:rsidRPr="00745AC7" w:rsidRDefault="00745AC7" w:rsidP="00B86924">
      <w:pPr>
        <w:numPr>
          <w:ilvl w:val="0"/>
          <w:numId w:val="147"/>
        </w:numPr>
        <w:spacing w:line="240" w:lineRule="exact"/>
        <w:jc w:val="both"/>
        <w:rPr>
          <w:rFonts w:ascii="Arial" w:hAnsi="Arial" w:cs="Arial"/>
          <w:sz w:val="18"/>
          <w:szCs w:val="18"/>
        </w:rPr>
      </w:pPr>
      <w:r w:rsidRPr="00745AC7">
        <w:rPr>
          <w:rFonts w:ascii="Arial" w:hAnsi="Arial" w:cs="Arial"/>
          <w:sz w:val="18"/>
          <w:szCs w:val="18"/>
        </w:rPr>
        <w:t>SUFITY, ZABUDOWY GK</w:t>
      </w:r>
    </w:p>
    <w:p w:rsidR="00745AC7" w:rsidRPr="00745AC7" w:rsidRDefault="00745AC7" w:rsidP="008B7F22">
      <w:pPr>
        <w:spacing w:line="240" w:lineRule="exact"/>
        <w:ind w:left="708"/>
        <w:rPr>
          <w:rFonts w:ascii="Arial" w:hAnsi="Arial" w:cs="Arial"/>
          <w:sz w:val="18"/>
          <w:szCs w:val="18"/>
        </w:rPr>
      </w:pPr>
      <w:r w:rsidRPr="00745AC7">
        <w:rPr>
          <w:rFonts w:ascii="Arial" w:hAnsi="Arial" w:cs="Arial"/>
          <w:sz w:val="18"/>
          <w:szCs w:val="18"/>
        </w:rPr>
        <w:t>Powierzchnie stropu o konstrukcji drewnianej i powierzchnia dachu zabezpieczyć przed działaniem ognia stosując płyty kartonowo – gipsowe (EI60 dla stropów i EI30 dla poddasza).</w:t>
      </w:r>
    </w:p>
    <w:p w:rsidR="00745AC7" w:rsidRDefault="00745AC7" w:rsidP="008B7F22">
      <w:pPr>
        <w:spacing w:line="240" w:lineRule="exact"/>
        <w:ind w:firstLine="708"/>
        <w:rPr>
          <w:rFonts w:ascii="Arial" w:hAnsi="Arial" w:cs="Arial"/>
          <w:sz w:val="18"/>
          <w:szCs w:val="18"/>
        </w:rPr>
      </w:pPr>
      <w:r w:rsidRPr="00745AC7">
        <w:rPr>
          <w:rFonts w:ascii="Arial" w:hAnsi="Arial" w:cs="Arial"/>
          <w:sz w:val="18"/>
          <w:szCs w:val="18"/>
        </w:rPr>
        <w:t>Sufity podwieszane monolityczne z płyty kartonowo – gipsowej.</w:t>
      </w:r>
    </w:p>
    <w:p w:rsidR="00E937F0" w:rsidRPr="00E937F0" w:rsidRDefault="00E937F0" w:rsidP="00E937F0">
      <w:pPr>
        <w:spacing w:line="240" w:lineRule="exact"/>
        <w:rPr>
          <w:rFonts w:ascii="Arial" w:hAnsi="Arial" w:cs="Arial"/>
          <w:sz w:val="18"/>
          <w:szCs w:val="18"/>
        </w:rPr>
      </w:pPr>
      <w:r>
        <w:rPr>
          <w:rFonts w:ascii="Arial" w:hAnsi="Arial" w:cs="Arial"/>
          <w:sz w:val="18"/>
          <w:szCs w:val="18"/>
        </w:rPr>
        <w:t xml:space="preserve">-      </w:t>
      </w:r>
      <w:r w:rsidRPr="00E937F0">
        <w:rPr>
          <w:rFonts w:ascii="Arial" w:hAnsi="Arial" w:cs="Arial"/>
          <w:sz w:val="18"/>
          <w:szCs w:val="18"/>
        </w:rPr>
        <w:t>SCHODY</w:t>
      </w:r>
    </w:p>
    <w:p w:rsidR="00E937F0" w:rsidRPr="00E937F0" w:rsidRDefault="00E937F0" w:rsidP="00E937F0">
      <w:pPr>
        <w:spacing w:line="240" w:lineRule="exact"/>
        <w:ind w:left="708"/>
        <w:rPr>
          <w:rFonts w:ascii="Arial" w:hAnsi="Arial" w:cs="Arial"/>
          <w:sz w:val="18"/>
          <w:szCs w:val="18"/>
        </w:rPr>
      </w:pPr>
      <w:r w:rsidRPr="00E937F0">
        <w:rPr>
          <w:rFonts w:ascii="Arial" w:hAnsi="Arial" w:cs="Arial"/>
          <w:sz w:val="18"/>
          <w:szCs w:val="18"/>
        </w:rPr>
        <w:t>Istniejąca klatka drewniana pozostaje. Podłoga spoczników, belki spocznikowe, policzkowe, stopnice i podstopnice klatki wymaga renowacji tj. wycyklinowania i polakierowania. Przy dużych uszkodzeniach należy element wymienić (założono 50% stopnic do wymiany). Drewniane biegi i spoczniki na kondygnacjach naziemnych zabezpieczyć płytami ogniochronnymi o klasie odporności EI60.</w:t>
      </w:r>
    </w:p>
    <w:p w:rsidR="00745AC7" w:rsidRDefault="00745AC7" w:rsidP="00E937F0">
      <w:pPr>
        <w:spacing w:line="240" w:lineRule="exact"/>
        <w:outlineLvl w:val="1"/>
        <w:rPr>
          <w:rFonts w:ascii="Arial" w:hAnsi="Arial" w:cs="Arial"/>
          <w:b/>
          <w:sz w:val="18"/>
          <w:szCs w:val="18"/>
        </w:rPr>
      </w:pPr>
    </w:p>
    <w:p w:rsidR="00175E0B" w:rsidRPr="00175E0B" w:rsidRDefault="00175E0B" w:rsidP="00175E0B">
      <w:pPr>
        <w:spacing w:line="288" w:lineRule="auto"/>
        <w:outlineLvl w:val="1"/>
        <w:rPr>
          <w:rFonts w:ascii="Arial" w:hAnsi="Arial" w:cs="Arial"/>
          <w:b/>
          <w:sz w:val="18"/>
          <w:szCs w:val="18"/>
        </w:rPr>
      </w:pPr>
      <w:r w:rsidRPr="00175E0B">
        <w:rPr>
          <w:rFonts w:ascii="Arial" w:hAnsi="Arial" w:cs="Arial"/>
          <w:b/>
          <w:sz w:val="18"/>
          <w:szCs w:val="18"/>
        </w:rPr>
        <w:t>1.3.Klasyfikacja robót wg Wspólnego Słownika Zamówień (CPV)</w:t>
      </w:r>
    </w:p>
    <w:p w:rsidR="00175E0B" w:rsidRPr="00175E0B" w:rsidRDefault="00175E0B" w:rsidP="00175E0B">
      <w:pPr>
        <w:spacing w:line="288" w:lineRule="auto"/>
        <w:outlineLvl w:val="1"/>
        <w:rPr>
          <w:rFonts w:ascii="Arial" w:hAnsi="Arial" w:cs="Arial"/>
          <w:b/>
          <w:sz w:val="18"/>
          <w:szCs w:val="18"/>
        </w:rPr>
      </w:pPr>
    </w:p>
    <w:tbl>
      <w:tblPr>
        <w:tblW w:w="6447"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16"/>
        <w:gridCol w:w="4431"/>
      </w:tblGrid>
      <w:tr w:rsidR="00175E0B" w:rsidRPr="00175E0B" w:rsidTr="00CA70A3">
        <w:tc>
          <w:tcPr>
            <w:tcW w:w="2016" w:type="dxa"/>
            <w:vAlign w:val="bottom"/>
          </w:tcPr>
          <w:p w:rsidR="00175E0B" w:rsidRPr="00175E0B" w:rsidRDefault="00175E0B" w:rsidP="00CA70A3">
            <w:pPr>
              <w:jc w:val="center"/>
              <w:rPr>
                <w:rFonts w:ascii="Arial" w:hAnsi="Arial" w:cs="Arial"/>
                <w:sz w:val="18"/>
                <w:szCs w:val="18"/>
              </w:rPr>
            </w:pPr>
            <w:r w:rsidRPr="00175E0B">
              <w:rPr>
                <w:rFonts w:ascii="Arial" w:hAnsi="Arial" w:cs="Arial"/>
                <w:sz w:val="18"/>
                <w:szCs w:val="18"/>
              </w:rPr>
              <w:t>Kategorie</w:t>
            </w:r>
          </w:p>
        </w:tc>
        <w:tc>
          <w:tcPr>
            <w:tcW w:w="4431" w:type="dxa"/>
            <w:vAlign w:val="bottom"/>
          </w:tcPr>
          <w:p w:rsidR="00175E0B" w:rsidRPr="00175E0B" w:rsidRDefault="00175E0B" w:rsidP="00CA70A3">
            <w:pPr>
              <w:jc w:val="center"/>
              <w:rPr>
                <w:rFonts w:ascii="Arial" w:hAnsi="Arial" w:cs="Arial"/>
                <w:sz w:val="18"/>
                <w:szCs w:val="18"/>
              </w:rPr>
            </w:pPr>
            <w:r w:rsidRPr="00175E0B">
              <w:rPr>
                <w:rFonts w:ascii="Arial" w:hAnsi="Arial" w:cs="Arial"/>
                <w:sz w:val="18"/>
                <w:szCs w:val="18"/>
              </w:rPr>
              <w:t>Opis</w:t>
            </w:r>
          </w:p>
        </w:tc>
      </w:tr>
      <w:tr w:rsidR="00175E0B" w:rsidRPr="00175E0B" w:rsidTr="00CA70A3">
        <w:tc>
          <w:tcPr>
            <w:tcW w:w="2016" w:type="dxa"/>
            <w:vAlign w:val="center"/>
          </w:tcPr>
          <w:p w:rsidR="00175E0B" w:rsidRPr="00175E0B" w:rsidRDefault="00175E0B" w:rsidP="00CA70A3">
            <w:pPr>
              <w:jc w:val="right"/>
              <w:rPr>
                <w:rFonts w:ascii="Arial" w:hAnsi="Arial" w:cs="Arial"/>
                <w:sz w:val="18"/>
                <w:szCs w:val="18"/>
              </w:rPr>
            </w:pPr>
          </w:p>
          <w:p w:rsidR="00175E0B" w:rsidRPr="00175E0B" w:rsidRDefault="00175E0B" w:rsidP="00CA70A3">
            <w:pPr>
              <w:jc w:val="center"/>
              <w:rPr>
                <w:rFonts w:ascii="Arial" w:hAnsi="Arial" w:cs="Arial"/>
                <w:sz w:val="18"/>
                <w:szCs w:val="18"/>
              </w:rPr>
            </w:pPr>
            <w:r w:rsidRPr="00175E0B">
              <w:rPr>
                <w:rFonts w:ascii="Arial" w:hAnsi="Arial" w:cs="Arial"/>
                <w:sz w:val="18"/>
                <w:szCs w:val="18"/>
              </w:rPr>
              <w:t>45421141-4</w:t>
            </w:r>
          </w:p>
          <w:p w:rsidR="00175E0B" w:rsidRPr="00175E0B" w:rsidRDefault="00175E0B" w:rsidP="00CA70A3">
            <w:pPr>
              <w:jc w:val="right"/>
              <w:rPr>
                <w:rFonts w:ascii="Arial" w:hAnsi="Arial" w:cs="Arial"/>
                <w:sz w:val="18"/>
                <w:szCs w:val="18"/>
              </w:rPr>
            </w:pPr>
          </w:p>
        </w:tc>
        <w:tc>
          <w:tcPr>
            <w:tcW w:w="4431" w:type="dxa"/>
            <w:vAlign w:val="center"/>
          </w:tcPr>
          <w:p w:rsidR="00175E0B" w:rsidRPr="00175E0B" w:rsidRDefault="00175E0B" w:rsidP="00CA70A3">
            <w:pPr>
              <w:rPr>
                <w:rFonts w:ascii="Arial" w:hAnsi="Arial" w:cs="Arial"/>
                <w:sz w:val="18"/>
                <w:szCs w:val="18"/>
              </w:rPr>
            </w:pPr>
            <w:r w:rsidRPr="00175E0B">
              <w:rPr>
                <w:rFonts w:ascii="Arial" w:hAnsi="Arial" w:cs="Arial"/>
                <w:sz w:val="18"/>
                <w:szCs w:val="18"/>
              </w:rPr>
              <w:t>Instalowanie ścianek działowych</w:t>
            </w:r>
          </w:p>
        </w:tc>
      </w:tr>
    </w:tbl>
    <w:p w:rsidR="00175E0B" w:rsidRPr="00175E0B" w:rsidRDefault="00175E0B" w:rsidP="00175E0B">
      <w:pPr>
        <w:spacing w:line="288" w:lineRule="auto"/>
        <w:rPr>
          <w:rFonts w:ascii="Arial" w:hAnsi="Arial" w:cs="Arial"/>
          <w:b/>
          <w:sz w:val="18"/>
          <w:szCs w:val="18"/>
        </w:rPr>
      </w:pPr>
    </w:p>
    <w:p w:rsidR="00175E0B" w:rsidRPr="00175E0B" w:rsidRDefault="00175E0B" w:rsidP="00175E0B">
      <w:pPr>
        <w:spacing w:line="288" w:lineRule="auto"/>
        <w:outlineLvl w:val="0"/>
        <w:rPr>
          <w:rFonts w:ascii="Arial" w:hAnsi="Arial" w:cs="Arial"/>
          <w:b/>
          <w:sz w:val="18"/>
          <w:szCs w:val="18"/>
        </w:rPr>
      </w:pPr>
      <w:r w:rsidRPr="00175E0B">
        <w:rPr>
          <w:rFonts w:ascii="Arial" w:hAnsi="Arial" w:cs="Arial"/>
          <w:b/>
          <w:sz w:val="18"/>
          <w:szCs w:val="18"/>
        </w:rPr>
        <w:t>2.WYMAGANIA DOTYCZĄCE WŁAŚCIWOŚCI WYROBÓW I MATERIAŁÓW</w:t>
      </w: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2.1. Zastosowane materiały</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Zastosowanym materiałem są płyty gipsowo-kartonowe gr. 12,5mm, w I gatunku, na stelażu stalowym.</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Typ profilu „100”, i  „50”. Kształtowniki stalowe dla konstrukcji ścianek działowych produkowane są z blachy ocynkowanej gr. 0,6mm. Dla ścianek</w:t>
      </w:r>
      <w:r w:rsidR="00745AC7">
        <w:rPr>
          <w:rFonts w:ascii="Arial" w:eastAsia="Arial" w:hAnsi="Arial" w:cs="Arial"/>
          <w:sz w:val="18"/>
          <w:szCs w:val="18"/>
        </w:rPr>
        <w:t xml:space="preserve"> </w:t>
      </w:r>
      <w:r w:rsidRPr="00175E0B">
        <w:rPr>
          <w:rFonts w:ascii="Arial" w:eastAsia="Arial" w:hAnsi="Arial" w:cs="Arial"/>
          <w:sz w:val="18"/>
          <w:szCs w:val="18"/>
        </w:rPr>
        <w:t>działowych w pomieszczeniach suchych zastosowano płyty GK (karton jasny, ).</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 xml:space="preserve"> Dla ścianek działowych w pomieszczeniach wilgotnych zastosowano płyty gipsowo-kartonowe GKI, wodoodporne,</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 xml:space="preserve">(karton zielony). </w:t>
      </w:r>
    </w:p>
    <w:p w:rsidR="00175E0B" w:rsidRPr="00175E0B" w:rsidRDefault="00175E0B" w:rsidP="00B86924">
      <w:pPr>
        <w:pStyle w:val="Akapitzlist"/>
        <w:numPr>
          <w:ilvl w:val="1"/>
          <w:numId w:val="153"/>
        </w:numPr>
        <w:tabs>
          <w:tab w:val="left" w:pos="284"/>
        </w:tabs>
        <w:ind w:hanging="1440"/>
        <w:rPr>
          <w:rFonts w:eastAsia="Arial"/>
          <w:sz w:val="18"/>
          <w:szCs w:val="18"/>
        </w:rPr>
      </w:pPr>
      <w:r w:rsidRPr="00175E0B">
        <w:rPr>
          <w:rFonts w:eastAsia="Arial"/>
          <w:sz w:val="18"/>
          <w:szCs w:val="18"/>
        </w:rPr>
        <w:t>Płyty gipsowo – kartonowe wg PN EN 520+A1:2012</w:t>
      </w:r>
    </w:p>
    <w:p w:rsidR="00175E0B" w:rsidRPr="00175E0B" w:rsidRDefault="00175E0B" w:rsidP="00B86924">
      <w:pPr>
        <w:pStyle w:val="Akapitzlist"/>
        <w:numPr>
          <w:ilvl w:val="1"/>
          <w:numId w:val="153"/>
        </w:numPr>
        <w:tabs>
          <w:tab w:val="left" w:pos="284"/>
        </w:tabs>
        <w:ind w:hanging="1440"/>
        <w:rPr>
          <w:rFonts w:eastAsia="Arial"/>
          <w:sz w:val="18"/>
          <w:szCs w:val="18"/>
        </w:rPr>
      </w:pPr>
      <w:r w:rsidRPr="00175E0B">
        <w:rPr>
          <w:rFonts w:eastAsia="Arial"/>
          <w:sz w:val="18"/>
          <w:szCs w:val="18"/>
        </w:rPr>
        <w:t>Elementy szkieletowej konstrukcji metalowej wg PN-EN 14195:2006/Sp1:2008</w:t>
      </w:r>
    </w:p>
    <w:p w:rsidR="00175E0B" w:rsidRPr="00175E0B" w:rsidRDefault="00175E0B" w:rsidP="00B86924">
      <w:pPr>
        <w:pStyle w:val="Akapitzlist"/>
        <w:numPr>
          <w:ilvl w:val="1"/>
          <w:numId w:val="153"/>
        </w:numPr>
        <w:tabs>
          <w:tab w:val="left" w:pos="284"/>
        </w:tabs>
        <w:ind w:hanging="1440"/>
        <w:rPr>
          <w:rFonts w:eastAsia="Arial"/>
          <w:sz w:val="18"/>
          <w:szCs w:val="18"/>
        </w:rPr>
      </w:pPr>
      <w:r w:rsidRPr="00175E0B">
        <w:rPr>
          <w:rFonts w:eastAsia="Arial"/>
          <w:sz w:val="18"/>
          <w:szCs w:val="18"/>
        </w:rPr>
        <w:t>Łączniki mechaniczne do systemów płyt gipsowo-kartonowych wg PN EN 14566+A1:2012</w:t>
      </w:r>
    </w:p>
    <w:p w:rsidR="00175E0B" w:rsidRPr="00175E0B" w:rsidRDefault="00175E0B" w:rsidP="00B86924">
      <w:pPr>
        <w:pStyle w:val="Akapitzlist"/>
        <w:numPr>
          <w:ilvl w:val="1"/>
          <w:numId w:val="153"/>
        </w:numPr>
        <w:tabs>
          <w:tab w:val="left" w:pos="284"/>
        </w:tabs>
        <w:ind w:hanging="1440"/>
        <w:rPr>
          <w:rFonts w:eastAsia="Arial"/>
          <w:sz w:val="18"/>
          <w:szCs w:val="18"/>
        </w:rPr>
      </w:pPr>
      <w:r w:rsidRPr="00175E0B">
        <w:rPr>
          <w:rFonts w:eastAsia="Arial"/>
          <w:sz w:val="18"/>
          <w:szCs w:val="18"/>
        </w:rPr>
        <w:t>Zaprawa gipsowa wg instrukcji producenta</w:t>
      </w:r>
    </w:p>
    <w:p w:rsidR="00175E0B" w:rsidRPr="00175E0B" w:rsidRDefault="00175E0B" w:rsidP="00B86924">
      <w:pPr>
        <w:pStyle w:val="Akapitzlist"/>
        <w:numPr>
          <w:ilvl w:val="1"/>
          <w:numId w:val="153"/>
        </w:numPr>
        <w:tabs>
          <w:tab w:val="left" w:pos="284"/>
        </w:tabs>
        <w:ind w:hanging="1440"/>
        <w:rPr>
          <w:rFonts w:eastAsia="Arial"/>
          <w:sz w:val="18"/>
          <w:szCs w:val="18"/>
        </w:rPr>
      </w:pPr>
      <w:r w:rsidRPr="00175E0B">
        <w:rPr>
          <w:rFonts w:eastAsia="Arial"/>
          <w:sz w:val="18"/>
          <w:szCs w:val="18"/>
        </w:rPr>
        <w:t>Wyroby do izolacji cieplej w budownictwie . Płyty z wełny mineralej wg PN-EN 13162: 2009</w:t>
      </w:r>
    </w:p>
    <w:p w:rsidR="00175E0B" w:rsidRPr="00175E0B" w:rsidRDefault="00175E0B" w:rsidP="00175E0B">
      <w:pPr>
        <w:tabs>
          <w:tab w:val="num" w:pos="284"/>
        </w:tabs>
        <w:spacing w:line="288" w:lineRule="auto"/>
        <w:rPr>
          <w:rFonts w:ascii="Arial" w:hAnsi="Arial" w:cs="Arial"/>
          <w:i/>
          <w:sz w:val="18"/>
          <w:szCs w:val="18"/>
        </w:rPr>
      </w:pPr>
      <w:r w:rsidRPr="00175E0B">
        <w:rPr>
          <w:rFonts w:ascii="Arial" w:hAnsi="Arial" w:cs="Arial"/>
          <w:i/>
          <w:sz w:val="18"/>
          <w:szCs w:val="18"/>
        </w:rPr>
        <w:t>Wymagania techniczno jakościowe w/w wyrobów określono w opisie technicznym w projekcie budowlanym – wykonawczym.</w:t>
      </w:r>
    </w:p>
    <w:p w:rsidR="00175E0B" w:rsidRPr="00175E0B" w:rsidRDefault="00175E0B" w:rsidP="00175E0B">
      <w:pPr>
        <w:tabs>
          <w:tab w:val="left" w:pos="426"/>
        </w:tabs>
        <w:rPr>
          <w:rFonts w:ascii="Arial" w:eastAsia="Arial" w:hAnsi="Arial" w:cs="Arial"/>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3.0. SPRZĘT</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Do wykonania robót należy zastosować sprzet własciwy dla danego rodzaju robót, który nie spwoduje niekorzystnego wpływu na jakość wykonywanych robót i powinien być zgodny z zaleceniami producentów materiałów i systemu.</w:t>
      </w:r>
    </w:p>
    <w:p w:rsidR="00175E0B" w:rsidRPr="00175E0B" w:rsidRDefault="00175E0B" w:rsidP="00175E0B">
      <w:pPr>
        <w:rPr>
          <w:rFonts w:ascii="Arial" w:eastAsia="Arial" w:hAnsi="Arial" w:cs="Arial"/>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4.0. TRANSPORT</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 xml:space="preserve">Płyty pakowane są w formie stosów układanych poziomo na podkładkach dystansowych. Pierwsza i ostatnia płyta stanowią opakowanie stosu. Każdy z pakietów jest zafoliowany i spięty dla usztywnieniataśmą stalową. Pakiety należy składować w pomieszczeniach zamkniętych, suchych, na równej imocnej poziomej posadzce. </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Do przewozu zaleca się stosowanie samochodów krytych plandeką, z otwieranymi burtami.</w:t>
      </w:r>
    </w:p>
    <w:p w:rsidR="00175E0B" w:rsidRPr="00175E0B" w:rsidRDefault="00175E0B" w:rsidP="00175E0B">
      <w:pPr>
        <w:rPr>
          <w:rFonts w:ascii="Arial" w:eastAsia="Arial" w:hAnsi="Arial" w:cs="Arial"/>
          <w:b/>
          <w:bCs/>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5.0. WYKONANIE ROBÓT</w:t>
      </w:r>
    </w:p>
    <w:p w:rsidR="00175E0B" w:rsidRPr="00175E0B" w:rsidRDefault="00175E0B" w:rsidP="00175E0B">
      <w:pPr>
        <w:rPr>
          <w:rFonts w:ascii="Arial" w:eastAsia="Arial" w:hAnsi="Arial" w:cs="Arial"/>
          <w:b/>
          <w:bCs/>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 xml:space="preserve">5.1. Wymagania w odniesieniu do </w:t>
      </w:r>
      <w:r w:rsidR="00745AC7">
        <w:rPr>
          <w:rFonts w:ascii="Arial" w:eastAsia="Arial" w:hAnsi="Arial" w:cs="Arial"/>
          <w:b/>
          <w:bCs/>
          <w:sz w:val="18"/>
          <w:szCs w:val="18"/>
        </w:rPr>
        <w:t>ś</w:t>
      </w:r>
      <w:r w:rsidRPr="00175E0B">
        <w:rPr>
          <w:rFonts w:ascii="Arial" w:eastAsia="Arial" w:hAnsi="Arial" w:cs="Arial"/>
          <w:b/>
          <w:bCs/>
          <w:sz w:val="18"/>
          <w:szCs w:val="18"/>
        </w:rPr>
        <w:t>cianek działowych i zabudów z płyt gipsowo -kartonowych</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Systemem lekkiej zabudowy ścian i zabudowy jest samonośna konstrukcja zespolona,powstała na skutek trwałego połączenia lekkiego rusztu stalowego z obustronną okładziną, wykonaną z płyt gipsowo-kartonowych. Ruszt stalowy zbudowany jest z kształtowników „U” przytwierdzonych do podłogi i istniejącego stropu oraz z ustawionych pionowo kształtowników „C”. Kształtowniki „U” mocowane są do podłogi i stropu przy pomocy gwoździ wstrzeliwanych lub rozporowych kołków wbijanych. Rozstaw między elementami mocującymi wynosi ok. 800mm. Dla polepszenia właściwości akustycznych przegrody, pod profile „U” podkłada się taśmę głuszącą z tworzywa spienionego. Pomiędzy zamocowane do stropu i podłogi profile „U” wstawiane są słupki z profili „C”. Rozstawia się je dokładnie co 600mm (w szczególnych przypadkach co 400mm). Profile „C” nie są trwale łączone z profilami „U”. Obustronne, zewnętrzne pokrycie ścianki wykonuje się z płyt gipsowo-kartonowych (o min. gr. 12,5mm) nakładanych jednowarstwowo.</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Charakter pomieszczenia oraz wymogi p. poż. decydują o rodzaju zastosowanej płyty. Długości mocowanych płyt należy dobierać do wysokości pomieszczenia. Mocowanie płyt do rusztu odbywa się przy pomocy samo nawiercających się blacho wkrętów. Pionowe spoiny między płytami wypełnia się gipsem szpachlowym. Położenie taśmy zbrojącej na połączeniach między płytami zabezpiecza je podczas późniejszej eksploatacji przed pęknięciami. Po dwukrotnym szpachlowaniu ewentualnych ubytków uzyskuje się jednolitą gładką powierzchnię pod malowanie lub okładanie</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 xml:space="preserve">płytkami ceramicznymi. Dla poprawienia parametrów akustycznych wnętrze ścianki należy wypełnić wełną mineralną. </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W zależności od rodzaju zastosowanego kształtownika można wznosić ścianki o gr. 75 i 125 mm i maksymalnej wysokości  do 5,0m.</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Płyty gipsowo – kartonowe mogą być przecinane mechaniczne piłą tarczową lub ręcznie piłą stolarską</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lub ostrym nożem.</w:t>
      </w:r>
    </w:p>
    <w:p w:rsidR="00175E0B" w:rsidRPr="00175E0B" w:rsidRDefault="00175E0B" w:rsidP="00175E0B">
      <w:pPr>
        <w:rPr>
          <w:rFonts w:ascii="Arial" w:eastAsia="Arial" w:hAnsi="Arial" w:cs="Arial"/>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6.0. KONTROLA JAKOŚCI</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Sprawdzenie powierzchni płyty GK i GKI (I gatunku):</w:t>
      </w:r>
    </w:p>
    <w:p w:rsidR="00175E0B" w:rsidRPr="00175E0B" w:rsidRDefault="00175E0B" w:rsidP="00B86924">
      <w:pPr>
        <w:pStyle w:val="Akapitzlist"/>
        <w:numPr>
          <w:ilvl w:val="0"/>
          <w:numId w:val="149"/>
        </w:numPr>
        <w:tabs>
          <w:tab w:val="left" w:pos="284"/>
        </w:tabs>
        <w:ind w:left="0" w:firstLine="0"/>
        <w:rPr>
          <w:rFonts w:eastAsia="Arial"/>
          <w:sz w:val="18"/>
          <w:szCs w:val="18"/>
        </w:rPr>
      </w:pPr>
      <w:r w:rsidRPr="00175E0B">
        <w:rPr>
          <w:rFonts w:eastAsia="Arial"/>
          <w:sz w:val="18"/>
          <w:szCs w:val="18"/>
        </w:rPr>
        <w:t>płyta musi być gładka, bez uszkodzeń kartonu, narożników i krawędzi, bez pęknięć</w:t>
      </w:r>
    </w:p>
    <w:p w:rsidR="00175E0B" w:rsidRPr="00175E0B" w:rsidRDefault="00175E0B" w:rsidP="00175E0B">
      <w:pPr>
        <w:tabs>
          <w:tab w:val="left" w:pos="284"/>
        </w:tabs>
        <w:rPr>
          <w:rFonts w:ascii="Arial" w:eastAsia="Arial" w:hAnsi="Arial" w:cs="Arial"/>
          <w:sz w:val="18"/>
          <w:szCs w:val="18"/>
        </w:rPr>
      </w:pPr>
      <w:r w:rsidRPr="00175E0B">
        <w:rPr>
          <w:rFonts w:ascii="Arial" w:eastAsia="Wingdings" w:hAnsi="Arial" w:cs="Arial"/>
          <w:sz w:val="18"/>
          <w:szCs w:val="18"/>
        </w:rPr>
        <w:t></w:t>
      </w:r>
      <w:r w:rsidRPr="00175E0B">
        <w:rPr>
          <w:rFonts w:ascii="Arial" w:eastAsia="Arial" w:hAnsi="Arial" w:cs="Arial"/>
          <w:sz w:val="18"/>
          <w:szCs w:val="18"/>
        </w:rPr>
        <w:t xml:space="preserve">karton powinien być złączony z rdzeniem gipsowym w taki sposób, aby przy odrywaniu rwał się nie powodując </w:t>
      </w:r>
    </w:p>
    <w:p w:rsidR="00175E0B" w:rsidRPr="00175E0B" w:rsidRDefault="00175E0B" w:rsidP="00175E0B">
      <w:pPr>
        <w:tabs>
          <w:tab w:val="left" w:pos="284"/>
        </w:tabs>
        <w:rPr>
          <w:rFonts w:ascii="Arial" w:eastAsia="Arial" w:hAnsi="Arial" w:cs="Arial"/>
          <w:sz w:val="18"/>
          <w:szCs w:val="18"/>
        </w:rPr>
      </w:pPr>
      <w:r w:rsidRPr="00175E0B">
        <w:rPr>
          <w:rFonts w:ascii="Arial" w:eastAsia="Arial" w:hAnsi="Arial" w:cs="Arial"/>
          <w:sz w:val="18"/>
          <w:szCs w:val="18"/>
        </w:rPr>
        <w:t xml:space="preserve">    odklejania się od rdzenia</w:t>
      </w:r>
    </w:p>
    <w:p w:rsidR="00175E0B" w:rsidRPr="00175E0B" w:rsidRDefault="00175E0B" w:rsidP="00B86924">
      <w:pPr>
        <w:pStyle w:val="Akapitzlist"/>
        <w:numPr>
          <w:ilvl w:val="0"/>
          <w:numId w:val="149"/>
        </w:numPr>
        <w:tabs>
          <w:tab w:val="left" w:pos="284"/>
        </w:tabs>
        <w:ind w:left="0" w:firstLine="0"/>
        <w:rPr>
          <w:rFonts w:eastAsia="Arial"/>
          <w:sz w:val="18"/>
          <w:szCs w:val="18"/>
        </w:rPr>
      </w:pPr>
      <w:r w:rsidRPr="00175E0B">
        <w:rPr>
          <w:rFonts w:eastAsia="Arial"/>
          <w:sz w:val="18"/>
          <w:szCs w:val="18"/>
        </w:rPr>
        <w:t>sprawdzenie wymiarów – odchyłki:</w:t>
      </w:r>
    </w:p>
    <w:p w:rsidR="00175E0B" w:rsidRPr="00175E0B" w:rsidRDefault="00175E0B" w:rsidP="00175E0B">
      <w:pPr>
        <w:tabs>
          <w:tab w:val="left" w:pos="284"/>
        </w:tabs>
        <w:rPr>
          <w:rFonts w:ascii="Arial" w:eastAsia="Arial" w:hAnsi="Arial" w:cs="Arial"/>
          <w:sz w:val="18"/>
          <w:szCs w:val="18"/>
        </w:rPr>
      </w:pPr>
      <w:r w:rsidRPr="00175E0B">
        <w:rPr>
          <w:rFonts w:ascii="Arial" w:eastAsia="Arial" w:hAnsi="Arial" w:cs="Arial"/>
          <w:sz w:val="18"/>
          <w:szCs w:val="18"/>
        </w:rPr>
        <w:t>grubość (I gatunek) 12,5 ±0,5mm</w:t>
      </w:r>
    </w:p>
    <w:p w:rsidR="00175E0B" w:rsidRPr="00175E0B" w:rsidRDefault="00175E0B" w:rsidP="00175E0B">
      <w:pPr>
        <w:tabs>
          <w:tab w:val="left" w:pos="284"/>
        </w:tabs>
        <w:rPr>
          <w:rFonts w:ascii="Arial" w:eastAsia="Arial" w:hAnsi="Arial" w:cs="Arial"/>
          <w:sz w:val="18"/>
          <w:szCs w:val="18"/>
        </w:rPr>
      </w:pPr>
      <w:r w:rsidRPr="00175E0B">
        <w:rPr>
          <w:rFonts w:ascii="Arial" w:eastAsia="Arial" w:hAnsi="Arial" w:cs="Arial"/>
          <w:sz w:val="18"/>
          <w:szCs w:val="18"/>
        </w:rPr>
        <w:t>szerokość (I gatunek) dla 1200 ±3mm</w:t>
      </w:r>
    </w:p>
    <w:p w:rsidR="00175E0B" w:rsidRPr="00175E0B" w:rsidRDefault="00175E0B" w:rsidP="00175E0B">
      <w:pPr>
        <w:tabs>
          <w:tab w:val="left" w:pos="284"/>
        </w:tabs>
        <w:rPr>
          <w:rFonts w:ascii="Arial" w:eastAsia="Arial" w:hAnsi="Arial" w:cs="Arial"/>
          <w:sz w:val="18"/>
          <w:szCs w:val="18"/>
        </w:rPr>
      </w:pPr>
      <w:r w:rsidRPr="00175E0B">
        <w:rPr>
          <w:rFonts w:ascii="Arial" w:eastAsia="Arial" w:hAnsi="Arial" w:cs="Arial"/>
          <w:sz w:val="18"/>
          <w:szCs w:val="18"/>
        </w:rPr>
        <w:t>długość (I gatunek) 2000 – 4000 ±10mm</w:t>
      </w:r>
    </w:p>
    <w:p w:rsidR="00175E0B" w:rsidRPr="00175E0B" w:rsidRDefault="00175E0B" w:rsidP="00B86924">
      <w:pPr>
        <w:pStyle w:val="Akapitzlist"/>
        <w:numPr>
          <w:ilvl w:val="0"/>
          <w:numId w:val="149"/>
        </w:numPr>
        <w:tabs>
          <w:tab w:val="left" w:pos="284"/>
        </w:tabs>
        <w:ind w:left="0" w:firstLine="0"/>
        <w:rPr>
          <w:rFonts w:eastAsia="Arial"/>
          <w:sz w:val="18"/>
          <w:szCs w:val="18"/>
        </w:rPr>
      </w:pPr>
      <w:r w:rsidRPr="00175E0B">
        <w:rPr>
          <w:rFonts w:eastAsia="Arial"/>
          <w:sz w:val="18"/>
          <w:szCs w:val="18"/>
        </w:rPr>
        <w:t>sprawdzenie spoinowania i szpachlowania – spoina winna licować się z powierzchnią sąsiadujących płyt, w obrębie spoiny karton nie może być uszkodzony</w:t>
      </w:r>
    </w:p>
    <w:p w:rsidR="00175E0B" w:rsidRPr="00175E0B" w:rsidRDefault="00175E0B" w:rsidP="00B86924">
      <w:pPr>
        <w:pStyle w:val="Akapitzlist"/>
        <w:numPr>
          <w:ilvl w:val="0"/>
          <w:numId w:val="149"/>
        </w:numPr>
        <w:tabs>
          <w:tab w:val="left" w:pos="284"/>
        </w:tabs>
        <w:ind w:left="0" w:firstLine="0"/>
        <w:rPr>
          <w:rFonts w:eastAsia="Arial"/>
          <w:sz w:val="18"/>
          <w:szCs w:val="18"/>
        </w:rPr>
      </w:pPr>
      <w:r w:rsidRPr="00175E0B">
        <w:rPr>
          <w:rFonts w:eastAsia="Arial"/>
          <w:sz w:val="18"/>
          <w:szCs w:val="18"/>
        </w:rPr>
        <w:t>sprawdzenie, czy wszystkie instalacje zostały wykonane przed założeniem płyt</w:t>
      </w:r>
    </w:p>
    <w:p w:rsidR="00175E0B" w:rsidRPr="00175E0B" w:rsidRDefault="00175E0B" w:rsidP="00B86924">
      <w:pPr>
        <w:pStyle w:val="Akapitzlist"/>
        <w:numPr>
          <w:ilvl w:val="0"/>
          <w:numId w:val="149"/>
        </w:numPr>
        <w:tabs>
          <w:tab w:val="left" w:pos="284"/>
        </w:tabs>
        <w:ind w:left="0" w:firstLine="0"/>
        <w:rPr>
          <w:rFonts w:eastAsia="Arial"/>
          <w:sz w:val="18"/>
          <w:szCs w:val="18"/>
        </w:rPr>
      </w:pPr>
      <w:r w:rsidRPr="00175E0B">
        <w:rPr>
          <w:rFonts w:eastAsia="Arial"/>
          <w:sz w:val="18"/>
          <w:szCs w:val="18"/>
        </w:rPr>
        <w:t>sprawdzenie prawidłowości wykonania powierzchni i krawędzi suchych tynków, należy przeprowadzić za pomocą ględzin zewnętrznych oraz przykładania w dwu prostopadłych kierunkach łaty kontrolnej o długości 2 mb, w dowolnym miejscu powierzchni, pomiar prześwitu pomiędzy łatą a powierzchnią suchego tynku powinien być wykonywany z</w:t>
      </w:r>
    </w:p>
    <w:p w:rsidR="00175E0B" w:rsidRPr="00175E0B" w:rsidRDefault="00175E0B" w:rsidP="00175E0B">
      <w:pPr>
        <w:tabs>
          <w:tab w:val="left" w:pos="284"/>
        </w:tabs>
        <w:rPr>
          <w:rFonts w:ascii="Arial" w:eastAsia="Arial" w:hAnsi="Arial" w:cs="Arial"/>
          <w:sz w:val="18"/>
          <w:szCs w:val="18"/>
        </w:rPr>
      </w:pPr>
      <w:r w:rsidRPr="00175E0B">
        <w:rPr>
          <w:rFonts w:ascii="Arial" w:eastAsia="Arial" w:hAnsi="Arial" w:cs="Arial"/>
          <w:sz w:val="18"/>
          <w:szCs w:val="18"/>
        </w:rPr>
        <w:t xml:space="preserve">dokładnością do </w:t>
      </w:r>
      <w:smartTag w:uri="urn:schemas-microsoft-com:office:smarttags" w:element="metricconverter">
        <w:smartTagPr>
          <w:attr w:name="ProductID" w:val="0,5 mm"/>
        </w:smartTagPr>
        <w:r w:rsidRPr="00175E0B">
          <w:rPr>
            <w:rFonts w:ascii="Arial" w:eastAsia="Arial" w:hAnsi="Arial" w:cs="Arial"/>
            <w:sz w:val="18"/>
            <w:szCs w:val="18"/>
          </w:rPr>
          <w:t>0,5 mm</w:t>
        </w:r>
      </w:smartTag>
      <w:r w:rsidRPr="00175E0B">
        <w:rPr>
          <w:rFonts w:ascii="Arial" w:eastAsia="Arial" w:hAnsi="Arial" w:cs="Arial"/>
          <w:sz w:val="18"/>
          <w:szCs w:val="18"/>
        </w:rPr>
        <w:t xml:space="preserve">, </w:t>
      </w:r>
    </w:p>
    <w:p w:rsidR="00175E0B" w:rsidRPr="00175E0B" w:rsidRDefault="00175E0B" w:rsidP="00B86924">
      <w:pPr>
        <w:pStyle w:val="Akapitzlist"/>
        <w:numPr>
          <w:ilvl w:val="0"/>
          <w:numId w:val="150"/>
        </w:numPr>
        <w:tabs>
          <w:tab w:val="left" w:pos="284"/>
        </w:tabs>
        <w:ind w:left="0" w:firstLine="0"/>
        <w:rPr>
          <w:rFonts w:eastAsia="Arial"/>
          <w:sz w:val="18"/>
          <w:szCs w:val="18"/>
        </w:rPr>
      </w:pPr>
      <w:r w:rsidRPr="00175E0B">
        <w:rPr>
          <w:rFonts w:eastAsia="Arial"/>
          <w:sz w:val="18"/>
          <w:szCs w:val="18"/>
        </w:rPr>
        <w:t>Sprawdzenie deklarowanych prze producenta parametrów wełny mineralnej z wymaganiami projektu budowlanego.</w:t>
      </w:r>
    </w:p>
    <w:p w:rsidR="00175E0B" w:rsidRPr="00175E0B" w:rsidRDefault="00175E0B" w:rsidP="00175E0B">
      <w:pPr>
        <w:tabs>
          <w:tab w:val="left" w:pos="284"/>
        </w:tabs>
        <w:rPr>
          <w:rFonts w:ascii="Arial" w:eastAsia="Arial" w:hAnsi="Arial" w:cs="Arial"/>
          <w:b/>
          <w:bCs/>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7. OBMIAR ROBÓT</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Jednostką obmiarową ścianek gipsowo-kartonowych jest 1m2.</w:t>
      </w:r>
    </w:p>
    <w:p w:rsidR="00175E0B" w:rsidRPr="00175E0B" w:rsidRDefault="00175E0B" w:rsidP="00175E0B">
      <w:pPr>
        <w:rPr>
          <w:rFonts w:ascii="Arial" w:eastAsia="Arial" w:hAnsi="Arial" w:cs="Arial"/>
          <w:b/>
          <w:bCs/>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8. ODBIÓR ROBÓT</w:t>
      </w:r>
    </w:p>
    <w:p w:rsidR="00175E0B" w:rsidRPr="00175E0B" w:rsidRDefault="00175E0B" w:rsidP="00175E0B">
      <w:pPr>
        <w:rPr>
          <w:rFonts w:ascii="Arial" w:eastAsia="Arial" w:hAnsi="Arial" w:cs="Arial"/>
          <w:b/>
          <w:bCs/>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8.1. Odbiór elementów i akcesoriów</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Przed rozpoczęciem montażu elementów należy odbioru pod względem poziomu i pionu elementów budynku, do których mocowane będą elementy ścianek gipsowo-kartonowych. Dostarczone na budowę elementy ścian działowych powinny być odebrane pod względem kompletności dostawy,</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zgodności typów płyt, elementów rusztu oraz akcesoriów pod względem ich stanu technicznego. Do każdej partii dostarczonych elementów i akcesoriów powinno być dołączone przez producenta zaświadczenie o jakości stwierdzające, że odpowiadają one wymaganiom technicznym, podanym w odpowiednich świadectwach dopuszczenia do stosowania w budownictwie.</w:t>
      </w:r>
    </w:p>
    <w:p w:rsidR="00175E0B" w:rsidRPr="00175E0B" w:rsidRDefault="00175E0B" w:rsidP="00175E0B">
      <w:pPr>
        <w:rPr>
          <w:rFonts w:ascii="Arial" w:eastAsia="Arial" w:hAnsi="Arial" w:cs="Arial"/>
          <w:b/>
          <w:bCs/>
          <w:sz w:val="18"/>
          <w:szCs w:val="18"/>
        </w:rPr>
      </w:pPr>
    </w:p>
    <w:p w:rsidR="00175E0B" w:rsidRPr="00175E0B" w:rsidRDefault="00175E0B" w:rsidP="00175E0B">
      <w:pPr>
        <w:rPr>
          <w:rFonts w:ascii="Arial" w:eastAsia="Arial" w:hAnsi="Arial" w:cs="Arial"/>
          <w:b/>
          <w:bCs/>
          <w:sz w:val="18"/>
          <w:szCs w:val="18"/>
        </w:rPr>
      </w:pPr>
      <w:r w:rsidRPr="00175E0B">
        <w:rPr>
          <w:rFonts w:ascii="Arial" w:eastAsia="Arial" w:hAnsi="Arial" w:cs="Arial"/>
          <w:b/>
          <w:bCs/>
          <w:sz w:val="18"/>
          <w:szCs w:val="18"/>
        </w:rPr>
        <w:t>8.2. Odbiór końcowy</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Podczas odbioru należy sprawdzić m. in.:</w:t>
      </w:r>
    </w:p>
    <w:p w:rsidR="00175E0B" w:rsidRPr="00175E0B" w:rsidRDefault="00175E0B" w:rsidP="00175E0B">
      <w:pPr>
        <w:rPr>
          <w:rFonts w:ascii="Arial" w:eastAsia="Arial" w:hAnsi="Arial" w:cs="Arial"/>
          <w:sz w:val="18"/>
          <w:szCs w:val="18"/>
        </w:rPr>
      </w:pPr>
      <w:r w:rsidRPr="00175E0B">
        <w:rPr>
          <w:rFonts w:ascii="Arial" w:hAnsi="Arial" w:cs="Arial"/>
          <w:sz w:val="18"/>
          <w:szCs w:val="18"/>
        </w:rPr>
        <w:t xml:space="preserve">– </w:t>
      </w:r>
      <w:r w:rsidRPr="00175E0B">
        <w:rPr>
          <w:rFonts w:ascii="Arial" w:eastAsia="Arial" w:hAnsi="Arial" w:cs="Arial"/>
          <w:sz w:val="18"/>
          <w:szCs w:val="18"/>
        </w:rPr>
        <w:t>atestację dostarczonych elementów,</w:t>
      </w:r>
    </w:p>
    <w:p w:rsidR="00175E0B" w:rsidRPr="00175E0B" w:rsidRDefault="00175E0B" w:rsidP="00175E0B">
      <w:pPr>
        <w:rPr>
          <w:rFonts w:ascii="Arial" w:eastAsia="Arial" w:hAnsi="Arial" w:cs="Arial"/>
          <w:sz w:val="18"/>
          <w:szCs w:val="18"/>
        </w:rPr>
      </w:pPr>
      <w:r w:rsidRPr="00175E0B">
        <w:rPr>
          <w:rFonts w:ascii="Arial" w:hAnsi="Arial" w:cs="Arial"/>
          <w:sz w:val="18"/>
          <w:szCs w:val="18"/>
        </w:rPr>
        <w:t xml:space="preserve">– </w:t>
      </w:r>
      <w:r w:rsidRPr="00175E0B">
        <w:rPr>
          <w:rFonts w:ascii="Arial" w:eastAsia="Arial" w:hAnsi="Arial" w:cs="Arial"/>
          <w:sz w:val="18"/>
          <w:szCs w:val="18"/>
        </w:rPr>
        <w:t>zachowanie dopuszczalnych tolerancji wymiarowych (wychylenie elementu w pionie ±2mm,</w:t>
      </w:r>
    </w:p>
    <w:p w:rsidR="00175E0B" w:rsidRPr="00175E0B" w:rsidRDefault="00175E0B" w:rsidP="00175E0B">
      <w:pPr>
        <w:rPr>
          <w:rFonts w:ascii="Arial" w:eastAsia="Arial" w:hAnsi="Arial" w:cs="Arial"/>
          <w:sz w:val="18"/>
          <w:szCs w:val="18"/>
        </w:rPr>
      </w:pPr>
      <w:r w:rsidRPr="00175E0B">
        <w:rPr>
          <w:rFonts w:ascii="Arial" w:eastAsia="Arial" w:hAnsi="Arial" w:cs="Arial"/>
          <w:sz w:val="18"/>
          <w:szCs w:val="18"/>
        </w:rPr>
        <w:t>przesunięcie w poziomie ±3mm),</w:t>
      </w:r>
    </w:p>
    <w:p w:rsidR="00175E0B" w:rsidRPr="00175E0B" w:rsidRDefault="00175E0B" w:rsidP="00175E0B">
      <w:pPr>
        <w:rPr>
          <w:rFonts w:ascii="Arial" w:eastAsia="Arial" w:hAnsi="Arial" w:cs="Arial"/>
          <w:sz w:val="18"/>
          <w:szCs w:val="18"/>
        </w:rPr>
      </w:pPr>
      <w:r w:rsidRPr="00175E0B">
        <w:rPr>
          <w:rFonts w:ascii="Arial" w:hAnsi="Arial" w:cs="Arial"/>
          <w:sz w:val="18"/>
          <w:szCs w:val="18"/>
        </w:rPr>
        <w:t xml:space="preserve">– </w:t>
      </w:r>
      <w:r w:rsidRPr="00175E0B">
        <w:rPr>
          <w:rFonts w:ascii="Arial" w:eastAsia="Arial" w:hAnsi="Arial" w:cs="Arial"/>
          <w:sz w:val="18"/>
          <w:szCs w:val="18"/>
        </w:rPr>
        <w:t>sprawdzenie podstawowych wymiarów geometrycznych,</w:t>
      </w:r>
    </w:p>
    <w:p w:rsidR="00175E0B" w:rsidRPr="00175E0B" w:rsidRDefault="00175E0B" w:rsidP="00175E0B">
      <w:pPr>
        <w:rPr>
          <w:rFonts w:ascii="Arial" w:eastAsia="Arial" w:hAnsi="Arial" w:cs="Arial"/>
          <w:sz w:val="18"/>
          <w:szCs w:val="18"/>
        </w:rPr>
      </w:pPr>
      <w:r w:rsidRPr="00175E0B">
        <w:rPr>
          <w:rFonts w:ascii="Arial" w:hAnsi="Arial" w:cs="Arial"/>
          <w:sz w:val="18"/>
          <w:szCs w:val="18"/>
        </w:rPr>
        <w:t xml:space="preserve">– </w:t>
      </w:r>
      <w:r w:rsidRPr="00175E0B">
        <w:rPr>
          <w:rFonts w:ascii="Arial" w:eastAsia="Arial" w:hAnsi="Arial" w:cs="Arial"/>
          <w:sz w:val="18"/>
          <w:szCs w:val="18"/>
        </w:rPr>
        <w:t>sprawdzenie prawidłowego wykonania spoin na stykach płyt,</w:t>
      </w:r>
    </w:p>
    <w:p w:rsidR="00175E0B" w:rsidRPr="00175E0B" w:rsidRDefault="00175E0B" w:rsidP="00175E0B">
      <w:pPr>
        <w:rPr>
          <w:rFonts w:ascii="Arial" w:eastAsia="Arial" w:hAnsi="Arial" w:cs="Arial"/>
          <w:sz w:val="18"/>
          <w:szCs w:val="18"/>
        </w:rPr>
      </w:pPr>
      <w:r w:rsidRPr="00175E0B">
        <w:rPr>
          <w:rFonts w:ascii="Arial" w:hAnsi="Arial" w:cs="Arial"/>
          <w:sz w:val="18"/>
          <w:szCs w:val="18"/>
        </w:rPr>
        <w:t xml:space="preserve">– </w:t>
      </w:r>
      <w:r w:rsidRPr="00175E0B">
        <w:rPr>
          <w:rFonts w:ascii="Arial" w:eastAsia="Arial" w:hAnsi="Arial" w:cs="Arial"/>
          <w:sz w:val="18"/>
          <w:szCs w:val="18"/>
        </w:rPr>
        <w:t>sprawdzenie wichrowatości powierzchni.</w:t>
      </w:r>
    </w:p>
    <w:p w:rsidR="00175E0B" w:rsidRPr="00175E0B" w:rsidRDefault="00175E0B" w:rsidP="00175E0B">
      <w:pPr>
        <w:rPr>
          <w:rFonts w:ascii="Arial" w:hAnsi="Arial" w:cs="Arial"/>
          <w:sz w:val="18"/>
          <w:szCs w:val="18"/>
        </w:rPr>
      </w:pPr>
    </w:p>
    <w:p w:rsidR="00175E0B" w:rsidRPr="00175E0B" w:rsidRDefault="00175E0B" w:rsidP="00175E0B">
      <w:pPr>
        <w:spacing w:line="288" w:lineRule="auto"/>
        <w:outlineLvl w:val="0"/>
        <w:rPr>
          <w:rFonts w:ascii="Arial" w:hAnsi="Arial" w:cs="Arial"/>
          <w:b/>
          <w:sz w:val="18"/>
          <w:szCs w:val="18"/>
        </w:rPr>
      </w:pPr>
      <w:r w:rsidRPr="00175E0B">
        <w:rPr>
          <w:rFonts w:ascii="Arial" w:hAnsi="Arial" w:cs="Arial"/>
          <w:b/>
          <w:sz w:val="18"/>
          <w:szCs w:val="18"/>
        </w:rPr>
        <w:t>9.ROZLICZENIE ROBOT:</w:t>
      </w:r>
    </w:p>
    <w:p w:rsidR="00175E0B" w:rsidRPr="00175E0B" w:rsidRDefault="00175E0B" w:rsidP="00175E0B">
      <w:pPr>
        <w:spacing w:line="288" w:lineRule="auto"/>
        <w:outlineLvl w:val="0"/>
        <w:rPr>
          <w:rFonts w:ascii="Arial" w:hAnsi="Arial" w:cs="Arial"/>
          <w:sz w:val="18"/>
          <w:szCs w:val="18"/>
        </w:rPr>
      </w:pPr>
      <w:r w:rsidRPr="00175E0B">
        <w:rPr>
          <w:rFonts w:ascii="Arial" w:hAnsi="Arial" w:cs="Arial"/>
          <w:sz w:val="18"/>
          <w:szCs w:val="18"/>
        </w:rPr>
        <w:t>Ogólne zasady dotyczące  podano w  specyfikacji ogólnej ST 0.0.</w:t>
      </w:r>
    </w:p>
    <w:p w:rsidR="00175E0B" w:rsidRPr="00175E0B" w:rsidRDefault="00175E0B" w:rsidP="00175E0B">
      <w:pPr>
        <w:spacing w:line="288" w:lineRule="auto"/>
        <w:outlineLvl w:val="0"/>
        <w:rPr>
          <w:rFonts w:ascii="Arial" w:hAnsi="Arial" w:cs="Arial"/>
          <w:b/>
          <w:sz w:val="18"/>
          <w:szCs w:val="18"/>
        </w:rPr>
      </w:pPr>
    </w:p>
    <w:p w:rsidR="00175E0B" w:rsidRPr="00175E0B" w:rsidRDefault="00175E0B" w:rsidP="00175E0B">
      <w:pPr>
        <w:spacing w:line="288" w:lineRule="auto"/>
        <w:outlineLvl w:val="0"/>
        <w:rPr>
          <w:rFonts w:ascii="Arial" w:hAnsi="Arial" w:cs="Arial"/>
          <w:b/>
          <w:sz w:val="18"/>
          <w:szCs w:val="18"/>
        </w:rPr>
      </w:pPr>
      <w:r w:rsidRPr="00175E0B">
        <w:rPr>
          <w:rFonts w:ascii="Arial" w:hAnsi="Arial" w:cs="Arial"/>
          <w:b/>
          <w:sz w:val="18"/>
          <w:szCs w:val="18"/>
        </w:rPr>
        <w:t>10.DOKUMENTY ODNIESIENIA</w:t>
      </w:r>
    </w:p>
    <w:p w:rsidR="00175E0B" w:rsidRPr="00175E0B" w:rsidRDefault="00175E0B" w:rsidP="00175E0B">
      <w:pPr>
        <w:pStyle w:val="Tekstpodstawowywciety2"/>
        <w:spacing w:line="288" w:lineRule="auto"/>
        <w:rPr>
          <w:rFonts w:ascii="Arial" w:hAnsi="Arial" w:cs="Arial"/>
          <w:i/>
          <w:sz w:val="18"/>
          <w:szCs w:val="18"/>
          <w:u w:val="single"/>
        </w:rPr>
      </w:pPr>
      <w:r w:rsidRPr="00175E0B">
        <w:rPr>
          <w:rFonts w:ascii="Arial" w:hAnsi="Arial" w:cs="Arial"/>
          <w:i/>
          <w:sz w:val="18"/>
          <w:szCs w:val="18"/>
          <w:u w:val="single"/>
        </w:rPr>
        <w:t>Dokumentacją odniesienia jest:</w:t>
      </w:r>
    </w:p>
    <w:p w:rsidR="00175E0B" w:rsidRPr="00175E0B" w:rsidRDefault="00175E0B" w:rsidP="00175E0B">
      <w:pPr>
        <w:tabs>
          <w:tab w:val="num" w:pos="1260"/>
        </w:tabs>
        <w:spacing w:line="288" w:lineRule="auto"/>
        <w:rPr>
          <w:rFonts w:ascii="Arial" w:hAnsi="Arial" w:cs="Arial"/>
          <w:sz w:val="18"/>
          <w:szCs w:val="18"/>
        </w:rPr>
      </w:pPr>
    </w:p>
    <w:p w:rsidR="00175E0B" w:rsidRPr="00175E0B" w:rsidRDefault="00175E0B" w:rsidP="00B86924">
      <w:pPr>
        <w:pStyle w:val="Akapitzlist"/>
        <w:widowControl/>
        <w:numPr>
          <w:ilvl w:val="1"/>
          <w:numId w:val="148"/>
        </w:numPr>
        <w:tabs>
          <w:tab w:val="left" w:pos="284"/>
          <w:tab w:val="num" w:pos="1260"/>
        </w:tabs>
        <w:autoSpaceDE/>
        <w:autoSpaceDN/>
        <w:adjustRightInd/>
        <w:spacing w:line="288" w:lineRule="auto"/>
        <w:ind w:left="0" w:firstLine="0"/>
        <w:rPr>
          <w:sz w:val="18"/>
          <w:szCs w:val="18"/>
        </w:rPr>
      </w:pPr>
      <w:r w:rsidRPr="00175E0B">
        <w:rPr>
          <w:sz w:val="18"/>
          <w:szCs w:val="18"/>
        </w:rPr>
        <w:t xml:space="preserve">umowa zawarta pomiędzy Wykonawcą a Zamawiającym wraz z harmonogramem robót, </w:t>
      </w:r>
    </w:p>
    <w:p w:rsidR="00175E0B" w:rsidRPr="00175E0B" w:rsidRDefault="00175E0B" w:rsidP="00B86924">
      <w:pPr>
        <w:pStyle w:val="Akapitzlist"/>
        <w:widowControl/>
        <w:numPr>
          <w:ilvl w:val="1"/>
          <w:numId w:val="148"/>
        </w:numPr>
        <w:tabs>
          <w:tab w:val="left" w:pos="284"/>
          <w:tab w:val="num" w:pos="1260"/>
        </w:tabs>
        <w:autoSpaceDE/>
        <w:autoSpaceDN/>
        <w:adjustRightInd/>
        <w:spacing w:line="288" w:lineRule="auto"/>
        <w:ind w:left="0" w:firstLine="0"/>
        <w:rPr>
          <w:sz w:val="18"/>
          <w:szCs w:val="18"/>
        </w:rPr>
      </w:pPr>
      <w:r w:rsidRPr="00175E0B">
        <w:rPr>
          <w:sz w:val="18"/>
          <w:szCs w:val="18"/>
        </w:rPr>
        <w:t>zatwierdzona przez Zamawiającego dokumentacja budowlana i wykonawcza ww zadania</w:t>
      </w:r>
    </w:p>
    <w:p w:rsidR="00175E0B" w:rsidRPr="00175E0B" w:rsidRDefault="00175E0B" w:rsidP="00B86924">
      <w:pPr>
        <w:pStyle w:val="Akapitzlist"/>
        <w:widowControl/>
        <w:numPr>
          <w:ilvl w:val="1"/>
          <w:numId w:val="148"/>
        </w:numPr>
        <w:tabs>
          <w:tab w:val="left" w:pos="284"/>
          <w:tab w:val="num" w:pos="1260"/>
        </w:tabs>
        <w:autoSpaceDE/>
        <w:autoSpaceDN/>
        <w:adjustRightInd/>
        <w:spacing w:line="288" w:lineRule="auto"/>
        <w:ind w:left="0" w:firstLine="0"/>
        <w:rPr>
          <w:sz w:val="18"/>
          <w:szCs w:val="18"/>
        </w:rPr>
      </w:pPr>
      <w:r w:rsidRPr="00175E0B">
        <w:rPr>
          <w:sz w:val="18"/>
          <w:szCs w:val="18"/>
        </w:rPr>
        <w:t>normy</w:t>
      </w:r>
    </w:p>
    <w:p w:rsidR="00175E0B" w:rsidRPr="00175E0B" w:rsidRDefault="00175E0B" w:rsidP="00B86924">
      <w:pPr>
        <w:pStyle w:val="Akapitzlist"/>
        <w:widowControl/>
        <w:numPr>
          <w:ilvl w:val="1"/>
          <w:numId w:val="148"/>
        </w:numPr>
        <w:tabs>
          <w:tab w:val="left" w:pos="284"/>
          <w:tab w:val="num" w:pos="1260"/>
        </w:tabs>
        <w:autoSpaceDE/>
        <w:autoSpaceDN/>
        <w:adjustRightInd/>
        <w:spacing w:line="288" w:lineRule="auto"/>
        <w:ind w:left="0" w:firstLine="0"/>
        <w:rPr>
          <w:sz w:val="18"/>
          <w:szCs w:val="18"/>
        </w:rPr>
      </w:pPr>
      <w:r w:rsidRPr="00175E0B">
        <w:rPr>
          <w:sz w:val="18"/>
          <w:szCs w:val="18"/>
        </w:rPr>
        <w:t>aprobaty techniczne</w:t>
      </w:r>
    </w:p>
    <w:p w:rsidR="00175E0B" w:rsidRPr="00175E0B" w:rsidRDefault="00175E0B" w:rsidP="00B86924">
      <w:pPr>
        <w:pStyle w:val="Akapitzlist"/>
        <w:widowControl/>
        <w:numPr>
          <w:ilvl w:val="1"/>
          <w:numId w:val="148"/>
        </w:numPr>
        <w:tabs>
          <w:tab w:val="left" w:pos="284"/>
          <w:tab w:val="num" w:pos="1260"/>
        </w:tabs>
        <w:autoSpaceDE/>
        <w:autoSpaceDN/>
        <w:adjustRightInd/>
        <w:spacing w:line="288" w:lineRule="auto"/>
        <w:ind w:left="0" w:firstLine="0"/>
        <w:rPr>
          <w:sz w:val="18"/>
          <w:szCs w:val="18"/>
        </w:rPr>
      </w:pPr>
      <w:r w:rsidRPr="00175E0B">
        <w:rPr>
          <w:sz w:val="18"/>
          <w:szCs w:val="18"/>
        </w:rPr>
        <w:t>inne dokumenty i ustalenia techniczne prowadzone w trakcie trwania inwestycji</w:t>
      </w:r>
    </w:p>
    <w:p w:rsidR="00175E0B" w:rsidRPr="00175E0B" w:rsidRDefault="00175E0B" w:rsidP="00175E0B">
      <w:pPr>
        <w:pStyle w:val="Tekstpodstawowywciety2"/>
        <w:tabs>
          <w:tab w:val="left" w:pos="284"/>
        </w:tabs>
        <w:spacing w:line="288" w:lineRule="auto"/>
        <w:rPr>
          <w:rFonts w:ascii="Arial" w:hAnsi="Arial" w:cs="Arial"/>
          <w:i/>
          <w:sz w:val="18"/>
          <w:szCs w:val="18"/>
          <w:u w:val="single"/>
        </w:rPr>
      </w:pPr>
      <w:r w:rsidRPr="00175E0B">
        <w:rPr>
          <w:rFonts w:ascii="Arial" w:hAnsi="Arial" w:cs="Arial"/>
          <w:i/>
          <w:sz w:val="18"/>
          <w:szCs w:val="18"/>
          <w:u w:val="single"/>
        </w:rPr>
        <w:t>Najważniejsze normy:</w:t>
      </w:r>
    </w:p>
    <w:p w:rsidR="00175E0B" w:rsidRPr="00175E0B" w:rsidRDefault="00175E0B" w:rsidP="00B86924">
      <w:pPr>
        <w:pStyle w:val="Default"/>
        <w:numPr>
          <w:ilvl w:val="0"/>
          <w:numId w:val="151"/>
        </w:numPr>
        <w:tabs>
          <w:tab w:val="left" w:pos="284"/>
        </w:tabs>
        <w:ind w:hanging="720"/>
        <w:rPr>
          <w:rFonts w:ascii="Arial" w:hAnsi="Arial" w:cs="Arial"/>
          <w:sz w:val="18"/>
          <w:szCs w:val="18"/>
        </w:rPr>
      </w:pPr>
      <w:r w:rsidRPr="00175E0B">
        <w:rPr>
          <w:rFonts w:ascii="Arial" w:hAnsi="Arial" w:cs="Arial"/>
          <w:sz w:val="18"/>
          <w:szCs w:val="18"/>
        </w:rPr>
        <w:t>PN-EN 520+A1:2012                Płyty gipsowo kartonowe. Definicje, wymagania, metody badań.</w:t>
      </w:r>
    </w:p>
    <w:p w:rsidR="00175E0B" w:rsidRPr="00175E0B" w:rsidRDefault="00175E0B" w:rsidP="00B86924">
      <w:pPr>
        <w:pStyle w:val="Default"/>
        <w:numPr>
          <w:ilvl w:val="0"/>
          <w:numId w:val="151"/>
        </w:numPr>
        <w:tabs>
          <w:tab w:val="left" w:pos="284"/>
        </w:tabs>
        <w:ind w:hanging="720"/>
        <w:rPr>
          <w:rFonts w:ascii="Arial" w:hAnsi="Arial" w:cs="Arial"/>
          <w:sz w:val="18"/>
          <w:szCs w:val="18"/>
        </w:rPr>
      </w:pPr>
      <w:r w:rsidRPr="00175E0B">
        <w:rPr>
          <w:rFonts w:ascii="Arial" w:hAnsi="Arial" w:cs="Arial"/>
          <w:sz w:val="18"/>
          <w:szCs w:val="18"/>
        </w:rPr>
        <w:t>PN-EN 15318:2009                  Projektowanie i zastosowanie płyt gipsowych</w:t>
      </w:r>
    </w:p>
    <w:p w:rsidR="00175E0B" w:rsidRPr="00175E0B" w:rsidRDefault="00175E0B" w:rsidP="00B86924">
      <w:pPr>
        <w:pStyle w:val="Default"/>
        <w:numPr>
          <w:ilvl w:val="0"/>
          <w:numId w:val="151"/>
        </w:numPr>
        <w:tabs>
          <w:tab w:val="left" w:pos="284"/>
        </w:tabs>
        <w:ind w:hanging="720"/>
        <w:rPr>
          <w:rFonts w:ascii="Arial" w:hAnsi="Arial" w:cs="Arial"/>
          <w:sz w:val="18"/>
          <w:szCs w:val="18"/>
        </w:rPr>
      </w:pPr>
      <w:r w:rsidRPr="00175E0B">
        <w:rPr>
          <w:rFonts w:ascii="Arial" w:hAnsi="Arial" w:cs="Arial"/>
          <w:sz w:val="18"/>
          <w:szCs w:val="18"/>
        </w:rPr>
        <w:t xml:space="preserve">PN-EN 14195:2006/Ap1:2008 Elementy szkieletowej konstrukcji metalowej do stosowania z płytami gipsowo- </w:t>
      </w:r>
    </w:p>
    <w:p w:rsidR="00175E0B" w:rsidRPr="00175E0B" w:rsidRDefault="00175E0B" w:rsidP="00175E0B">
      <w:pPr>
        <w:pStyle w:val="Default"/>
        <w:tabs>
          <w:tab w:val="left" w:pos="284"/>
        </w:tabs>
        <w:ind w:left="720"/>
        <w:rPr>
          <w:rFonts w:ascii="Arial" w:hAnsi="Arial" w:cs="Arial"/>
          <w:sz w:val="18"/>
          <w:szCs w:val="18"/>
        </w:rPr>
      </w:pPr>
      <w:r w:rsidRPr="00175E0B">
        <w:rPr>
          <w:rFonts w:ascii="Arial" w:hAnsi="Arial" w:cs="Arial"/>
          <w:sz w:val="18"/>
          <w:szCs w:val="18"/>
        </w:rPr>
        <w:t xml:space="preserve">                                       kartonowymi. Definicje. Wymagania i metody badań.</w:t>
      </w:r>
    </w:p>
    <w:p w:rsidR="00175E0B" w:rsidRPr="0005198F" w:rsidRDefault="00175E0B" w:rsidP="00B86924">
      <w:pPr>
        <w:pStyle w:val="Default"/>
        <w:numPr>
          <w:ilvl w:val="0"/>
          <w:numId w:val="151"/>
        </w:numPr>
        <w:tabs>
          <w:tab w:val="left" w:pos="284"/>
        </w:tabs>
        <w:ind w:hanging="720"/>
        <w:rPr>
          <w:rFonts w:ascii="Arial" w:hAnsi="Arial" w:cs="Arial"/>
          <w:sz w:val="18"/>
          <w:szCs w:val="18"/>
        </w:rPr>
      </w:pPr>
      <w:r w:rsidRPr="0005198F">
        <w:rPr>
          <w:rFonts w:ascii="Arial" w:hAnsi="Arial" w:cs="Arial"/>
          <w:sz w:val="18"/>
          <w:szCs w:val="18"/>
        </w:rPr>
        <w:t>PN-EN 14566:2008+A1:2012  Łączniki mechaniczne do systemów płyt gipsowo-kartonowych. Definicje, wymagania i  metody badań</w:t>
      </w:r>
    </w:p>
    <w:p w:rsidR="00175E0B" w:rsidRPr="00175E0B" w:rsidRDefault="00175E0B" w:rsidP="00B86924">
      <w:pPr>
        <w:pStyle w:val="Default"/>
        <w:numPr>
          <w:ilvl w:val="0"/>
          <w:numId w:val="151"/>
        </w:numPr>
        <w:tabs>
          <w:tab w:val="left" w:pos="142"/>
        </w:tabs>
        <w:ind w:left="284" w:hanging="284"/>
        <w:rPr>
          <w:rFonts w:ascii="Arial" w:hAnsi="Arial" w:cs="Arial"/>
          <w:sz w:val="18"/>
          <w:szCs w:val="18"/>
        </w:rPr>
      </w:pPr>
      <w:r w:rsidRPr="00175E0B">
        <w:rPr>
          <w:rFonts w:ascii="Arial" w:hAnsi="Arial" w:cs="Arial"/>
          <w:sz w:val="18"/>
          <w:szCs w:val="18"/>
        </w:rPr>
        <w:t xml:space="preserve">    PN-EN 13963:2008        Materiały do spoinowania płyt gipsowo-kartonowych. Definicje, wymagania i metody badań</w:t>
      </w:r>
    </w:p>
    <w:p w:rsidR="00175E0B" w:rsidRPr="00175E0B" w:rsidRDefault="00175E0B" w:rsidP="00B86924">
      <w:pPr>
        <w:pStyle w:val="Default"/>
        <w:numPr>
          <w:ilvl w:val="0"/>
          <w:numId w:val="151"/>
        </w:numPr>
        <w:tabs>
          <w:tab w:val="left" w:pos="142"/>
        </w:tabs>
        <w:ind w:left="284" w:hanging="284"/>
        <w:rPr>
          <w:rFonts w:ascii="Arial" w:hAnsi="Arial" w:cs="Arial"/>
          <w:sz w:val="18"/>
          <w:szCs w:val="18"/>
        </w:rPr>
      </w:pPr>
      <w:r w:rsidRPr="00175E0B">
        <w:rPr>
          <w:rFonts w:ascii="Arial" w:hAnsi="Arial" w:cs="Arial"/>
          <w:sz w:val="18"/>
          <w:szCs w:val="18"/>
        </w:rPr>
        <w:t xml:space="preserve">    PN-EN 13162:2009  Wyroby do izolacji cieplnej w budownictwie. Wyroby z wełny mineralnej (MW) specyfikacja</w:t>
      </w:r>
    </w:p>
    <w:p w:rsidR="0005198F" w:rsidRDefault="00175E0B" w:rsidP="00B86924">
      <w:pPr>
        <w:pStyle w:val="Default"/>
        <w:numPr>
          <w:ilvl w:val="0"/>
          <w:numId w:val="151"/>
        </w:numPr>
        <w:tabs>
          <w:tab w:val="left" w:pos="142"/>
        </w:tabs>
        <w:ind w:left="284" w:hanging="284"/>
        <w:rPr>
          <w:rFonts w:ascii="Arial" w:hAnsi="Arial" w:cs="Arial"/>
          <w:sz w:val="18"/>
          <w:szCs w:val="18"/>
        </w:rPr>
      </w:pPr>
      <w:r w:rsidRPr="00175E0B">
        <w:rPr>
          <w:rFonts w:ascii="Arial" w:hAnsi="Arial" w:cs="Arial"/>
          <w:sz w:val="18"/>
          <w:szCs w:val="18"/>
        </w:rPr>
        <w:t xml:space="preserve">    PN-EN 438-1-9:2009-2010     Wysokoci</w:t>
      </w:r>
      <w:r w:rsidR="0005198F">
        <w:rPr>
          <w:rFonts w:ascii="Arial" w:hAnsi="Arial" w:cs="Arial"/>
          <w:sz w:val="18"/>
          <w:szCs w:val="18"/>
        </w:rPr>
        <w:t>ś</w:t>
      </w:r>
      <w:r w:rsidRPr="00175E0B">
        <w:rPr>
          <w:rFonts w:ascii="Arial" w:hAnsi="Arial" w:cs="Arial"/>
          <w:sz w:val="18"/>
          <w:szCs w:val="18"/>
        </w:rPr>
        <w:t xml:space="preserve">nieniowy laminat HPL. Płyty z zywic termoutwardzalnych </w:t>
      </w:r>
    </w:p>
    <w:p w:rsidR="00175E0B" w:rsidRDefault="00175E0B" w:rsidP="0005198F">
      <w:pPr>
        <w:pStyle w:val="Default"/>
        <w:tabs>
          <w:tab w:val="left" w:pos="142"/>
        </w:tabs>
        <w:ind w:left="284"/>
        <w:rPr>
          <w:rFonts w:ascii="Arial" w:hAnsi="Arial" w:cs="Arial"/>
          <w:sz w:val="18"/>
          <w:szCs w:val="18"/>
        </w:rPr>
      </w:pPr>
      <w:r w:rsidRPr="00175E0B">
        <w:rPr>
          <w:rFonts w:ascii="Arial" w:hAnsi="Arial" w:cs="Arial"/>
          <w:sz w:val="18"/>
          <w:szCs w:val="18"/>
        </w:rPr>
        <w:t xml:space="preserve">. klasyfikacja i </w:t>
      </w:r>
    </w:p>
    <w:p w:rsidR="0005198F" w:rsidRPr="00175E0B" w:rsidRDefault="0005198F" w:rsidP="0005198F">
      <w:pPr>
        <w:pStyle w:val="Default"/>
        <w:tabs>
          <w:tab w:val="left" w:pos="142"/>
        </w:tabs>
        <w:ind w:left="284"/>
        <w:rPr>
          <w:rFonts w:ascii="Arial" w:hAnsi="Arial" w:cs="Arial"/>
          <w:sz w:val="18"/>
          <w:szCs w:val="18"/>
        </w:rPr>
      </w:pPr>
    </w:p>
    <w:p w:rsidR="00175E0B" w:rsidRPr="00175E0B" w:rsidRDefault="00175E0B" w:rsidP="00175E0B">
      <w:pPr>
        <w:pStyle w:val="Default"/>
        <w:tabs>
          <w:tab w:val="left" w:pos="284"/>
        </w:tabs>
        <w:rPr>
          <w:rFonts w:ascii="Arial" w:hAnsi="Arial" w:cs="Arial"/>
          <w:i/>
          <w:sz w:val="18"/>
          <w:szCs w:val="18"/>
          <w:u w:val="single"/>
        </w:rPr>
      </w:pPr>
      <w:r w:rsidRPr="00175E0B">
        <w:rPr>
          <w:rFonts w:ascii="Arial" w:hAnsi="Arial" w:cs="Arial"/>
          <w:i/>
          <w:sz w:val="18"/>
          <w:szCs w:val="18"/>
          <w:u w:val="single"/>
        </w:rPr>
        <w:t>Inne:</w:t>
      </w:r>
    </w:p>
    <w:p w:rsidR="00175E0B" w:rsidRPr="00175E0B" w:rsidRDefault="00175E0B" w:rsidP="00B86924">
      <w:pPr>
        <w:numPr>
          <w:ilvl w:val="0"/>
          <w:numId w:val="152"/>
        </w:numPr>
        <w:tabs>
          <w:tab w:val="left" w:pos="284"/>
        </w:tabs>
        <w:spacing w:line="288" w:lineRule="auto"/>
        <w:ind w:hanging="720"/>
        <w:jc w:val="both"/>
        <w:rPr>
          <w:rFonts w:ascii="Arial" w:hAnsi="Arial" w:cs="Arial"/>
          <w:sz w:val="18"/>
          <w:szCs w:val="18"/>
        </w:rPr>
      </w:pPr>
      <w:r w:rsidRPr="00175E0B">
        <w:rPr>
          <w:rFonts w:ascii="Arial" w:hAnsi="Arial" w:cs="Arial"/>
          <w:sz w:val="18"/>
          <w:szCs w:val="18"/>
        </w:rPr>
        <w:t>WTWiORB - Warunki Techniczne Wykonania i Odbioru Robót Budowlanych – 7. Lekkie ściany działowe – zeszyt nr 417/2006 – najnowsza nowelizacja wydawnictwa Instytutu Techniki Budowlanej</w:t>
      </w:r>
    </w:p>
    <w:p w:rsidR="00175E0B" w:rsidRPr="00175E0B" w:rsidRDefault="00175E0B" w:rsidP="00B86924">
      <w:pPr>
        <w:numPr>
          <w:ilvl w:val="0"/>
          <w:numId w:val="152"/>
        </w:numPr>
        <w:tabs>
          <w:tab w:val="left" w:pos="284"/>
        </w:tabs>
        <w:spacing w:line="288" w:lineRule="auto"/>
        <w:ind w:hanging="720"/>
        <w:jc w:val="both"/>
        <w:rPr>
          <w:rFonts w:ascii="Arial" w:hAnsi="Arial" w:cs="Arial"/>
          <w:sz w:val="18"/>
          <w:szCs w:val="18"/>
        </w:rPr>
      </w:pPr>
      <w:r w:rsidRPr="00175E0B">
        <w:rPr>
          <w:rFonts w:ascii="Arial" w:hAnsi="Arial" w:cs="Arial"/>
          <w:sz w:val="18"/>
          <w:szCs w:val="18"/>
        </w:rPr>
        <w:t xml:space="preserve">Instrukcja montażu wybranego producenta płyt g-k i systemu </w:t>
      </w:r>
      <w:r w:rsidR="00745AC7">
        <w:rPr>
          <w:rFonts w:ascii="Arial" w:hAnsi="Arial" w:cs="Arial"/>
          <w:sz w:val="18"/>
          <w:szCs w:val="18"/>
        </w:rPr>
        <w:t>ś</w:t>
      </w:r>
      <w:r w:rsidRPr="00175E0B">
        <w:rPr>
          <w:rFonts w:ascii="Arial" w:hAnsi="Arial" w:cs="Arial"/>
          <w:sz w:val="18"/>
          <w:szCs w:val="18"/>
        </w:rPr>
        <w:t>cianek działowych.</w:t>
      </w:r>
    </w:p>
    <w:p w:rsidR="00175E0B" w:rsidRPr="00175E0B" w:rsidRDefault="00175E0B" w:rsidP="00175E0B">
      <w:pPr>
        <w:tabs>
          <w:tab w:val="left" w:pos="284"/>
        </w:tabs>
        <w:spacing w:line="288" w:lineRule="auto"/>
        <w:ind w:hanging="720"/>
        <w:rPr>
          <w:rFonts w:ascii="Arial" w:hAnsi="Arial" w:cs="Arial"/>
          <w:sz w:val="18"/>
          <w:szCs w:val="18"/>
        </w:rPr>
      </w:pPr>
    </w:p>
    <w:p w:rsidR="00207D15" w:rsidRDefault="00207D15" w:rsidP="00A95234">
      <w:pPr>
        <w:pStyle w:val="Nagwek4"/>
        <w:spacing w:line="288" w:lineRule="auto"/>
        <w:jc w:val="center"/>
        <w:rPr>
          <w:rFonts w:ascii="Arial" w:hAnsi="Arial" w:cs="Arial"/>
        </w:rPr>
      </w:pPr>
    </w:p>
    <w:p w:rsidR="00207D15" w:rsidRDefault="00207D15" w:rsidP="00A95234">
      <w:pPr>
        <w:pStyle w:val="Nagwek4"/>
        <w:spacing w:line="288" w:lineRule="auto"/>
        <w:jc w:val="center"/>
        <w:rPr>
          <w:rFonts w:ascii="Arial" w:hAnsi="Arial" w:cs="Arial"/>
        </w:rPr>
      </w:pPr>
      <w:r>
        <w:rPr>
          <w:rFonts w:ascii="Arial" w:hAnsi="Arial" w:cs="Arial"/>
        </w:rPr>
        <w:t>\</w:t>
      </w:r>
    </w:p>
    <w:p w:rsidR="00A95234" w:rsidRPr="00A95234" w:rsidRDefault="00A95234" w:rsidP="00A95234">
      <w:pPr>
        <w:pStyle w:val="Nagwek4"/>
        <w:spacing w:line="288" w:lineRule="auto"/>
        <w:jc w:val="center"/>
        <w:rPr>
          <w:rFonts w:ascii="Arial" w:hAnsi="Arial" w:cs="Arial"/>
        </w:rPr>
      </w:pPr>
      <w:r w:rsidRPr="00A95234">
        <w:rPr>
          <w:rFonts w:ascii="Arial" w:hAnsi="Arial" w:cs="Arial"/>
        </w:rPr>
        <w:t>Tynki i okładziny z płytek</w:t>
      </w:r>
    </w:p>
    <w:p w:rsidR="00A95234" w:rsidRPr="00A95234" w:rsidRDefault="00A95234" w:rsidP="00A95234">
      <w:pPr>
        <w:spacing w:line="288" w:lineRule="auto"/>
        <w:jc w:val="center"/>
        <w:rPr>
          <w:rFonts w:ascii="Arial" w:hAnsi="Arial" w:cs="Arial"/>
          <w:b/>
          <w:sz w:val="28"/>
          <w:szCs w:val="28"/>
        </w:rPr>
      </w:pPr>
      <w:r w:rsidRPr="00A95234">
        <w:rPr>
          <w:rFonts w:ascii="Arial" w:hAnsi="Arial" w:cs="Arial"/>
          <w:b/>
          <w:sz w:val="28"/>
          <w:szCs w:val="28"/>
        </w:rPr>
        <w:t>ST-</w:t>
      </w:r>
      <w:r w:rsidR="008022FC">
        <w:rPr>
          <w:rFonts w:ascii="Arial" w:hAnsi="Arial" w:cs="Arial"/>
          <w:b/>
          <w:sz w:val="28"/>
          <w:szCs w:val="28"/>
        </w:rPr>
        <w:t>11</w:t>
      </w:r>
      <w:r w:rsidRPr="00A95234">
        <w:rPr>
          <w:rFonts w:ascii="Arial" w:hAnsi="Arial" w:cs="Arial"/>
          <w:b/>
          <w:sz w:val="28"/>
          <w:szCs w:val="28"/>
        </w:rPr>
        <w:t>.0</w:t>
      </w:r>
    </w:p>
    <w:p w:rsidR="00A95234" w:rsidRPr="00A95234" w:rsidRDefault="00A95234" w:rsidP="00A95234">
      <w:pPr>
        <w:spacing w:line="288" w:lineRule="auto"/>
        <w:outlineLvl w:val="0"/>
        <w:rPr>
          <w:rFonts w:ascii="Arial" w:hAnsi="Arial" w:cs="Arial"/>
          <w:b/>
          <w:sz w:val="18"/>
          <w:szCs w:val="18"/>
        </w:rPr>
      </w:pPr>
      <w:bookmarkStart w:id="369" w:name="_Toc96607199"/>
      <w:r w:rsidRPr="00A95234">
        <w:rPr>
          <w:rFonts w:ascii="Arial" w:hAnsi="Arial" w:cs="Arial"/>
          <w:b/>
          <w:sz w:val="18"/>
          <w:szCs w:val="18"/>
        </w:rPr>
        <w:t>1.WSTĘP</w:t>
      </w:r>
      <w:bookmarkEnd w:id="369"/>
    </w:p>
    <w:p w:rsidR="00A95234" w:rsidRPr="00A95234" w:rsidRDefault="00A95234" w:rsidP="00A95234">
      <w:pPr>
        <w:spacing w:line="288" w:lineRule="auto"/>
        <w:outlineLvl w:val="1"/>
        <w:rPr>
          <w:rFonts w:ascii="Arial" w:hAnsi="Arial" w:cs="Arial"/>
          <w:b/>
          <w:sz w:val="18"/>
          <w:szCs w:val="18"/>
        </w:rPr>
      </w:pPr>
      <w:bookmarkStart w:id="370" w:name="_Toc96607200"/>
      <w:r w:rsidRPr="00A95234">
        <w:rPr>
          <w:rFonts w:ascii="Arial" w:hAnsi="Arial" w:cs="Arial"/>
          <w:b/>
          <w:sz w:val="18"/>
          <w:szCs w:val="18"/>
        </w:rPr>
        <w:t>1.1.Przedmiot i zakres specyfikacji</w:t>
      </w:r>
      <w:bookmarkEnd w:id="370"/>
    </w:p>
    <w:p w:rsidR="00A95234" w:rsidRPr="00A95234" w:rsidRDefault="00A95234" w:rsidP="00A95234">
      <w:pPr>
        <w:spacing w:line="288" w:lineRule="auto"/>
        <w:rPr>
          <w:rFonts w:ascii="Arial" w:hAnsi="Arial" w:cs="Arial"/>
          <w:sz w:val="18"/>
          <w:szCs w:val="18"/>
        </w:rPr>
      </w:pPr>
      <w:r w:rsidRPr="00A95234">
        <w:rPr>
          <w:rFonts w:ascii="Arial" w:hAnsi="Arial" w:cs="Arial"/>
          <w:sz w:val="18"/>
          <w:szCs w:val="18"/>
        </w:rPr>
        <w:t xml:space="preserve">Niniejszy tom specyfikacji obejmuje wymagania dotyczące wykonania i odbioru robót tynkarskich dla zadania:     </w:t>
      </w:r>
    </w:p>
    <w:p w:rsidR="00A95234" w:rsidRPr="00A95234" w:rsidRDefault="00A95234" w:rsidP="00A95234">
      <w:pPr>
        <w:jc w:val="both"/>
        <w:rPr>
          <w:rFonts w:ascii="Arial" w:hAnsi="Arial" w:cs="Arial"/>
          <w:sz w:val="18"/>
          <w:szCs w:val="18"/>
        </w:rPr>
      </w:pPr>
    </w:p>
    <w:p w:rsidR="00A95234" w:rsidRPr="00E65210" w:rsidRDefault="00A95234" w:rsidP="00A95234">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A95234" w:rsidRPr="00E65210" w:rsidRDefault="00A95234" w:rsidP="00A95234">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A95234" w:rsidRDefault="00A95234" w:rsidP="00A95234">
      <w:pPr>
        <w:spacing w:line="288" w:lineRule="auto"/>
        <w:jc w:val="both"/>
        <w:rPr>
          <w:rFonts w:ascii="Arial" w:hAnsi="Arial" w:cs="Arial"/>
          <w:b/>
          <w:sz w:val="18"/>
          <w:szCs w:val="18"/>
        </w:rPr>
      </w:pPr>
    </w:p>
    <w:p w:rsidR="00A95234" w:rsidRPr="00A95234" w:rsidRDefault="00A95234" w:rsidP="00A95234">
      <w:pPr>
        <w:jc w:val="both"/>
        <w:rPr>
          <w:rFonts w:ascii="Arial" w:hAnsi="Arial" w:cs="Arial"/>
          <w:b/>
          <w:sz w:val="18"/>
          <w:szCs w:val="18"/>
        </w:rPr>
      </w:pPr>
      <w:r w:rsidRPr="00A95234">
        <w:rPr>
          <w:rFonts w:ascii="Arial" w:hAnsi="Arial" w:cs="Arial"/>
          <w:b/>
          <w:sz w:val="18"/>
          <w:szCs w:val="18"/>
        </w:rPr>
        <w:t>Rodzaje tynków do wykonania:</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Tynki wewnętrzne cementowo-wapienne kat.III </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Gładzie gipsowe</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Okładziny z płytek ceramicznych glazurowanych</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Tynki zewnętrzne cienkowarstwowe  wyprawy elewacyjne na ociepleniu ścian budynku</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p>
    <w:p w:rsidR="00A95234" w:rsidRPr="00A95234" w:rsidRDefault="00A95234" w:rsidP="00A95234">
      <w:pPr>
        <w:spacing w:line="288" w:lineRule="auto"/>
        <w:outlineLvl w:val="1"/>
        <w:rPr>
          <w:rFonts w:ascii="Arial" w:hAnsi="Arial" w:cs="Arial"/>
          <w:b/>
          <w:sz w:val="18"/>
          <w:szCs w:val="18"/>
        </w:rPr>
      </w:pPr>
      <w:bookmarkStart w:id="371" w:name="_Toc96607201"/>
      <w:r w:rsidRPr="00A95234">
        <w:rPr>
          <w:rFonts w:ascii="Arial" w:hAnsi="Arial" w:cs="Arial"/>
          <w:b/>
          <w:sz w:val="18"/>
          <w:szCs w:val="18"/>
        </w:rPr>
        <w:t>1.2.Określenia podstawowe</w:t>
      </w:r>
      <w:bookmarkEnd w:id="371"/>
    </w:p>
    <w:p w:rsidR="00A95234" w:rsidRPr="00A95234" w:rsidRDefault="00A95234" w:rsidP="00A95234">
      <w:pPr>
        <w:spacing w:line="288" w:lineRule="auto"/>
        <w:jc w:val="both"/>
        <w:rPr>
          <w:rFonts w:ascii="Arial" w:hAnsi="Arial" w:cs="Arial"/>
          <w:sz w:val="18"/>
          <w:szCs w:val="18"/>
        </w:rPr>
      </w:pPr>
      <w:r w:rsidRPr="00A95234">
        <w:rPr>
          <w:rFonts w:ascii="Arial" w:hAnsi="Arial" w:cs="Arial"/>
          <w:sz w:val="18"/>
          <w:szCs w:val="18"/>
        </w:rPr>
        <w:t xml:space="preserve">Określenia podstawowe, użyte w niniejszej specyfikacji, są zgodne z obowiązującymi odpowiednimi normami i określeniami zawartymi w ST 0.0 – Wymagania ogólne. </w:t>
      </w:r>
    </w:p>
    <w:p w:rsidR="00A95234" w:rsidRPr="00A95234" w:rsidRDefault="00A95234" w:rsidP="00A95234">
      <w:pPr>
        <w:spacing w:line="288" w:lineRule="auto"/>
        <w:jc w:val="both"/>
        <w:rPr>
          <w:rFonts w:ascii="Arial" w:hAnsi="Arial" w:cs="Arial"/>
          <w:sz w:val="18"/>
          <w:szCs w:val="18"/>
        </w:rPr>
      </w:pPr>
    </w:p>
    <w:p w:rsidR="00A95234" w:rsidRPr="00A95234" w:rsidRDefault="00A95234" w:rsidP="00A95234">
      <w:pPr>
        <w:spacing w:line="288" w:lineRule="auto"/>
        <w:outlineLvl w:val="1"/>
        <w:rPr>
          <w:rFonts w:ascii="Arial" w:hAnsi="Arial" w:cs="Arial"/>
          <w:b/>
          <w:sz w:val="18"/>
          <w:szCs w:val="18"/>
        </w:rPr>
      </w:pPr>
      <w:bookmarkStart w:id="372" w:name="_Toc96607202"/>
      <w:r w:rsidRPr="00A95234">
        <w:rPr>
          <w:rFonts w:ascii="Arial" w:hAnsi="Arial" w:cs="Arial"/>
          <w:b/>
          <w:sz w:val="18"/>
          <w:szCs w:val="18"/>
        </w:rPr>
        <w:t>1.3.Klasyfikacja robót wg Wspólnego Słownika Zamówień (CPV)</w:t>
      </w:r>
      <w:bookmarkEnd w:id="372"/>
    </w:p>
    <w:p w:rsidR="00A95234" w:rsidRPr="00A95234" w:rsidRDefault="00A95234" w:rsidP="00A95234">
      <w:pPr>
        <w:spacing w:line="288" w:lineRule="auto"/>
        <w:outlineLvl w:val="1"/>
        <w:rPr>
          <w:rFonts w:ascii="Arial" w:hAnsi="Arial" w:cs="Arial"/>
          <w:sz w:val="18"/>
          <w:szCs w:val="18"/>
        </w:rPr>
      </w:pPr>
    </w:p>
    <w:tbl>
      <w:tblPr>
        <w:tblW w:w="9072"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59"/>
        <w:gridCol w:w="1560"/>
        <w:gridCol w:w="1779"/>
        <w:gridCol w:w="4174"/>
      </w:tblGrid>
      <w:tr w:rsidR="00A95234" w:rsidRPr="00A95234" w:rsidTr="00CA70A3">
        <w:tc>
          <w:tcPr>
            <w:tcW w:w="1559" w:type="dxa"/>
            <w:vAlign w:val="bottom"/>
          </w:tcPr>
          <w:p w:rsidR="00A95234" w:rsidRPr="00A95234" w:rsidRDefault="00A95234" w:rsidP="00CA70A3">
            <w:pPr>
              <w:spacing w:line="288" w:lineRule="auto"/>
              <w:jc w:val="center"/>
              <w:rPr>
                <w:rFonts w:ascii="Arial" w:hAnsi="Arial" w:cs="Arial"/>
                <w:sz w:val="18"/>
                <w:szCs w:val="18"/>
              </w:rPr>
            </w:pPr>
            <w:r w:rsidRPr="00A95234">
              <w:rPr>
                <w:rFonts w:ascii="Arial" w:hAnsi="Arial" w:cs="Arial"/>
                <w:sz w:val="18"/>
                <w:szCs w:val="18"/>
              </w:rPr>
              <w:t>Grupy</w:t>
            </w:r>
          </w:p>
        </w:tc>
        <w:tc>
          <w:tcPr>
            <w:tcW w:w="1560" w:type="dxa"/>
            <w:vAlign w:val="bottom"/>
          </w:tcPr>
          <w:p w:rsidR="00A95234" w:rsidRPr="00A95234" w:rsidRDefault="00A95234" w:rsidP="00CA70A3">
            <w:pPr>
              <w:spacing w:line="288" w:lineRule="auto"/>
              <w:jc w:val="center"/>
              <w:rPr>
                <w:rFonts w:ascii="Arial" w:hAnsi="Arial" w:cs="Arial"/>
                <w:sz w:val="18"/>
                <w:szCs w:val="18"/>
              </w:rPr>
            </w:pPr>
            <w:r w:rsidRPr="00A95234">
              <w:rPr>
                <w:rFonts w:ascii="Arial" w:hAnsi="Arial" w:cs="Arial"/>
                <w:sz w:val="18"/>
                <w:szCs w:val="18"/>
              </w:rPr>
              <w:t>Klasy</w:t>
            </w:r>
          </w:p>
        </w:tc>
        <w:tc>
          <w:tcPr>
            <w:tcW w:w="1779" w:type="dxa"/>
            <w:vAlign w:val="bottom"/>
          </w:tcPr>
          <w:p w:rsidR="00A95234" w:rsidRPr="00A95234" w:rsidRDefault="00A95234" w:rsidP="00CA70A3">
            <w:pPr>
              <w:pStyle w:val="Spistreci1"/>
              <w:rPr>
                <w:sz w:val="18"/>
                <w:szCs w:val="18"/>
              </w:rPr>
            </w:pPr>
            <w:r w:rsidRPr="00A95234">
              <w:rPr>
                <w:sz w:val="18"/>
                <w:szCs w:val="18"/>
              </w:rPr>
              <w:t>Kategorie</w:t>
            </w:r>
          </w:p>
        </w:tc>
        <w:tc>
          <w:tcPr>
            <w:tcW w:w="4174" w:type="dxa"/>
            <w:vAlign w:val="bottom"/>
          </w:tcPr>
          <w:p w:rsidR="00A95234" w:rsidRPr="00A95234" w:rsidRDefault="00A95234" w:rsidP="00CA70A3">
            <w:pPr>
              <w:spacing w:line="288" w:lineRule="auto"/>
              <w:jc w:val="center"/>
              <w:rPr>
                <w:rFonts w:ascii="Arial" w:hAnsi="Arial" w:cs="Arial"/>
                <w:sz w:val="18"/>
                <w:szCs w:val="18"/>
              </w:rPr>
            </w:pPr>
            <w:r w:rsidRPr="00A95234">
              <w:rPr>
                <w:rFonts w:ascii="Arial" w:hAnsi="Arial" w:cs="Arial"/>
                <w:sz w:val="18"/>
                <w:szCs w:val="18"/>
              </w:rPr>
              <w:t>Opis</w:t>
            </w:r>
          </w:p>
        </w:tc>
      </w:tr>
      <w:tr w:rsidR="00A95234" w:rsidRPr="00A95234" w:rsidTr="00CA70A3">
        <w:trPr>
          <w:trHeight w:val="431"/>
        </w:trPr>
        <w:tc>
          <w:tcPr>
            <w:tcW w:w="1559" w:type="dxa"/>
          </w:tcPr>
          <w:p w:rsidR="00A95234" w:rsidRPr="00A95234" w:rsidRDefault="00A95234" w:rsidP="00CA70A3">
            <w:pPr>
              <w:jc w:val="center"/>
              <w:rPr>
                <w:rFonts w:ascii="Arial" w:hAnsi="Arial" w:cs="Arial"/>
                <w:sz w:val="18"/>
                <w:szCs w:val="18"/>
              </w:rPr>
            </w:pPr>
          </w:p>
          <w:p w:rsidR="00A95234" w:rsidRPr="00A95234" w:rsidRDefault="00A95234" w:rsidP="00CA70A3">
            <w:pPr>
              <w:jc w:val="center"/>
              <w:rPr>
                <w:rFonts w:ascii="Arial" w:hAnsi="Arial" w:cs="Arial"/>
                <w:sz w:val="18"/>
                <w:szCs w:val="18"/>
              </w:rPr>
            </w:pPr>
          </w:p>
        </w:tc>
        <w:tc>
          <w:tcPr>
            <w:tcW w:w="1560" w:type="dxa"/>
          </w:tcPr>
          <w:p w:rsidR="00A95234" w:rsidRPr="00A95234" w:rsidRDefault="00A95234" w:rsidP="00CA70A3">
            <w:pPr>
              <w:jc w:val="center"/>
              <w:rPr>
                <w:rFonts w:ascii="Arial" w:hAnsi="Arial" w:cs="Arial"/>
                <w:sz w:val="18"/>
                <w:szCs w:val="18"/>
              </w:rPr>
            </w:pPr>
          </w:p>
        </w:tc>
        <w:tc>
          <w:tcPr>
            <w:tcW w:w="1779" w:type="dxa"/>
            <w:vAlign w:val="bottom"/>
          </w:tcPr>
          <w:p w:rsidR="00A95234" w:rsidRPr="00A95234" w:rsidRDefault="00A95234" w:rsidP="00CA70A3">
            <w:pPr>
              <w:jc w:val="center"/>
              <w:rPr>
                <w:rFonts w:ascii="Arial" w:hAnsi="Arial" w:cs="Arial"/>
                <w:i/>
                <w:sz w:val="18"/>
                <w:szCs w:val="18"/>
              </w:rPr>
            </w:pPr>
          </w:p>
          <w:p w:rsidR="00A95234" w:rsidRPr="00A95234" w:rsidRDefault="00A95234" w:rsidP="00CA70A3">
            <w:pPr>
              <w:jc w:val="center"/>
              <w:rPr>
                <w:rFonts w:ascii="Arial" w:hAnsi="Arial" w:cs="Arial"/>
                <w:i/>
                <w:sz w:val="18"/>
                <w:szCs w:val="18"/>
              </w:rPr>
            </w:pPr>
            <w:r w:rsidRPr="00A95234">
              <w:rPr>
                <w:rFonts w:ascii="Arial" w:hAnsi="Arial" w:cs="Arial"/>
                <w:i/>
                <w:sz w:val="18"/>
                <w:szCs w:val="18"/>
              </w:rPr>
              <w:t>45410000-4</w:t>
            </w:r>
          </w:p>
          <w:p w:rsidR="00A95234" w:rsidRPr="00A95234" w:rsidRDefault="00A95234" w:rsidP="00CA70A3">
            <w:pPr>
              <w:jc w:val="center"/>
              <w:rPr>
                <w:rFonts w:ascii="Arial" w:hAnsi="Arial" w:cs="Arial"/>
                <w:sz w:val="18"/>
                <w:szCs w:val="18"/>
              </w:rPr>
            </w:pPr>
            <w:r w:rsidRPr="00A95234">
              <w:rPr>
                <w:rFonts w:ascii="Arial" w:hAnsi="Arial" w:cs="Arial"/>
                <w:i/>
                <w:sz w:val="18"/>
                <w:szCs w:val="18"/>
              </w:rPr>
              <w:t>45431200-9</w:t>
            </w:r>
          </w:p>
          <w:p w:rsidR="00A95234" w:rsidRPr="00A95234" w:rsidRDefault="00A95234" w:rsidP="00CA70A3">
            <w:pPr>
              <w:jc w:val="center"/>
              <w:rPr>
                <w:rFonts w:ascii="Arial" w:hAnsi="Arial" w:cs="Arial"/>
                <w:sz w:val="18"/>
                <w:szCs w:val="18"/>
              </w:rPr>
            </w:pPr>
          </w:p>
        </w:tc>
        <w:tc>
          <w:tcPr>
            <w:tcW w:w="4174" w:type="dxa"/>
            <w:vAlign w:val="bottom"/>
          </w:tcPr>
          <w:p w:rsidR="00A95234" w:rsidRPr="00A95234" w:rsidRDefault="00A95234" w:rsidP="00CA70A3">
            <w:pPr>
              <w:rPr>
                <w:rFonts w:ascii="Arial" w:hAnsi="Arial" w:cs="Arial"/>
                <w:sz w:val="18"/>
                <w:szCs w:val="18"/>
              </w:rPr>
            </w:pPr>
            <w:r w:rsidRPr="00A95234">
              <w:rPr>
                <w:rFonts w:ascii="Arial" w:hAnsi="Arial" w:cs="Arial"/>
                <w:sz w:val="18"/>
                <w:szCs w:val="18"/>
              </w:rPr>
              <w:t>Tynkowanie</w:t>
            </w:r>
          </w:p>
          <w:p w:rsidR="00A95234" w:rsidRPr="00A95234" w:rsidRDefault="00A95234" w:rsidP="00CA70A3">
            <w:pPr>
              <w:rPr>
                <w:rFonts w:ascii="Arial" w:hAnsi="Arial" w:cs="Arial"/>
                <w:sz w:val="18"/>
                <w:szCs w:val="18"/>
              </w:rPr>
            </w:pPr>
            <w:r w:rsidRPr="00A95234">
              <w:rPr>
                <w:rFonts w:ascii="Arial" w:hAnsi="Arial" w:cs="Arial"/>
                <w:sz w:val="18"/>
                <w:szCs w:val="18"/>
              </w:rPr>
              <w:t>Kładzenie glazury</w:t>
            </w:r>
          </w:p>
          <w:p w:rsidR="00A95234" w:rsidRPr="00A95234" w:rsidRDefault="00A95234" w:rsidP="00CA70A3">
            <w:pPr>
              <w:rPr>
                <w:rFonts w:ascii="Arial" w:hAnsi="Arial" w:cs="Arial"/>
                <w:sz w:val="18"/>
                <w:szCs w:val="18"/>
              </w:rPr>
            </w:pPr>
          </w:p>
        </w:tc>
      </w:tr>
    </w:tbl>
    <w:p w:rsidR="00A95234" w:rsidRPr="00A95234" w:rsidRDefault="00A95234" w:rsidP="00A95234">
      <w:pPr>
        <w:spacing w:line="288" w:lineRule="auto"/>
        <w:outlineLvl w:val="1"/>
        <w:rPr>
          <w:rFonts w:ascii="Arial" w:hAnsi="Arial" w:cs="Arial"/>
          <w:sz w:val="18"/>
          <w:szCs w:val="18"/>
        </w:rPr>
      </w:pPr>
    </w:p>
    <w:p w:rsidR="00A95234" w:rsidRPr="00A95234" w:rsidRDefault="00A95234" w:rsidP="00A95234">
      <w:pPr>
        <w:spacing w:line="288" w:lineRule="auto"/>
        <w:outlineLvl w:val="0"/>
        <w:rPr>
          <w:rFonts w:ascii="Arial" w:hAnsi="Arial" w:cs="Arial"/>
          <w:b/>
          <w:sz w:val="18"/>
          <w:szCs w:val="18"/>
        </w:rPr>
      </w:pPr>
      <w:bookmarkStart w:id="373" w:name="_Toc96607203"/>
      <w:r w:rsidRPr="00A95234">
        <w:rPr>
          <w:rFonts w:ascii="Arial" w:hAnsi="Arial" w:cs="Arial"/>
          <w:b/>
          <w:sz w:val="18"/>
          <w:szCs w:val="18"/>
        </w:rPr>
        <w:t>2.WYMAGANIA DOTYCZĄCE WŁAŚCIWOŚCI WYROBÓW I MATERIAŁÓW</w:t>
      </w:r>
      <w:bookmarkEnd w:id="373"/>
    </w:p>
    <w:p w:rsidR="00A95234" w:rsidRPr="00A95234" w:rsidRDefault="00A95234" w:rsidP="00A95234">
      <w:pPr>
        <w:jc w:val="both"/>
        <w:rPr>
          <w:rFonts w:ascii="Arial" w:hAnsi="Arial" w:cs="Arial"/>
          <w:sz w:val="18"/>
          <w:szCs w:val="18"/>
        </w:rPr>
      </w:pPr>
      <w:r w:rsidRPr="00A95234">
        <w:rPr>
          <w:rFonts w:ascii="Arial" w:hAnsi="Arial" w:cs="Arial"/>
          <w:sz w:val="18"/>
          <w:szCs w:val="18"/>
        </w:rPr>
        <w:t>Materiałami stosowanymi przy wykonaniu robót będących przedmiotem niniejszej specyfikacji są:</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Cement i wapno, które powinny spełniać wymagania podane w normach</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Piasek powinien spełniać wymagania obowiązującej normy a w szczególności: </w:t>
      </w:r>
    </w:p>
    <w:p w:rsidR="00A95234" w:rsidRPr="00A95234" w:rsidRDefault="00A95234" w:rsidP="00B86924">
      <w:pPr>
        <w:numPr>
          <w:ilvl w:val="1"/>
          <w:numId w:val="156"/>
        </w:numPr>
        <w:tabs>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nie zawierać domieszek organicznych </w:t>
      </w:r>
    </w:p>
    <w:p w:rsidR="00A95234" w:rsidRPr="00A95234" w:rsidRDefault="00A95234" w:rsidP="00B86924">
      <w:pPr>
        <w:numPr>
          <w:ilvl w:val="1"/>
          <w:numId w:val="156"/>
        </w:numPr>
        <w:tabs>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mieć frakcje różnych wymiarów a mianowicie: piasek drobnoziarnisty 0,25-</w:t>
      </w:r>
      <w:smartTag w:uri="urn:schemas-microsoft-com:office:smarttags" w:element="metricconverter">
        <w:smartTagPr>
          <w:attr w:name="ProductID" w:val="0,5 mm"/>
        </w:smartTagPr>
        <w:r w:rsidRPr="00A95234">
          <w:rPr>
            <w:rFonts w:ascii="Arial" w:hAnsi="Arial" w:cs="Arial"/>
            <w:sz w:val="18"/>
            <w:szCs w:val="18"/>
          </w:rPr>
          <w:t>0,5 mm</w:t>
        </w:r>
      </w:smartTag>
      <w:r w:rsidRPr="00A95234">
        <w:rPr>
          <w:rFonts w:ascii="Arial" w:hAnsi="Arial" w:cs="Arial"/>
          <w:sz w:val="18"/>
          <w:szCs w:val="18"/>
        </w:rPr>
        <w:t>, piasek średnioziarnisty 0,5-</w:t>
      </w:r>
      <w:smartTag w:uri="urn:schemas-microsoft-com:office:smarttags" w:element="metricconverter">
        <w:smartTagPr>
          <w:attr w:name="ProductID" w:val="1,0 mm"/>
        </w:smartTagPr>
        <w:r w:rsidRPr="00A95234">
          <w:rPr>
            <w:rFonts w:ascii="Arial" w:hAnsi="Arial" w:cs="Arial"/>
            <w:sz w:val="18"/>
            <w:szCs w:val="18"/>
          </w:rPr>
          <w:t>1,0 mm</w:t>
        </w:r>
      </w:smartTag>
      <w:r w:rsidRPr="00A95234">
        <w:rPr>
          <w:rFonts w:ascii="Arial" w:hAnsi="Arial" w:cs="Arial"/>
          <w:sz w:val="18"/>
          <w:szCs w:val="18"/>
        </w:rPr>
        <w:t>, piasek gruboziarnisty 1,0-</w:t>
      </w:r>
      <w:smartTag w:uri="urn:schemas-microsoft-com:office:smarttags" w:element="metricconverter">
        <w:smartTagPr>
          <w:attr w:name="ProductID" w:val="2,0 mm"/>
        </w:smartTagPr>
        <w:r w:rsidRPr="00A95234">
          <w:rPr>
            <w:rFonts w:ascii="Arial" w:hAnsi="Arial" w:cs="Arial"/>
            <w:sz w:val="18"/>
            <w:szCs w:val="18"/>
          </w:rPr>
          <w:t>2,0 mm</w:t>
        </w:r>
      </w:smartTag>
      <w:r w:rsidRPr="00A95234">
        <w:rPr>
          <w:rFonts w:ascii="Arial" w:hAnsi="Arial" w:cs="Arial"/>
          <w:sz w:val="18"/>
          <w:szCs w:val="18"/>
        </w:rPr>
        <w:t xml:space="preserve"> </w:t>
      </w:r>
    </w:p>
    <w:p w:rsidR="00A95234" w:rsidRPr="00A95234" w:rsidRDefault="00A95234" w:rsidP="00B86924">
      <w:pPr>
        <w:numPr>
          <w:ilvl w:val="1"/>
          <w:numId w:val="156"/>
        </w:numPr>
        <w:tabs>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przy zastosowaniu cementu białego lub kolorowego zawartość pyłów mineralnych o średnicy poniżej </w:t>
      </w:r>
      <w:smartTag w:uri="urn:schemas-microsoft-com:office:smarttags" w:element="metricconverter">
        <w:smartTagPr>
          <w:attr w:name="ProductID" w:val="0,05 mm"/>
        </w:smartTagPr>
        <w:r w:rsidRPr="00A95234">
          <w:rPr>
            <w:rFonts w:ascii="Arial" w:hAnsi="Arial" w:cs="Arial"/>
            <w:sz w:val="18"/>
            <w:szCs w:val="18"/>
          </w:rPr>
          <w:t>0,05 mm</w:t>
        </w:r>
      </w:smartTag>
      <w:r w:rsidRPr="00A95234">
        <w:rPr>
          <w:rFonts w:ascii="Arial" w:hAnsi="Arial" w:cs="Arial"/>
          <w:sz w:val="18"/>
          <w:szCs w:val="18"/>
        </w:rPr>
        <w:t xml:space="preserve"> nie powinna być większa niż 1% masy cementu</w:t>
      </w:r>
    </w:p>
    <w:p w:rsidR="00A95234" w:rsidRPr="00A95234" w:rsidRDefault="00A95234" w:rsidP="00B86924">
      <w:pPr>
        <w:numPr>
          <w:ilvl w:val="1"/>
          <w:numId w:val="156"/>
        </w:numPr>
        <w:tabs>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do spodnich warstw tynku należy stosować piasek gruboziarnisty, do warstw wierzchnich piasek średnioziarnisty. Do gładzi piasek powinien być drobnoziarnisty i przechodzić przez sito o prześwicie </w:t>
      </w:r>
      <w:smartTag w:uri="urn:schemas-microsoft-com:office:smarttags" w:element="metricconverter">
        <w:smartTagPr>
          <w:attr w:name="ProductID" w:val="0,5 mm"/>
        </w:smartTagPr>
        <w:r w:rsidRPr="00A95234">
          <w:rPr>
            <w:rFonts w:ascii="Arial" w:hAnsi="Arial" w:cs="Arial"/>
            <w:sz w:val="18"/>
            <w:szCs w:val="18"/>
          </w:rPr>
          <w:t>0,5 mm</w:t>
        </w:r>
      </w:smartTag>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Gips szpachlowy i budowlany</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Gotowe suche zaprawy tynkarskie </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Woda zarobowa powinna spełniać wymagania podane w normie</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Perforowane kątowniki aluminiowe do wzmacniania naroży pionowych </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Tkanina z włókna szklanego; powinna odpowiadać wymaganiom PN-92/P-85010 </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Listwy tynkarskie kierunkowe, narożnikowe i dylatacyjne</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Gotowy tynk mineralny biały do malowania gr.2 mm baranek, grunt , podkład pod tynk</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Siatka poliuretanowa na warstwy ocieplenia ścian budynku</w:t>
      </w:r>
    </w:p>
    <w:p w:rsidR="00A95234" w:rsidRPr="00A95234" w:rsidRDefault="00A95234" w:rsidP="00A95234">
      <w:pPr>
        <w:tabs>
          <w:tab w:val="num" w:pos="284"/>
        </w:tabs>
        <w:spacing w:line="288" w:lineRule="auto"/>
        <w:jc w:val="both"/>
        <w:rPr>
          <w:rFonts w:ascii="Arial" w:hAnsi="Arial" w:cs="Arial"/>
          <w:sz w:val="18"/>
          <w:szCs w:val="18"/>
        </w:rPr>
      </w:pPr>
    </w:p>
    <w:p w:rsidR="00A95234" w:rsidRPr="00A95234" w:rsidRDefault="00A95234" w:rsidP="00A95234">
      <w:pPr>
        <w:spacing w:line="288" w:lineRule="auto"/>
        <w:jc w:val="both"/>
        <w:rPr>
          <w:rFonts w:ascii="Arial" w:hAnsi="Arial" w:cs="Arial"/>
          <w:sz w:val="18"/>
          <w:szCs w:val="18"/>
        </w:rPr>
      </w:pPr>
      <w:r w:rsidRPr="00A95234">
        <w:rPr>
          <w:rFonts w:ascii="Arial" w:hAnsi="Arial" w:cs="Arial"/>
          <w:sz w:val="18"/>
          <w:szCs w:val="18"/>
        </w:rPr>
        <w:t>Wykonawca ponosi odpowiedzialność za spełnienie wymagań ilościowych i jakościowych materiałów dostarczanych na plac budowy oraz za ich właściwe składowanie i wbudowanie zgodnie z założeniami PZJ.</w:t>
      </w:r>
    </w:p>
    <w:p w:rsidR="00A95234" w:rsidRPr="00A95234" w:rsidRDefault="00A95234" w:rsidP="00A95234">
      <w:pPr>
        <w:spacing w:line="288" w:lineRule="auto"/>
        <w:jc w:val="both"/>
        <w:rPr>
          <w:rFonts w:ascii="Arial" w:hAnsi="Arial" w:cs="Arial"/>
          <w:sz w:val="18"/>
          <w:szCs w:val="18"/>
        </w:rPr>
      </w:pPr>
    </w:p>
    <w:p w:rsidR="00A95234" w:rsidRPr="00A95234" w:rsidRDefault="00A95234" w:rsidP="00A95234">
      <w:pPr>
        <w:spacing w:line="288" w:lineRule="auto"/>
        <w:outlineLvl w:val="0"/>
        <w:rPr>
          <w:rFonts w:ascii="Arial" w:hAnsi="Arial" w:cs="Arial"/>
          <w:b/>
          <w:sz w:val="18"/>
          <w:szCs w:val="18"/>
        </w:rPr>
      </w:pPr>
      <w:bookmarkStart w:id="374" w:name="_Toc89657901"/>
      <w:bookmarkStart w:id="375" w:name="_Toc94341702"/>
      <w:bookmarkStart w:id="376" w:name="_Toc96607204"/>
      <w:r w:rsidRPr="00A95234">
        <w:rPr>
          <w:rFonts w:ascii="Arial" w:hAnsi="Arial" w:cs="Arial"/>
          <w:b/>
          <w:sz w:val="18"/>
          <w:szCs w:val="18"/>
        </w:rPr>
        <w:t>3.WYMAGANIA DOTYCZĄCE SPRZĘTU I MASZYN</w:t>
      </w:r>
      <w:bookmarkEnd w:id="374"/>
      <w:bookmarkEnd w:id="375"/>
      <w:bookmarkEnd w:id="376"/>
    </w:p>
    <w:p w:rsidR="00A95234" w:rsidRPr="00A95234" w:rsidRDefault="00A95234" w:rsidP="00A95234">
      <w:pPr>
        <w:spacing w:line="288" w:lineRule="auto"/>
        <w:jc w:val="both"/>
        <w:rPr>
          <w:rFonts w:ascii="Arial" w:hAnsi="Arial" w:cs="Arial"/>
          <w:sz w:val="18"/>
          <w:szCs w:val="18"/>
        </w:rPr>
      </w:pPr>
      <w:r w:rsidRPr="00A95234">
        <w:rPr>
          <w:rFonts w:ascii="Arial" w:hAnsi="Arial" w:cs="Arial"/>
          <w:sz w:val="18"/>
          <w:szCs w:val="18"/>
        </w:rPr>
        <w:t>Do wykonania robót będących przedmiotem niniejszej specyfikacji stosować następujący, sprawny technicznie sprzęt:</w:t>
      </w:r>
    </w:p>
    <w:p w:rsidR="00A95234" w:rsidRPr="00A95234" w:rsidRDefault="00A95234" w:rsidP="00A95234">
      <w:pPr>
        <w:numPr>
          <w:ilvl w:val="0"/>
          <w:numId w:val="134"/>
        </w:numPr>
        <w:tabs>
          <w:tab w:val="clear" w:pos="1571"/>
          <w:tab w:val="num" w:pos="426"/>
        </w:tabs>
        <w:spacing w:line="288" w:lineRule="auto"/>
        <w:ind w:left="0" w:firstLine="0"/>
        <w:jc w:val="both"/>
        <w:rPr>
          <w:rFonts w:ascii="Arial" w:hAnsi="Arial" w:cs="Arial"/>
          <w:sz w:val="18"/>
          <w:szCs w:val="18"/>
        </w:rPr>
      </w:pPr>
      <w:r w:rsidRPr="00A95234">
        <w:rPr>
          <w:rFonts w:ascii="Arial" w:hAnsi="Arial" w:cs="Arial"/>
          <w:sz w:val="18"/>
          <w:szCs w:val="18"/>
        </w:rPr>
        <w:t>urządzenia do przygotowania zaprawy</w:t>
      </w:r>
    </w:p>
    <w:p w:rsidR="00A95234" w:rsidRPr="00A95234" w:rsidRDefault="00A95234" w:rsidP="00A95234">
      <w:pPr>
        <w:numPr>
          <w:ilvl w:val="0"/>
          <w:numId w:val="134"/>
        </w:numPr>
        <w:tabs>
          <w:tab w:val="clear" w:pos="1571"/>
          <w:tab w:val="num" w:pos="426"/>
        </w:tabs>
        <w:spacing w:line="288" w:lineRule="auto"/>
        <w:ind w:left="0" w:firstLine="0"/>
        <w:jc w:val="both"/>
        <w:rPr>
          <w:rFonts w:ascii="Arial" w:hAnsi="Arial" w:cs="Arial"/>
          <w:sz w:val="18"/>
          <w:szCs w:val="18"/>
        </w:rPr>
      </w:pPr>
      <w:r w:rsidRPr="00A95234">
        <w:rPr>
          <w:rFonts w:ascii="Arial" w:hAnsi="Arial" w:cs="Arial"/>
          <w:sz w:val="18"/>
          <w:szCs w:val="18"/>
        </w:rPr>
        <w:t>narzędzia ręczne</w:t>
      </w:r>
    </w:p>
    <w:p w:rsidR="00A95234" w:rsidRPr="00A95234" w:rsidRDefault="00A95234" w:rsidP="00A95234">
      <w:pPr>
        <w:spacing w:line="288" w:lineRule="auto"/>
        <w:jc w:val="both"/>
        <w:rPr>
          <w:rFonts w:ascii="Arial" w:hAnsi="Arial" w:cs="Arial"/>
          <w:sz w:val="18"/>
          <w:szCs w:val="18"/>
        </w:rPr>
      </w:pPr>
      <w:r w:rsidRPr="00A95234">
        <w:rPr>
          <w:rFonts w:ascii="Arial" w:hAnsi="Arial" w:cs="Arial"/>
          <w:sz w:val="18"/>
          <w:szCs w:val="18"/>
        </w:rPr>
        <w:t>Wykonawca jest zobowiązany do używania jedynie takiego sprzętu, który nie spowoduje niekorzystnego wpływu na jakość i środowisko wykonywanych robót.</w:t>
      </w:r>
    </w:p>
    <w:p w:rsidR="00A95234" w:rsidRPr="00A95234" w:rsidRDefault="00A95234" w:rsidP="00A95234">
      <w:pPr>
        <w:spacing w:line="288" w:lineRule="auto"/>
        <w:jc w:val="both"/>
        <w:rPr>
          <w:rFonts w:ascii="Arial" w:hAnsi="Arial" w:cs="Arial"/>
          <w:sz w:val="18"/>
          <w:szCs w:val="18"/>
        </w:rPr>
      </w:pPr>
      <w:r w:rsidRPr="00A95234">
        <w:rPr>
          <w:rFonts w:ascii="Arial" w:hAnsi="Arial" w:cs="Arial"/>
          <w:sz w:val="18"/>
          <w:szCs w:val="18"/>
        </w:rPr>
        <w:t>Na żądanie, wykonawca dostarczy Inspektorowi nadzoru kopie dokumentów potwierdzających dopuszczenie sprzętu do użytkowania zgodnie z jego przeznaczeniem.</w:t>
      </w:r>
    </w:p>
    <w:p w:rsidR="00A95234" w:rsidRPr="00A95234" w:rsidRDefault="00A95234" w:rsidP="00A95234">
      <w:pPr>
        <w:spacing w:line="288" w:lineRule="auto"/>
        <w:jc w:val="both"/>
        <w:rPr>
          <w:rFonts w:ascii="Arial" w:hAnsi="Arial" w:cs="Arial"/>
          <w:sz w:val="18"/>
          <w:szCs w:val="18"/>
        </w:rPr>
      </w:pPr>
    </w:p>
    <w:p w:rsidR="00A95234" w:rsidRPr="00A95234" w:rsidRDefault="00A95234" w:rsidP="00A95234">
      <w:pPr>
        <w:spacing w:line="288" w:lineRule="auto"/>
        <w:outlineLvl w:val="0"/>
        <w:rPr>
          <w:rFonts w:ascii="Arial" w:hAnsi="Arial" w:cs="Arial"/>
          <w:b/>
          <w:sz w:val="18"/>
          <w:szCs w:val="18"/>
        </w:rPr>
      </w:pPr>
      <w:bookmarkStart w:id="377" w:name="_Toc89657902"/>
      <w:bookmarkStart w:id="378" w:name="_Toc94341703"/>
      <w:bookmarkStart w:id="379" w:name="_Toc96607205"/>
      <w:r w:rsidRPr="00A95234">
        <w:rPr>
          <w:rFonts w:ascii="Arial" w:hAnsi="Arial" w:cs="Arial"/>
          <w:b/>
          <w:sz w:val="18"/>
          <w:szCs w:val="18"/>
        </w:rPr>
        <w:t>4.WYMAGANIA DOTYCZĄCE ŚRODKÓW TRANSPORTU</w:t>
      </w:r>
      <w:bookmarkEnd w:id="377"/>
      <w:bookmarkEnd w:id="378"/>
      <w:bookmarkEnd w:id="379"/>
    </w:p>
    <w:p w:rsidR="00A95234" w:rsidRPr="00A95234" w:rsidRDefault="00A95234" w:rsidP="00A95234">
      <w:pPr>
        <w:spacing w:line="288" w:lineRule="auto"/>
        <w:jc w:val="both"/>
        <w:rPr>
          <w:rFonts w:ascii="Arial" w:hAnsi="Arial" w:cs="Arial"/>
          <w:sz w:val="18"/>
          <w:szCs w:val="18"/>
        </w:rPr>
      </w:pPr>
      <w:r w:rsidRPr="00A95234">
        <w:rPr>
          <w:rFonts w:ascii="Arial" w:hAnsi="Arial" w:cs="Arial"/>
          <w:sz w:val="18"/>
          <w:szCs w:val="18"/>
        </w:rPr>
        <w:t>Do transportu materiałów, sprzętu budowlanego i urządzeń stosować sprawne technicznie środki transportu.</w:t>
      </w:r>
    </w:p>
    <w:p w:rsidR="00A95234" w:rsidRPr="00A95234" w:rsidRDefault="00A95234" w:rsidP="00A95234">
      <w:pPr>
        <w:spacing w:line="288" w:lineRule="auto"/>
        <w:jc w:val="both"/>
        <w:rPr>
          <w:rFonts w:ascii="Arial" w:hAnsi="Arial" w:cs="Arial"/>
          <w:sz w:val="18"/>
          <w:szCs w:val="18"/>
        </w:rPr>
      </w:pPr>
      <w:r w:rsidRPr="00A95234">
        <w:rPr>
          <w:rFonts w:ascii="Arial" w:hAnsi="Arial" w:cs="Arial"/>
          <w:sz w:val="18"/>
          <w:szCs w:val="18"/>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A95234" w:rsidRPr="00A95234" w:rsidRDefault="00A95234" w:rsidP="00A95234">
      <w:pPr>
        <w:spacing w:line="288" w:lineRule="auto"/>
        <w:jc w:val="both"/>
        <w:rPr>
          <w:rFonts w:ascii="Arial" w:hAnsi="Arial" w:cs="Arial"/>
          <w:sz w:val="18"/>
          <w:szCs w:val="18"/>
        </w:rPr>
      </w:pPr>
      <w:r w:rsidRPr="00A95234">
        <w:rPr>
          <w:rFonts w:ascii="Arial" w:hAnsi="Arial" w:cs="Arial"/>
          <w:sz w:val="18"/>
          <w:szCs w:val="18"/>
        </w:rPr>
        <w:t>Wykonawca będzie usuwać na bieżąco, na własny koszt, wszelkie zanieczyszczenia spowodowane jego pojazdami na drogach publicznych oraz dojazdach do terenu budowy.</w:t>
      </w:r>
    </w:p>
    <w:p w:rsidR="00A95234" w:rsidRPr="00A95234" w:rsidRDefault="00A95234" w:rsidP="00A95234">
      <w:pPr>
        <w:spacing w:line="288" w:lineRule="auto"/>
        <w:jc w:val="both"/>
        <w:rPr>
          <w:rFonts w:ascii="Arial" w:hAnsi="Arial" w:cs="Arial"/>
          <w:sz w:val="18"/>
          <w:szCs w:val="18"/>
        </w:rPr>
      </w:pPr>
    </w:p>
    <w:p w:rsidR="00A95234" w:rsidRPr="00A95234" w:rsidRDefault="00A95234" w:rsidP="00A95234">
      <w:pPr>
        <w:spacing w:line="288" w:lineRule="auto"/>
        <w:outlineLvl w:val="0"/>
        <w:rPr>
          <w:rFonts w:ascii="Arial" w:hAnsi="Arial" w:cs="Arial"/>
          <w:b/>
          <w:sz w:val="18"/>
          <w:szCs w:val="18"/>
        </w:rPr>
      </w:pPr>
      <w:bookmarkStart w:id="380" w:name="_Toc89657903"/>
      <w:bookmarkStart w:id="381" w:name="_Toc94341704"/>
      <w:bookmarkStart w:id="382" w:name="_Toc96607206"/>
      <w:r w:rsidRPr="00A95234">
        <w:rPr>
          <w:rFonts w:ascii="Arial" w:hAnsi="Arial" w:cs="Arial"/>
          <w:b/>
          <w:sz w:val="18"/>
          <w:szCs w:val="18"/>
        </w:rPr>
        <w:t xml:space="preserve">5.WYMAGANIA DOTYCZĄCE WYKONANIA ROBÓT </w:t>
      </w:r>
      <w:bookmarkEnd w:id="380"/>
      <w:bookmarkEnd w:id="381"/>
      <w:r w:rsidRPr="00A95234">
        <w:rPr>
          <w:rFonts w:ascii="Arial" w:hAnsi="Arial" w:cs="Arial"/>
          <w:b/>
          <w:sz w:val="18"/>
          <w:szCs w:val="18"/>
        </w:rPr>
        <w:t>TYNKARSKICH</w:t>
      </w:r>
      <w:bookmarkEnd w:id="382"/>
    </w:p>
    <w:p w:rsidR="00A95234" w:rsidRPr="00A95234" w:rsidRDefault="00A95234" w:rsidP="00B86924">
      <w:pPr>
        <w:numPr>
          <w:ilvl w:val="1"/>
          <w:numId w:val="157"/>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bookmarkStart w:id="383" w:name="_Toc96607207"/>
      <w:bookmarkStart w:id="384" w:name="_Toc89657904"/>
      <w:bookmarkStart w:id="385" w:name="_Toc94341705"/>
      <w:r w:rsidRPr="00A95234">
        <w:rPr>
          <w:rFonts w:ascii="Arial" w:hAnsi="Arial" w:cs="Arial"/>
          <w:b/>
          <w:sz w:val="18"/>
          <w:szCs w:val="18"/>
        </w:rPr>
        <w:t>Zalecenia ogólne</w:t>
      </w:r>
      <w:bookmarkEnd w:id="383"/>
    </w:p>
    <w:p w:rsidR="00A95234" w:rsidRPr="00A95234" w:rsidRDefault="00A95234" w:rsidP="00A95234">
      <w:pPr>
        <w:tabs>
          <w:tab w:val="num" w:pos="284"/>
        </w:tabs>
        <w:spacing w:line="288" w:lineRule="auto"/>
        <w:jc w:val="both"/>
        <w:rPr>
          <w:rFonts w:ascii="Arial" w:hAnsi="Arial" w:cs="Arial"/>
          <w:sz w:val="18"/>
          <w:szCs w:val="18"/>
        </w:rPr>
      </w:pPr>
      <w:r w:rsidRPr="00A95234">
        <w:rPr>
          <w:rFonts w:ascii="Arial" w:hAnsi="Arial" w:cs="Arial"/>
          <w:sz w:val="18"/>
          <w:szCs w:val="18"/>
        </w:rPr>
        <w:t xml:space="preserve">Przed przystąpieniem do wykonywania robót tynkowych powinny być zakończone wszystkie roboty stanu surowego, roboty instalacyjne podtynkowe, zamurowane przebicia i bruzdy, osadzone ościeżnice drzwiowe i okienne. </w:t>
      </w:r>
    </w:p>
    <w:p w:rsidR="00A95234" w:rsidRPr="00A95234" w:rsidRDefault="00A95234" w:rsidP="00A95234">
      <w:pPr>
        <w:tabs>
          <w:tab w:val="num" w:pos="284"/>
        </w:tabs>
        <w:spacing w:line="288" w:lineRule="auto"/>
        <w:jc w:val="both"/>
        <w:rPr>
          <w:rFonts w:ascii="Arial" w:hAnsi="Arial" w:cs="Arial"/>
          <w:sz w:val="18"/>
          <w:szCs w:val="18"/>
        </w:rPr>
      </w:pPr>
      <w:r w:rsidRPr="00A95234">
        <w:rPr>
          <w:rFonts w:ascii="Arial" w:hAnsi="Arial" w:cs="Arial"/>
          <w:sz w:val="18"/>
          <w:szCs w:val="18"/>
        </w:rPr>
        <w:t xml:space="preserve">Zaleca się przystąpienie do wykonywania tynków po okresie osiadania i skurczu murów lub skurczu ścian betonowych tj. po upływie 4-6 miesięcy po zakończeniu robót stanu surowego. </w:t>
      </w:r>
    </w:p>
    <w:p w:rsidR="00A95234" w:rsidRPr="00A95234" w:rsidRDefault="00A95234" w:rsidP="00A95234">
      <w:pPr>
        <w:tabs>
          <w:tab w:val="num" w:pos="284"/>
        </w:tabs>
        <w:spacing w:line="288" w:lineRule="auto"/>
        <w:jc w:val="both"/>
        <w:rPr>
          <w:rFonts w:ascii="Arial" w:hAnsi="Arial" w:cs="Arial"/>
          <w:sz w:val="18"/>
          <w:szCs w:val="18"/>
        </w:rPr>
      </w:pPr>
      <w:r w:rsidRPr="00A95234">
        <w:rPr>
          <w:rFonts w:ascii="Arial" w:hAnsi="Arial" w:cs="Arial"/>
          <w:sz w:val="18"/>
          <w:szCs w:val="18"/>
        </w:rPr>
        <w:t xml:space="preserve">Tynki należy wykonywać w temperaturze nie niższej niż + </w:t>
      </w:r>
      <w:smartTag w:uri="urn:schemas-microsoft-com:office:smarttags" w:element="metricconverter">
        <w:smartTagPr>
          <w:attr w:name="ProductID" w:val="5 C"/>
        </w:smartTagPr>
        <w:r w:rsidRPr="00A95234">
          <w:rPr>
            <w:rFonts w:ascii="Arial" w:hAnsi="Arial" w:cs="Arial"/>
            <w:sz w:val="18"/>
            <w:szCs w:val="18"/>
          </w:rPr>
          <w:t>5 C</w:t>
        </w:r>
      </w:smartTag>
      <w:r w:rsidRPr="00A95234">
        <w:rPr>
          <w:rFonts w:ascii="Arial" w:hAnsi="Arial" w:cs="Arial"/>
          <w:sz w:val="18"/>
          <w:szCs w:val="18"/>
        </w:rPr>
        <w:t xml:space="preserve"> i pod warunkiem, że w ciągu doby nie nastąpi spadek poniżej </w:t>
      </w:r>
      <w:smartTag w:uri="urn:schemas-microsoft-com:office:smarttags" w:element="metricconverter">
        <w:smartTagPr>
          <w:attr w:name="ProductID" w:val="0 C"/>
        </w:smartTagPr>
        <w:r w:rsidRPr="00A95234">
          <w:rPr>
            <w:rFonts w:ascii="Arial" w:hAnsi="Arial" w:cs="Arial"/>
            <w:sz w:val="18"/>
            <w:szCs w:val="18"/>
          </w:rPr>
          <w:t>0 C</w:t>
        </w:r>
      </w:smartTag>
      <w:r w:rsidRPr="00A95234">
        <w:rPr>
          <w:rFonts w:ascii="Arial" w:hAnsi="Arial" w:cs="Arial"/>
          <w:sz w:val="18"/>
          <w:szCs w:val="18"/>
        </w:rPr>
        <w:t xml:space="preserve">.W niższych temperaturach można wykonywać tynki jedynie przy zastosowaniu odpowiednich środków zabezpieczających. </w:t>
      </w:r>
    </w:p>
    <w:p w:rsidR="00A95234" w:rsidRPr="00A95234" w:rsidRDefault="00A95234" w:rsidP="00A95234">
      <w:pPr>
        <w:tabs>
          <w:tab w:val="num" w:pos="284"/>
        </w:tabs>
        <w:spacing w:line="288" w:lineRule="auto"/>
        <w:jc w:val="both"/>
        <w:rPr>
          <w:rFonts w:ascii="Arial" w:hAnsi="Arial" w:cs="Arial"/>
          <w:sz w:val="18"/>
          <w:szCs w:val="18"/>
        </w:rPr>
      </w:pPr>
      <w:r w:rsidRPr="00A95234">
        <w:rPr>
          <w:rFonts w:ascii="Arial" w:hAnsi="Arial" w:cs="Arial"/>
          <w:sz w:val="18"/>
          <w:szCs w:val="18"/>
        </w:rPr>
        <w:t xml:space="preserve">Zaleca się chronić świeżo wykonane tynki w ciągu pierwszych dwóch dni przed nasłonecznieniem dłuższym niż dwie godziny dziennie. </w:t>
      </w:r>
    </w:p>
    <w:p w:rsidR="00A95234" w:rsidRPr="00A95234" w:rsidRDefault="00A95234" w:rsidP="00A95234">
      <w:pPr>
        <w:tabs>
          <w:tab w:val="num" w:pos="284"/>
        </w:tabs>
        <w:spacing w:line="288" w:lineRule="auto"/>
        <w:jc w:val="both"/>
        <w:rPr>
          <w:rFonts w:ascii="Arial" w:hAnsi="Arial" w:cs="Arial"/>
          <w:sz w:val="18"/>
          <w:szCs w:val="18"/>
        </w:rPr>
      </w:pPr>
      <w:r w:rsidRPr="00A95234">
        <w:rPr>
          <w:rFonts w:ascii="Arial" w:hAnsi="Arial" w:cs="Arial"/>
          <w:sz w:val="18"/>
          <w:szCs w:val="18"/>
        </w:rPr>
        <w:t xml:space="preserve">W okresie wysokich temperatur świeżo wykonane tynki powinny być w czasie wiązania i twardnienia tj. w ciągu 1 tygodnia zwilżane wodą. </w:t>
      </w:r>
    </w:p>
    <w:p w:rsidR="00A95234" w:rsidRPr="00A95234" w:rsidRDefault="00A95234" w:rsidP="00B86924">
      <w:pPr>
        <w:numPr>
          <w:ilvl w:val="1"/>
          <w:numId w:val="157"/>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bookmarkStart w:id="386" w:name="_Toc96607208"/>
      <w:r w:rsidRPr="00A95234">
        <w:rPr>
          <w:rFonts w:ascii="Arial" w:hAnsi="Arial" w:cs="Arial"/>
          <w:b/>
          <w:sz w:val="18"/>
          <w:szCs w:val="18"/>
        </w:rPr>
        <w:t>Zakres robót przygotowawczych</w:t>
      </w:r>
      <w:bookmarkEnd w:id="386"/>
      <w:r w:rsidRPr="00A95234">
        <w:rPr>
          <w:rFonts w:ascii="Arial" w:hAnsi="Arial" w:cs="Arial"/>
          <w:b/>
          <w:sz w:val="18"/>
          <w:szCs w:val="18"/>
        </w:rPr>
        <w:t xml:space="preserve"> </w:t>
      </w:r>
    </w:p>
    <w:p w:rsidR="00A95234" w:rsidRPr="00A95234" w:rsidRDefault="00A95234" w:rsidP="00A95234">
      <w:pPr>
        <w:tabs>
          <w:tab w:val="num" w:pos="284"/>
        </w:tabs>
        <w:spacing w:line="288" w:lineRule="auto"/>
        <w:jc w:val="both"/>
        <w:rPr>
          <w:rFonts w:ascii="Arial" w:hAnsi="Arial" w:cs="Arial"/>
          <w:sz w:val="18"/>
          <w:szCs w:val="18"/>
        </w:rPr>
      </w:pPr>
      <w:r w:rsidRPr="00A95234">
        <w:rPr>
          <w:rFonts w:ascii="Arial" w:hAnsi="Arial" w:cs="Arial"/>
          <w:sz w:val="18"/>
          <w:szCs w:val="18"/>
        </w:rPr>
        <w:t xml:space="preserve">Przed rozpoczęciem tynkowania należy przygotować podłoże w zależności od rodzaju podłoża: </w:t>
      </w:r>
    </w:p>
    <w:p w:rsidR="00A95234" w:rsidRPr="00A95234" w:rsidRDefault="00A95234" w:rsidP="00A95234">
      <w:pPr>
        <w:numPr>
          <w:ilvl w:val="0"/>
          <w:numId w:val="125"/>
        </w:numPr>
        <w:tabs>
          <w:tab w:val="clear" w:pos="502"/>
          <w:tab w:val="num" w:pos="284"/>
          <w:tab w:val="num" w:pos="1500"/>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W murze ceglanym spoiny powinny być niezapełnione zaprawą na głębokość 10-</w:t>
      </w:r>
      <w:smartTag w:uri="urn:schemas-microsoft-com:office:smarttags" w:element="metricconverter">
        <w:smartTagPr>
          <w:attr w:name="ProductID" w:val="15 mm"/>
        </w:smartTagPr>
        <w:r w:rsidRPr="00A95234">
          <w:rPr>
            <w:rFonts w:ascii="Arial" w:hAnsi="Arial" w:cs="Arial"/>
            <w:sz w:val="18"/>
            <w:szCs w:val="18"/>
          </w:rPr>
          <w:t>15 mm</w:t>
        </w:r>
      </w:smartTag>
      <w:r w:rsidRPr="00A95234">
        <w:rPr>
          <w:rFonts w:ascii="Arial" w:hAnsi="Arial" w:cs="Arial"/>
          <w:sz w:val="18"/>
          <w:szCs w:val="18"/>
        </w:rPr>
        <w:t xml:space="preserve">. </w:t>
      </w:r>
    </w:p>
    <w:p w:rsidR="00A95234" w:rsidRPr="00A95234" w:rsidRDefault="00A95234" w:rsidP="00A95234">
      <w:pPr>
        <w:numPr>
          <w:ilvl w:val="0"/>
          <w:numId w:val="125"/>
        </w:numPr>
        <w:tabs>
          <w:tab w:val="clear" w:pos="502"/>
          <w:tab w:val="num" w:pos="284"/>
          <w:tab w:val="num" w:pos="1500"/>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Bezpośrednio przed tynkowaniem podłoże należy oczyścić z kurzu szczotkami oraz usunąć plamy z rdzy i substancji tłustych</w:t>
      </w:r>
    </w:p>
    <w:p w:rsidR="00A95234" w:rsidRPr="00A95234" w:rsidRDefault="00A95234" w:rsidP="00A95234">
      <w:pPr>
        <w:numPr>
          <w:ilvl w:val="0"/>
          <w:numId w:val="125"/>
        </w:numPr>
        <w:tabs>
          <w:tab w:val="clear" w:pos="502"/>
          <w:tab w:val="num" w:pos="284"/>
          <w:tab w:val="num" w:pos="1500"/>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Oczyszczone podłoże bezpośrednio przed tynkowaniem obficie zmyć wodą</w:t>
      </w:r>
    </w:p>
    <w:p w:rsidR="00A95234" w:rsidRPr="00A95234" w:rsidRDefault="00A95234" w:rsidP="00A95234">
      <w:pPr>
        <w:numPr>
          <w:ilvl w:val="0"/>
          <w:numId w:val="125"/>
        </w:numPr>
        <w:tabs>
          <w:tab w:val="clear" w:pos="502"/>
          <w:tab w:val="num" w:pos="284"/>
          <w:tab w:val="num" w:pos="1500"/>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Podłoże betonowe pod tynk powinno być równe, lecz szorstkie</w:t>
      </w:r>
    </w:p>
    <w:p w:rsidR="00A95234" w:rsidRPr="00A95234" w:rsidRDefault="00A95234" w:rsidP="00A95234">
      <w:pPr>
        <w:numPr>
          <w:ilvl w:val="0"/>
          <w:numId w:val="125"/>
        </w:numPr>
        <w:tabs>
          <w:tab w:val="clear" w:pos="502"/>
          <w:tab w:val="num" w:pos="284"/>
          <w:tab w:val="num" w:pos="1500"/>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Gładkie podłoże betonowe należy naciąć dłutami a następnie oczyścić z pyłu i kurzu</w:t>
      </w:r>
    </w:p>
    <w:p w:rsidR="00A95234" w:rsidRPr="00A95234" w:rsidRDefault="00A95234" w:rsidP="00A95234">
      <w:pPr>
        <w:spacing w:line="288" w:lineRule="auto"/>
        <w:jc w:val="both"/>
        <w:rPr>
          <w:rFonts w:ascii="Arial" w:hAnsi="Arial" w:cs="Arial"/>
          <w:sz w:val="18"/>
          <w:szCs w:val="18"/>
        </w:rPr>
      </w:pPr>
    </w:p>
    <w:p w:rsidR="00A95234" w:rsidRPr="00A95234" w:rsidRDefault="00A95234" w:rsidP="00B86924">
      <w:pPr>
        <w:numPr>
          <w:ilvl w:val="1"/>
          <w:numId w:val="157"/>
        </w:numPr>
        <w:tabs>
          <w:tab w:val="clear" w:pos="1212"/>
          <w:tab w:val="num" w:pos="284"/>
        </w:tabs>
        <w:autoSpaceDE w:val="0"/>
        <w:autoSpaceDN w:val="0"/>
        <w:adjustRightInd w:val="0"/>
        <w:spacing w:line="288" w:lineRule="auto"/>
        <w:ind w:left="0" w:firstLine="0"/>
        <w:outlineLvl w:val="1"/>
        <w:rPr>
          <w:rFonts w:ascii="Arial" w:hAnsi="Arial" w:cs="Arial"/>
          <w:b/>
          <w:sz w:val="18"/>
          <w:szCs w:val="18"/>
        </w:rPr>
      </w:pPr>
      <w:bookmarkStart w:id="387" w:name="_Toc96607209"/>
      <w:r w:rsidRPr="00A95234">
        <w:rPr>
          <w:rFonts w:ascii="Arial" w:hAnsi="Arial" w:cs="Arial"/>
          <w:b/>
          <w:sz w:val="18"/>
          <w:szCs w:val="18"/>
        </w:rPr>
        <w:t>Zakres robót zasadniczych</w:t>
      </w:r>
      <w:bookmarkEnd w:id="387"/>
      <w:r w:rsidRPr="00A95234">
        <w:rPr>
          <w:rFonts w:ascii="Arial" w:hAnsi="Arial" w:cs="Arial"/>
          <w:b/>
          <w:sz w:val="18"/>
          <w:szCs w:val="18"/>
        </w:rPr>
        <w:t xml:space="preserve"> </w:t>
      </w:r>
    </w:p>
    <w:p w:rsidR="00A95234" w:rsidRPr="00A95234" w:rsidRDefault="00A95234" w:rsidP="00A95234">
      <w:pPr>
        <w:tabs>
          <w:tab w:val="num" w:pos="1212"/>
        </w:tabs>
        <w:spacing w:line="288" w:lineRule="auto"/>
        <w:rPr>
          <w:rFonts w:ascii="Arial" w:hAnsi="Arial" w:cs="Arial"/>
          <w:b/>
          <w:sz w:val="18"/>
          <w:szCs w:val="18"/>
        </w:rPr>
      </w:pPr>
      <w:r w:rsidRPr="00A95234">
        <w:rPr>
          <w:rFonts w:ascii="Arial" w:hAnsi="Arial" w:cs="Arial"/>
          <w:b/>
          <w:sz w:val="18"/>
          <w:szCs w:val="18"/>
        </w:rPr>
        <w:t>5.3.1.Tynki cementowe i cementowo- wapienne</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Układanie różnego rodzaju tynków składa się z kilku faz:</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Wyznaczenia powierzchni tynku. Do tego celu używa się pionu, sznura  i gwoździ, które wbija się co </w:t>
      </w:r>
      <w:smartTag w:uri="urn:schemas-microsoft-com:office:smarttags" w:element="metricconverter">
        <w:smartTagPr>
          <w:attr w:name="ProductID" w:val="1,5 m"/>
        </w:smartTagPr>
        <w:r w:rsidRPr="00A95234">
          <w:rPr>
            <w:rFonts w:ascii="Arial" w:hAnsi="Arial" w:cs="Arial"/>
            <w:sz w:val="18"/>
            <w:szCs w:val="18"/>
          </w:rPr>
          <w:t>1,5 m</w:t>
        </w:r>
      </w:smartTag>
      <w:r w:rsidRPr="00A95234">
        <w:rPr>
          <w:rFonts w:ascii="Arial" w:hAnsi="Arial" w:cs="Arial"/>
          <w:sz w:val="18"/>
          <w:szCs w:val="18"/>
        </w:rPr>
        <w:t xml:space="preserve"> wzdłuż długości i wysokości ściany. Dookoła wbitych gwoździ wykonuje się placki z zaprawy i wygładza je równo z główką gwoździ. Następnie między plackami narzuca się pasy z zaprawy i ściąga je równo z powierzchnią placków. Pasy te spełniają rolę prowadnic przy narzucaniu i wyrównaniu warstwy tynku. Zamiast pasów prowadzących można używać prowadnice drewniane lub stalowe.</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Wykonania obrzutki. Obrzutkę wykonuje się z zaprawy bardzo rzadkiej, o grubości nieprzekraczającej 3÷4 mm na ścianach i </w:t>
      </w:r>
      <w:smartTag w:uri="urn:schemas-microsoft-com:office:smarttags" w:element="metricconverter">
        <w:smartTagPr>
          <w:attr w:name="ProductID" w:val="4 mm"/>
        </w:smartTagPr>
        <w:r w:rsidRPr="00A95234">
          <w:rPr>
            <w:rFonts w:ascii="Arial" w:hAnsi="Arial" w:cs="Arial"/>
            <w:sz w:val="18"/>
            <w:szCs w:val="18"/>
          </w:rPr>
          <w:t>4 mm</w:t>
        </w:r>
      </w:smartTag>
      <w:r w:rsidRPr="00A95234">
        <w:rPr>
          <w:rFonts w:ascii="Arial" w:hAnsi="Arial" w:cs="Arial"/>
          <w:sz w:val="18"/>
          <w:szCs w:val="18"/>
        </w:rPr>
        <w:t xml:space="preserve"> na suficie. Konsystencja zaprawy cementowej lub półcementowej obrzutki powinna wynosić 10÷12 cm zanurzenia stożka.</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 xml:space="preserve">Wykonania narzutu. Narzut stanowi druga warstwę tynku  wykonywana po lekkim stwardnieniu obrzutki i skropieniu jej wodą. Grubość narzutu powinna wynosić 8÷15 mm, a gęstość zaprawy nie powinna przekraczać </w:t>
      </w:r>
      <w:smartTag w:uri="urn:schemas-microsoft-com:office:smarttags" w:element="metricconverter">
        <w:smartTagPr>
          <w:attr w:name="ProductID" w:val="9 cm"/>
        </w:smartTagPr>
        <w:r w:rsidRPr="00A95234">
          <w:rPr>
            <w:rFonts w:ascii="Arial" w:hAnsi="Arial" w:cs="Arial"/>
            <w:sz w:val="18"/>
            <w:szCs w:val="18"/>
          </w:rPr>
          <w:t>9 cm</w:t>
        </w:r>
      </w:smartTag>
      <w:r w:rsidRPr="00A95234">
        <w:rPr>
          <w:rFonts w:ascii="Arial" w:hAnsi="Arial" w:cs="Arial"/>
          <w:sz w:val="18"/>
          <w:szCs w:val="18"/>
        </w:rPr>
        <w:t xml:space="preserve"> zanurzenia stożka. Po naniesieniu narzutu następuje równanie go za pomocą łaty. Narzut w narożach wykonuje się za pomocą pac w kształcie kątownika.</w:t>
      </w:r>
    </w:p>
    <w:p w:rsidR="00A95234" w:rsidRPr="00A95234" w:rsidRDefault="00A95234" w:rsidP="00A95234">
      <w:pPr>
        <w:numPr>
          <w:ilvl w:val="0"/>
          <w:numId w:val="125"/>
        </w:numPr>
        <w:tabs>
          <w:tab w:val="clear" w:pos="502"/>
          <w:tab w:val="num" w:pos="284"/>
        </w:tabs>
        <w:autoSpaceDE w:val="0"/>
        <w:autoSpaceDN w:val="0"/>
        <w:adjustRightInd w:val="0"/>
        <w:spacing w:line="288" w:lineRule="auto"/>
        <w:ind w:left="0" w:firstLine="0"/>
        <w:jc w:val="both"/>
        <w:rPr>
          <w:rFonts w:ascii="Arial" w:hAnsi="Arial" w:cs="Arial"/>
          <w:sz w:val="18"/>
          <w:szCs w:val="18"/>
        </w:rPr>
      </w:pPr>
      <w:r w:rsidRPr="00A95234">
        <w:rPr>
          <w:rFonts w:ascii="Arial" w:hAnsi="Arial" w:cs="Arial"/>
          <w:sz w:val="18"/>
          <w:szCs w:val="18"/>
        </w:rPr>
        <w:t>Wykonania gładzi. Gładź wykonuje się z rzadkiej zaprawy z drobnym piaskiem odsianym przez sito o prześwicie oczek 0,25÷0,5 mm. Zaprawa powinna być bardziej tłusta niż do narzutu i mieć grubość 1÷3 mm. Zaprawę narzuca się ręcznie i rozprowadza pacą. Po stężeniu gładzi zaciera się ją packą drewnianą, stalową lub z filcem, zależnie od rodzaju wykończenia tynku. W czasie zacierania należy zwilżyć tynk, skrapiając go wodą za pomocą pędzla.</w:t>
      </w:r>
    </w:p>
    <w:bookmarkEnd w:id="384"/>
    <w:bookmarkEnd w:id="385"/>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 xml:space="preserve">W przypadku tynków kat. II narzut powinien być wyrównany i zatarty jednolicie na ostro, w przypadku tynków kat. III - na gładko. Marka zaprawy na narzut powinna być niższa niż na obrzutkę. </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W czasie wysychania i dojrzewania ułożonego tynku należy zapewnić odpowiednią, swobodną cyrkulację powietrza. W pomieszczeniach wytynkowanych należy zapewnić temperaturę powyżej 5oc; Po wyschnięciu tynku, przynajmniej po 14 dniach (w zależności od warunków pogodowych) można powierzchnię tynku poddać dalszej obróbce: malować, tapetować, okładać różnymi okładzinami ceramicznymi, kamiennymi, itp.; Zawsze jednak należy pamiętać, że powierzchnia tynku powinna być zagruntowana odpowiednim środkiem (najlepiej - polecanym przez producenta tynku) przed przystąpieniem do dalszej obróbki.</w:t>
      </w:r>
    </w:p>
    <w:p w:rsidR="00A95234" w:rsidRPr="00A95234" w:rsidRDefault="00A95234" w:rsidP="00A95234">
      <w:pPr>
        <w:tabs>
          <w:tab w:val="num" w:pos="1212"/>
        </w:tabs>
        <w:jc w:val="both"/>
        <w:rPr>
          <w:rFonts w:ascii="Arial" w:hAnsi="Arial" w:cs="Arial"/>
          <w:b/>
          <w:bCs/>
          <w:sz w:val="18"/>
          <w:szCs w:val="18"/>
        </w:rPr>
      </w:pPr>
    </w:p>
    <w:p w:rsidR="00A95234" w:rsidRPr="00A95234" w:rsidRDefault="00A95234" w:rsidP="00A95234">
      <w:pPr>
        <w:tabs>
          <w:tab w:val="num" w:pos="1212"/>
        </w:tabs>
        <w:jc w:val="both"/>
        <w:rPr>
          <w:rFonts w:ascii="Arial" w:hAnsi="Arial" w:cs="Arial"/>
          <w:b/>
          <w:bCs/>
          <w:sz w:val="18"/>
          <w:szCs w:val="18"/>
        </w:rPr>
      </w:pPr>
      <w:r w:rsidRPr="00A95234">
        <w:rPr>
          <w:rFonts w:ascii="Arial" w:hAnsi="Arial" w:cs="Arial"/>
          <w:b/>
          <w:bCs/>
          <w:sz w:val="18"/>
          <w:szCs w:val="18"/>
        </w:rPr>
        <w:t>5.3.2.  Tynk gipsowy maszynowy</w:t>
      </w:r>
    </w:p>
    <w:p w:rsidR="00A95234" w:rsidRPr="00A95234" w:rsidRDefault="00A95234" w:rsidP="00A95234">
      <w:pPr>
        <w:tabs>
          <w:tab w:val="num" w:pos="1212"/>
        </w:tabs>
        <w:jc w:val="both"/>
        <w:rPr>
          <w:rFonts w:ascii="Arial" w:hAnsi="Arial" w:cs="Arial"/>
          <w:b/>
          <w:bCs/>
          <w:sz w:val="18"/>
          <w:szCs w:val="18"/>
        </w:rPr>
      </w:pP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Prace tynkarskie można wykonywać, gdy temperatura podłoża nie jest niższa niż +5 °C podczas tynkowania i schnięcia tynków.</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Przed wykonywaniem tynków gipsowych w pomieszczeniach powinny być zakończone prace instalacyjne. Ościeżnice drewniane zamontować dopiero po wykonaniu i wyschnięciu mokrych tynków gipsowych.</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Wszystkie puszki instalacji elektrycznej należy zabezpieczyć specjalnymi zatyczkami plastikowymi lub krążkami ze styropianu.</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Wbudowane okna należy zabezpieczyć przezroczystą folią przed zabrudzeniem zaprawą gipsową.</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Wszystkie niezwiązane i odpadające elementy podłoża należy usunąć szpachelką, gdyż mogą być one przyczyną późniejszego odspojenia się tynku od powierzchni ściany.</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Wystające elementy podłoża, takie jak zaprawa murarska w spoinie, należy skuć młotkiem murarskim,gdyż wystając poza lico ściany niepotrzebnie zwiększyłyby one grubość tynku.</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Próbę ścieralności wykonuje się poprzez przetarcie dłonią powierzchni, na której kładziony będzietynk gipsowy. Sprawdzamy, czy powierzchnia jest wolna od kurzu i innych zanieczyszczeń.</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Próbę zwilżania wykonujemy, nanosząc wyrywkowo na podłoże betonowe czystą wodę przy pomocypędzla. Jeżeli po 3-5 minutach jasne zabarwienie w tym miejscu ściemniało, oznacza to, że podłoże jest wystarczająco chłonne. Jeżeli nie ściemniało, znaczy to, że jest za wilgotne lub zawiera środek antyadhezyjny. Jeśli takie środki znajdują się na podłożu, należy je usunąć za pomocą preparatu odtłuszczającego lub pary wodnej.</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Odsłonięte części metalowe w podłożu powinny być zabezpieczone przed korozyjnym działaniem gipsu. Zabezpieczenia te należy wykonać poprzez nałożenie antykorozyjnych powłok malarskich.</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E lementy wystające z podłoża, takie jak punkty instalacji wodnej lub c.o., należy zabezpieczyć, np. folią, w celu uniknięcia zabrudzeń podczas tynkowania.</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Gruntowanie podłoża należy wykonać co najmniej 24 godziny przed tynkowaniem.</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 xml:space="preserve"> Przed przystąpieniem do prac tynkarskich należy osadzić na wszystkich wystających krawędziach narożniki siatkowe w celu wyprowadzenia linii pionowych i poziomych ściany oraz zabezpieczenia naroży przed późniejszymi uszkodzeniami mechanicznymi. Przygotowaną zaprawę nakładać punktowo w postaci placków na krawędzie otworów drzwi, okien i filarów w odległości 15-25 cm.</w:t>
      </w:r>
    </w:p>
    <w:p w:rsidR="00A95234" w:rsidRPr="00A95234" w:rsidRDefault="00A95234" w:rsidP="00B86924">
      <w:pPr>
        <w:widowControl w:val="0"/>
        <w:numPr>
          <w:ilvl w:val="0"/>
          <w:numId w:val="158"/>
        </w:numPr>
        <w:autoSpaceDE w:val="0"/>
        <w:autoSpaceDN w:val="0"/>
        <w:adjustRightInd w:val="0"/>
        <w:ind w:left="0" w:firstLine="0"/>
        <w:jc w:val="both"/>
        <w:rPr>
          <w:rFonts w:ascii="Arial" w:hAnsi="Arial" w:cs="Arial"/>
          <w:sz w:val="18"/>
          <w:szCs w:val="18"/>
        </w:rPr>
      </w:pPr>
      <w:r w:rsidRPr="00A95234">
        <w:rPr>
          <w:rFonts w:ascii="Arial" w:hAnsi="Arial" w:cs="Arial"/>
          <w:sz w:val="18"/>
          <w:szCs w:val="18"/>
        </w:rPr>
        <w:t>Następnie równomiernie wciskać narożnik w zaprawę, ustawiając i korygując jego położenie przy pomocy poziomnicy.</w:t>
      </w:r>
    </w:p>
    <w:p w:rsidR="00A95234" w:rsidRPr="00A95234" w:rsidRDefault="00A95234" w:rsidP="00A95234">
      <w:pPr>
        <w:shd w:val="clear" w:color="auto" w:fill="FFFFFF"/>
        <w:tabs>
          <w:tab w:val="num" w:pos="1212"/>
        </w:tabs>
        <w:spacing w:before="100" w:beforeAutospacing="1"/>
        <w:rPr>
          <w:rFonts w:ascii="Arial" w:hAnsi="Arial" w:cs="Arial"/>
          <w:sz w:val="18"/>
          <w:szCs w:val="18"/>
        </w:rPr>
      </w:pPr>
      <w:r w:rsidRPr="00A95234">
        <w:rPr>
          <w:rFonts w:ascii="Arial" w:hAnsi="Arial" w:cs="Arial"/>
          <w:b/>
          <w:bCs/>
          <w:color w:val="000000"/>
          <w:spacing w:val="1"/>
          <w:sz w:val="18"/>
          <w:szCs w:val="18"/>
        </w:rPr>
        <w:t>5.3.3. Okładziny ścienne - płytki ceramiczne.</w:t>
      </w:r>
    </w:p>
    <w:p w:rsidR="00A95234" w:rsidRPr="00A95234" w:rsidRDefault="00A95234" w:rsidP="00A95234">
      <w:pPr>
        <w:shd w:val="clear" w:color="auto" w:fill="FFFFFF"/>
        <w:tabs>
          <w:tab w:val="num" w:pos="1212"/>
        </w:tabs>
        <w:spacing w:before="110" w:line="240" w:lineRule="exact"/>
        <w:ind w:right="58"/>
        <w:jc w:val="both"/>
        <w:rPr>
          <w:rFonts w:ascii="Arial" w:hAnsi="Arial" w:cs="Arial"/>
          <w:sz w:val="18"/>
          <w:szCs w:val="18"/>
        </w:rPr>
      </w:pPr>
      <w:r w:rsidRPr="00A95234">
        <w:rPr>
          <w:rFonts w:ascii="Arial" w:hAnsi="Arial" w:cs="Arial"/>
          <w:color w:val="000000"/>
          <w:spacing w:val="-1"/>
          <w:sz w:val="18"/>
          <w:szCs w:val="18"/>
        </w:rPr>
        <w:t xml:space="preserve">Okładziny ceramiczne powinny być mocowane do podłoża warstwą wyrównującą lub bezpośrednio do </w:t>
      </w:r>
      <w:r w:rsidRPr="00A95234">
        <w:rPr>
          <w:rFonts w:ascii="Arial" w:hAnsi="Arial" w:cs="Arial"/>
          <w:color w:val="000000"/>
          <w:spacing w:val="3"/>
          <w:sz w:val="18"/>
          <w:szCs w:val="18"/>
        </w:rPr>
        <w:t xml:space="preserve">równego i gładkiego podłoża. W pomieszczeniach mokrych należy mocować do dostatecznie </w:t>
      </w:r>
      <w:r w:rsidRPr="00A95234">
        <w:rPr>
          <w:rFonts w:ascii="Arial" w:hAnsi="Arial" w:cs="Arial"/>
          <w:color w:val="000000"/>
          <w:spacing w:val="-1"/>
          <w:sz w:val="18"/>
          <w:szCs w:val="18"/>
        </w:rPr>
        <w:t>wytrzymałego podłoża.</w:t>
      </w:r>
    </w:p>
    <w:p w:rsidR="00A95234" w:rsidRPr="00A95234" w:rsidRDefault="00A95234" w:rsidP="00A95234">
      <w:pPr>
        <w:shd w:val="clear" w:color="auto" w:fill="FFFFFF"/>
        <w:tabs>
          <w:tab w:val="num" w:pos="1212"/>
        </w:tabs>
        <w:spacing w:line="240" w:lineRule="exact"/>
        <w:ind w:right="62"/>
        <w:jc w:val="both"/>
        <w:rPr>
          <w:rFonts w:ascii="Arial" w:hAnsi="Arial" w:cs="Arial"/>
          <w:sz w:val="18"/>
          <w:szCs w:val="18"/>
        </w:rPr>
      </w:pPr>
      <w:r w:rsidRPr="00A95234">
        <w:rPr>
          <w:rFonts w:ascii="Arial" w:hAnsi="Arial" w:cs="Arial"/>
          <w:color w:val="000000"/>
          <w:sz w:val="18"/>
          <w:szCs w:val="18"/>
        </w:rPr>
        <w:t xml:space="preserve">Podłożem pod okładziny ceramiczne są płyty gipsowo - kartonowe gr. 2,5cm. Powinno być wcześniej </w:t>
      </w:r>
      <w:r w:rsidRPr="00A95234">
        <w:rPr>
          <w:rFonts w:ascii="Arial" w:hAnsi="Arial" w:cs="Arial"/>
          <w:color w:val="000000"/>
          <w:spacing w:val="-1"/>
          <w:sz w:val="18"/>
          <w:szCs w:val="18"/>
        </w:rPr>
        <w:t>przygotowane.</w:t>
      </w:r>
    </w:p>
    <w:p w:rsidR="00A95234" w:rsidRPr="00A95234" w:rsidRDefault="00A95234" w:rsidP="00A95234">
      <w:pPr>
        <w:shd w:val="clear" w:color="auto" w:fill="FFFFFF"/>
        <w:tabs>
          <w:tab w:val="num" w:pos="1212"/>
        </w:tabs>
        <w:spacing w:line="240" w:lineRule="exact"/>
        <w:ind w:right="67"/>
        <w:jc w:val="both"/>
        <w:rPr>
          <w:rFonts w:ascii="Arial" w:hAnsi="Arial" w:cs="Arial"/>
          <w:sz w:val="18"/>
          <w:szCs w:val="18"/>
        </w:rPr>
      </w:pPr>
      <w:r w:rsidRPr="00A95234">
        <w:rPr>
          <w:rFonts w:ascii="Arial" w:hAnsi="Arial" w:cs="Arial"/>
          <w:color w:val="000000"/>
          <w:spacing w:val="1"/>
          <w:sz w:val="18"/>
          <w:szCs w:val="18"/>
        </w:rPr>
        <w:t xml:space="preserve">Elementy ceramiczne powinny być posegregowane według wymiarów, gatunków i odcieni barw. </w:t>
      </w:r>
      <w:r w:rsidRPr="00A95234">
        <w:rPr>
          <w:rFonts w:ascii="Arial" w:hAnsi="Arial" w:cs="Arial"/>
          <w:color w:val="000000"/>
          <w:sz w:val="18"/>
          <w:szCs w:val="18"/>
        </w:rPr>
        <w:t>Dodatkowo przed ich mocowaniem powinny być moczone w ciągu 2 do 3 godzin w wodzie czystej.</w:t>
      </w:r>
    </w:p>
    <w:p w:rsidR="00A95234" w:rsidRPr="00A95234" w:rsidRDefault="00A95234" w:rsidP="00A95234">
      <w:pPr>
        <w:shd w:val="clear" w:color="auto" w:fill="FFFFFF"/>
        <w:tabs>
          <w:tab w:val="num" w:pos="1212"/>
        </w:tabs>
        <w:spacing w:line="240" w:lineRule="exact"/>
        <w:ind w:right="58"/>
        <w:jc w:val="both"/>
        <w:rPr>
          <w:rFonts w:ascii="Arial" w:hAnsi="Arial" w:cs="Arial"/>
          <w:sz w:val="18"/>
          <w:szCs w:val="18"/>
        </w:rPr>
      </w:pPr>
      <w:r w:rsidRPr="00A95234">
        <w:rPr>
          <w:rFonts w:ascii="Arial" w:hAnsi="Arial" w:cs="Arial"/>
          <w:color w:val="000000"/>
          <w:sz w:val="18"/>
          <w:szCs w:val="18"/>
        </w:rPr>
        <w:t xml:space="preserve">Na ścianie należy wyznaczyć linię poziomą, od której układane będą płytki i przygotować kompozycję </w:t>
      </w:r>
      <w:r w:rsidRPr="00A95234">
        <w:rPr>
          <w:rFonts w:ascii="Arial" w:hAnsi="Arial" w:cs="Arial"/>
          <w:color w:val="000000"/>
          <w:spacing w:val="-1"/>
          <w:sz w:val="18"/>
          <w:szCs w:val="18"/>
        </w:rPr>
        <w:t>klejącą zgodnie z instrukcją producenta.</w:t>
      </w:r>
    </w:p>
    <w:p w:rsidR="00A95234" w:rsidRPr="00A95234" w:rsidRDefault="00A95234" w:rsidP="00A95234">
      <w:pPr>
        <w:shd w:val="clear" w:color="auto" w:fill="FFFFFF"/>
        <w:tabs>
          <w:tab w:val="num" w:pos="1212"/>
        </w:tabs>
        <w:spacing w:line="240" w:lineRule="exact"/>
        <w:ind w:right="62"/>
        <w:jc w:val="both"/>
        <w:rPr>
          <w:rFonts w:ascii="Arial" w:hAnsi="Arial" w:cs="Arial"/>
          <w:sz w:val="18"/>
          <w:szCs w:val="18"/>
        </w:rPr>
      </w:pPr>
      <w:r w:rsidRPr="00A95234">
        <w:rPr>
          <w:rFonts w:ascii="Arial" w:hAnsi="Arial" w:cs="Arial"/>
          <w:color w:val="000000"/>
          <w:spacing w:val="1"/>
          <w:sz w:val="18"/>
          <w:szCs w:val="18"/>
        </w:rPr>
        <w:t xml:space="preserve">Kompozycję należy rozkładać pacą ząbkową. Kompozycja powinna być rozłożona równomiernie i </w:t>
      </w:r>
      <w:r w:rsidRPr="00A95234">
        <w:rPr>
          <w:rFonts w:ascii="Arial" w:hAnsi="Arial" w:cs="Arial"/>
          <w:color w:val="000000"/>
          <w:spacing w:val="-1"/>
          <w:sz w:val="18"/>
          <w:szCs w:val="18"/>
        </w:rPr>
        <w:t>pokrywać całą powierzchnię ściany.</w:t>
      </w:r>
    </w:p>
    <w:p w:rsidR="00A95234" w:rsidRPr="00A95234" w:rsidRDefault="00A95234" w:rsidP="00A95234">
      <w:pPr>
        <w:shd w:val="clear" w:color="auto" w:fill="FFFFFF"/>
        <w:tabs>
          <w:tab w:val="num" w:pos="1212"/>
        </w:tabs>
        <w:spacing w:before="115" w:line="240" w:lineRule="exact"/>
        <w:ind w:right="53"/>
        <w:jc w:val="both"/>
        <w:rPr>
          <w:rFonts w:ascii="Arial" w:hAnsi="Arial" w:cs="Arial"/>
          <w:sz w:val="18"/>
          <w:szCs w:val="18"/>
        </w:rPr>
      </w:pPr>
      <w:r w:rsidRPr="00A95234">
        <w:rPr>
          <w:rFonts w:ascii="Arial" w:hAnsi="Arial" w:cs="Arial"/>
          <w:color w:val="000000"/>
          <w:spacing w:val="-1"/>
          <w:sz w:val="18"/>
          <w:szCs w:val="18"/>
        </w:rPr>
        <w:t xml:space="preserve">Płytki układać warstwami poziomymi, począwszy od wyznaczonej na ścianie linii. Nakładając płytkę na ścianę ustawić ją w żądanej pozycji i docisnąć tak aby warstwa kleju pod płytką miała grubość 4-6mm. </w:t>
      </w:r>
      <w:r w:rsidRPr="00A95234">
        <w:rPr>
          <w:rFonts w:ascii="Arial" w:hAnsi="Arial" w:cs="Arial"/>
          <w:color w:val="000000"/>
          <w:spacing w:val="1"/>
          <w:sz w:val="18"/>
          <w:szCs w:val="18"/>
        </w:rPr>
        <w:t xml:space="preserve">W celu dokładnego umocowania płytki i utrzymania oczekiwanej szerokości spoiny należy stosować </w:t>
      </w:r>
      <w:r w:rsidRPr="00A95234">
        <w:rPr>
          <w:rFonts w:ascii="Arial" w:hAnsi="Arial" w:cs="Arial"/>
          <w:color w:val="000000"/>
          <w:spacing w:val="-1"/>
          <w:sz w:val="18"/>
          <w:szCs w:val="18"/>
        </w:rPr>
        <w:t xml:space="preserve">wkładki dystansowe. Po wykonaniu fragmentu okładziny należy usunąć nadmiar kleju ze spoin między </w:t>
      </w:r>
      <w:r w:rsidRPr="00A95234">
        <w:rPr>
          <w:rFonts w:ascii="Arial" w:hAnsi="Arial" w:cs="Arial"/>
          <w:color w:val="000000"/>
          <w:spacing w:val="3"/>
          <w:sz w:val="18"/>
          <w:szCs w:val="18"/>
        </w:rPr>
        <w:t xml:space="preserve">płytkami. Po związaniu kleju należy usunąć wkładki dystansowe i wypełnić spoiny zaprawą do </w:t>
      </w:r>
      <w:r w:rsidRPr="00A95234">
        <w:rPr>
          <w:rFonts w:ascii="Arial" w:hAnsi="Arial" w:cs="Arial"/>
          <w:color w:val="000000"/>
          <w:spacing w:val="-2"/>
          <w:sz w:val="18"/>
          <w:szCs w:val="18"/>
        </w:rPr>
        <w:t>fugowania.</w:t>
      </w:r>
    </w:p>
    <w:p w:rsidR="00A95234" w:rsidRPr="00A95234" w:rsidRDefault="00A95234" w:rsidP="00A95234">
      <w:pPr>
        <w:shd w:val="clear" w:color="auto" w:fill="FFFFFF"/>
        <w:tabs>
          <w:tab w:val="num" w:pos="1212"/>
        </w:tabs>
        <w:spacing w:before="10" w:line="240" w:lineRule="exact"/>
        <w:rPr>
          <w:rFonts w:ascii="Arial" w:hAnsi="Arial" w:cs="Arial"/>
          <w:color w:val="000000"/>
          <w:spacing w:val="-1"/>
          <w:sz w:val="18"/>
          <w:szCs w:val="18"/>
        </w:rPr>
      </w:pPr>
      <w:r w:rsidRPr="00A95234">
        <w:rPr>
          <w:rFonts w:ascii="Arial" w:hAnsi="Arial" w:cs="Arial"/>
          <w:color w:val="000000"/>
          <w:sz w:val="18"/>
          <w:szCs w:val="18"/>
        </w:rPr>
        <w:t xml:space="preserve">Na obrzeżach, narożach (załamaniach) umocować listwy wykańczające z tworzyw sztucznych. </w:t>
      </w:r>
      <w:r w:rsidRPr="00A95234">
        <w:rPr>
          <w:rFonts w:ascii="Arial" w:hAnsi="Arial" w:cs="Arial"/>
          <w:color w:val="000000"/>
          <w:spacing w:val="-1"/>
          <w:sz w:val="18"/>
          <w:szCs w:val="18"/>
        </w:rPr>
        <w:t>Temperatura powietrza wewnętrznego w czasie układania płytek powinna wynosić co najmniej +5°C.</w:t>
      </w:r>
    </w:p>
    <w:p w:rsidR="00A95234" w:rsidRPr="00A95234" w:rsidRDefault="00A95234" w:rsidP="00A95234">
      <w:pPr>
        <w:pStyle w:val="Default"/>
        <w:tabs>
          <w:tab w:val="num" w:pos="1212"/>
        </w:tabs>
        <w:rPr>
          <w:rFonts w:ascii="Arial" w:hAnsi="Arial" w:cs="Arial"/>
          <w:sz w:val="18"/>
          <w:szCs w:val="18"/>
        </w:rPr>
      </w:pPr>
    </w:p>
    <w:p w:rsidR="00A95234" w:rsidRPr="00A95234" w:rsidRDefault="00A95234" w:rsidP="00A95234">
      <w:pPr>
        <w:tabs>
          <w:tab w:val="num" w:pos="1212"/>
        </w:tabs>
        <w:spacing w:line="288" w:lineRule="auto"/>
        <w:rPr>
          <w:rFonts w:ascii="Arial" w:hAnsi="Arial" w:cs="Arial"/>
          <w:b/>
          <w:sz w:val="18"/>
          <w:szCs w:val="18"/>
        </w:rPr>
      </w:pPr>
      <w:r w:rsidRPr="00A95234">
        <w:rPr>
          <w:rFonts w:ascii="Arial" w:hAnsi="Arial" w:cs="Arial"/>
          <w:b/>
          <w:sz w:val="18"/>
          <w:szCs w:val="18"/>
        </w:rPr>
        <w:t>5.3.4.Cienkowarstwowe wyprawy elewacyjne</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Wykonywanie warstwy zbrojonej na styropianie można rozpocząć nie wcześniej niż po 3 dniach od chwili przyklejenia styropianu, przy bezdeszczowej pogodzie i temperaturze powietrza nie niższej niż 5 ºC i nie wyższej niż 20 ºC. Jeżeli jest zapowiadany spadek temperatury poniżej 0 ºC w przeciągu 24 h, to nie należy przyklejać tkaniny zbrojącej nawet, jeżeli temperatura podczas pracy jest wyższa niż 5 ºC </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Masę klejącą należy nanosić na powierzchnię płyt styropianowych ciągłą warstwą o grubości około </w:t>
      </w:r>
      <w:smartTag w:uri="urn:schemas-microsoft-com:office:smarttags" w:element="metricconverter">
        <w:smartTagPr>
          <w:attr w:name="ProductID" w:val="3 mm"/>
        </w:smartTagPr>
        <w:r w:rsidRPr="00A95234">
          <w:rPr>
            <w:rFonts w:ascii="Arial" w:hAnsi="Arial" w:cs="Arial"/>
            <w:sz w:val="18"/>
            <w:szCs w:val="18"/>
          </w:rPr>
          <w:t>3 mm</w:t>
        </w:r>
      </w:smartTag>
      <w:r w:rsidRPr="00A95234">
        <w:rPr>
          <w:rFonts w:ascii="Arial" w:hAnsi="Arial" w:cs="Arial"/>
          <w:sz w:val="18"/>
          <w:szCs w:val="18"/>
        </w:rPr>
        <w:t xml:space="preserve">, rozpoczynając od góry ściany pasami pionowymi o szerokości tkaniny zbrojącej. Po nałożeniu masy klejącej należy natychmiast wciskać w nią tkaninę szklaną za pomocą packi stalowej. Tkanina szklana powinna być napięta i całkowicie wciśnięta w masę klejącą. Niedopuszczalne jest przyklejania tkaniny zbrojącej w taki sposób, że nakłada się ją na styropian nie pokryty masą klejąca, którą następnie nanosi się jednorazowo na tkaninę. Sąsiednie pasy tkaniny powinny być nanoszone na zakład nie mniejszy niż </w:t>
      </w:r>
      <w:smartTag w:uri="urn:schemas-microsoft-com:office:smarttags" w:element="metricconverter">
        <w:smartTagPr>
          <w:attr w:name="ProductID" w:val="50 mm"/>
        </w:smartTagPr>
        <w:r w:rsidRPr="00A95234">
          <w:rPr>
            <w:rFonts w:ascii="Arial" w:hAnsi="Arial" w:cs="Arial"/>
            <w:sz w:val="18"/>
            <w:szCs w:val="18"/>
          </w:rPr>
          <w:t>50 mm</w:t>
        </w:r>
      </w:smartTag>
      <w:r w:rsidRPr="00A95234">
        <w:rPr>
          <w:rFonts w:ascii="Arial" w:hAnsi="Arial" w:cs="Arial"/>
          <w:sz w:val="18"/>
          <w:szCs w:val="18"/>
        </w:rPr>
        <w:t xml:space="preserve"> w pionie i poziomie. Narożniki otworów okiennych i drzwiowych powinny być wzmocnione przez naklejenie bezpośrednio na styropianie kawałków tkaniny o wymiarach 20x35 cm. Tkanina przyklejona na jednej ścianie nie może być ucięta na krawędzi narożnika, lecz należy ją wywinąć na ścianę sąsiednią pasem o szerokości około </w:t>
      </w:r>
      <w:smartTag w:uri="urn:schemas-microsoft-com:office:smarttags" w:element="metricconverter">
        <w:smartTagPr>
          <w:attr w:name="ProductID" w:val="15 cm"/>
        </w:smartTagPr>
        <w:r w:rsidRPr="00A95234">
          <w:rPr>
            <w:rFonts w:ascii="Arial" w:hAnsi="Arial" w:cs="Arial"/>
            <w:sz w:val="18"/>
            <w:szCs w:val="18"/>
          </w:rPr>
          <w:t>15 cm</w:t>
        </w:r>
      </w:smartTag>
      <w:r w:rsidRPr="00A95234">
        <w:rPr>
          <w:rFonts w:ascii="Arial" w:hAnsi="Arial" w:cs="Arial"/>
          <w:sz w:val="18"/>
          <w:szCs w:val="18"/>
        </w:rPr>
        <w:t xml:space="preserve">. W taki sam sposób należy wywinąć tkaninę na ościeża okienne i drzwiowe. </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Grubość warstwy klejącej przy pojedynczej tkaninie powinna wynosić nie mniej niż </w:t>
      </w:r>
      <w:smartTag w:uri="urn:schemas-microsoft-com:office:smarttags" w:element="metricconverter">
        <w:smartTagPr>
          <w:attr w:name="ProductID" w:val="3 mm"/>
        </w:smartTagPr>
        <w:r w:rsidRPr="00A95234">
          <w:rPr>
            <w:rFonts w:ascii="Arial" w:hAnsi="Arial" w:cs="Arial"/>
            <w:sz w:val="18"/>
            <w:szCs w:val="18"/>
          </w:rPr>
          <w:t>3 mm</w:t>
        </w:r>
      </w:smartTag>
      <w:r w:rsidRPr="00A95234">
        <w:rPr>
          <w:rFonts w:ascii="Arial" w:hAnsi="Arial" w:cs="Arial"/>
          <w:sz w:val="18"/>
          <w:szCs w:val="18"/>
        </w:rPr>
        <w:t xml:space="preserve"> i nie więcej niż 5mm. </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Wyprawy tynkarskie: stosować zaprawy tynkarskie lub masy tynkarskie dopuszczone do stosowania aprobatami technicznymi ITB. </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W celu zwiększenia odporności warstwy ociepleniowej na uszkodzenia mechaniczne należy stosować perforowane kątowniki aluminiowe o wymiarach 25x25 mm do wzmacniania naroży pionowych na parterze przy ościeżach drzwi balkonowych oraz drzwiach wejściowych do budynku. </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Wyprawy tynkarskie można nakładać nie wcześniej niż po 3 dniach od wykonania warstwy zbrojonej tkaniną szklaną. Prace te należy prowadzić w temperaturze nie niższej niż 5 ºC i nie wyższej niż 25 ºC zwłaszcza, jeśli elewacje są nasłonecznione. Niedopuszczalne jest wykonywanie wypraw elewacyjnych w czasie opadów atmosferycznych, silnego wiatru oraz jeśli jest zapowiadany spadek temperatury poniżej 0 ºC w ciągu 24 h. </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W miejscach występowania boni, należy je wykonać przez przesuwanie w świeżym narzucie, wzdłuż zaznaczonych linii, listew drewnianych lub metalowych.</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Podłoże zagruntować  emulsją gruntującą. Następnie nałożyć techniką malarską podkład pod tynki cienkowarstwowe.</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Aby uniknąć różnic odcieni należy stosować materiał o tej samej dacie produkcji.</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 </w:t>
      </w:r>
    </w:p>
    <w:p w:rsidR="00A95234" w:rsidRPr="00A95234" w:rsidRDefault="00A95234" w:rsidP="00A95234">
      <w:pPr>
        <w:tabs>
          <w:tab w:val="num" w:pos="1212"/>
        </w:tabs>
        <w:spacing w:line="288" w:lineRule="auto"/>
        <w:outlineLvl w:val="0"/>
        <w:rPr>
          <w:rFonts w:ascii="Arial" w:hAnsi="Arial" w:cs="Arial"/>
          <w:b/>
          <w:sz w:val="18"/>
          <w:szCs w:val="18"/>
        </w:rPr>
      </w:pPr>
      <w:bookmarkStart w:id="388" w:name="_Toc89657911"/>
      <w:bookmarkStart w:id="389" w:name="_Toc94341716"/>
      <w:bookmarkStart w:id="390" w:name="_Toc96607210"/>
      <w:r w:rsidRPr="00A95234">
        <w:rPr>
          <w:rFonts w:ascii="Arial" w:hAnsi="Arial" w:cs="Arial"/>
          <w:b/>
          <w:sz w:val="18"/>
          <w:szCs w:val="18"/>
        </w:rPr>
        <w:t xml:space="preserve">6.KONTROLA, BADANIA ORAZ ODBIÓR WYROBÓW I ROBÓT </w:t>
      </w:r>
      <w:bookmarkEnd w:id="388"/>
      <w:bookmarkEnd w:id="389"/>
      <w:r w:rsidRPr="00A95234">
        <w:rPr>
          <w:rFonts w:ascii="Arial" w:hAnsi="Arial" w:cs="Arial"/>
          <w:b/>
          <w:sz w:val="18"/>
          <w:szCs w:val="18"/>
        </w:rPr>
        <w:t>TYNKARSKICH</w:t>
      </w:r>
      <w:bookmarkEnd w:id="390"/>
    </w:p>
    <w:p w:rsidR="00A95234" w:rsidRPr="00A95234" w:rsidRDefault="00A95234" w:rsidP="00A95234">
      <w:pPr>
        <w:tabs>
          <w:tab w:val="num" w:pos="1212"/>
        </w:tabs>
        <w:spacing w:line="288" w:lineRule="auto"/>
        <w:outlineLvl w:val="0"/>
        <w:rPr>
          <w:rFonts w:ascii="Arial" w:hAnsi="Arial" w:cs="Arial"/>
          <w:b/>
          <w:sz w:val="18"/>
          <w:szCs w:val="18"/>
        </w:rPr>
      </w:pPr>
    </w:p>
    <w:p w:rsidR="00A95234" w:rsidRPr="00A95234" w:rsidRDefault="00A95234" w:rsidP="00B86924">
      <w:pPr>
        <w:numPr>
          <w:ilvl w:val="1"/>
          <w:numId w:val="154"/>
        </w:numPr>
        <w:tabs>
          <w:tab w:val="num" w:pos="851"/>
        </w:tabs>
        <w:autoSpaceDE w:val="0"/>
        <w:autoSpaceDN w:val="0"/>
        <w:adjustRightInd w:val="0"/>
        <w:spacing w:line="288" w:lineRule="auto"/>
        <w:ind w:left="0" w:firstLine="0"/>
        <w:outlineLvl w:val="1"/>
        <w:rPr>
          <w:rFonts w:ascii="Arial" w:hAnsi="Arial" w:cs="Arial"/>
          <w:b/>
          <w:sz w:val="18"/>
          <w:szCs w:val="18"/>
        </w:rPr>
      </w:pPr>
      <w:bookmarkStart w:id="391" w:name="_Toc89657912"/>
      <w:bookmarkStart w:id="392" w:name="_Toc94341717"/>
      <w:bookmarkStart w:id="393" w:name="_Toc96607211"/>
      <w:r w:rsidRPr="00A95234">
        <w:rPr>
          <w:rFonts w:ascii="Arial" w:hAnsi="Arial" w:cs="Arial"/>
          <w:b/>
          <w:sz w:val="18"/>
          <w:szCs w:val="18"/>
        </w:rPr>
        <w:t>Ogólne zasady kontroli jakości robót</w:t>
      </w:r>
      <w:bookmarkEnd w:id="391"/>
      <w:bookmarkEnd w:id="392"/>
      <w:bookmarkEnd w:id="393"/>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Ogólne wymagania dotyczące wykonania robót, dostawy materiałów, sprzętu i środków transportu podano w ST 0.0 „Wymagania ogólne".</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Wykonawca jest odpowiedzialny za pełną kontrolę jakości robót, materiałów i urządzeń.</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Wykonawca zapewni odpowiedni system i środki techniczne do kontroli jakości robót (zgodnie z PZJ) na terenie i poza placem budowy.</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Wszystkie badania i pomiary będą przeprowadzane zgodnie z wymaganiami Norm lub Aprobat Technicznych przez jednostki posiadające odpowiednie uprawnienia budowlane.</w:t>
      </w:r>
      <w:bookmarkStart w:id="394" w:name="_Toc89657913"/>
      <w:bookmarkStart w:id="395" w:name="_Toc94341718"/>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Kontrola jakości robót tynkarskich obejmuje następujące badania:</w:t>
      </w:r>
    </w:p>
    <w:p w:rsidR="00A95234" w:rsidRPr="00A95234" w:rsidRDefault="00A95234" w:rsidP="00A95234">
      <w:pPr>
        <w:pStyle w:val="Default"/>
        <w:numPr>
          <w:ilvl w:val="0"/>
          <w:numId w:val="126"/>
        </w:numPr>
        <w:tabs>
          <w:tab w:val="clear" w:pos="502"/>
          <w:tab w:val="num" w:pos="142"/>
          <w:tab w:val="num" w:pos="1500"/>
        </w:tabs>
        <w:spacing w:line="288" w:lineRule="auto"/>
        <w:ind w:left="0" w:firstLine="0"/>
        <w:jc w:val="left"/>
        <w:rPr>
          <w:rFonts w:ascii="Arial" w:hAnsi="Arial" w:cs="Arial"/>
          <w:sz w:val="18"/>
          <w:szCs w:val="18"/>
        </w:rPr>
      </w:pPr>
      <w:r w:rsidRPr="00A95234">
        <w:rPr>
          <w:rFonts w:ascii="Arial" w:hAnsi="Arial" w:cs="Arial"/>
          <w:sz w:val="18"/>
          <w:szCs w:val="18"/>
        </w:rPr>
        <w:t>Sprawdzenie zgodności z dokumentacja techniczną</w:t>
      </w:r>
    </w:p>
    <w:p w:rsidR="00A95234" w:rsidRPr="00A95234" w:rsidRDefault="00A95234" w:rsidP="00A95234">
      <w:pPr>
        <w:pStyle w:val="Default"/>
        <w:numPr>
          <w:ilvl w:val="0"/>
          <w:numId w:val="126"/>
        </w:numPr>
        <w:tabs>
          <w:tab w:val="clear" w:pos="502"/>
          <w:tab w:val="num" w:pos="142"/>
          <w:tab w:val="num" w:pos="1500"/>
        </w:tabs>
        <w:spacing w:line="288" w:lineRule="auto"/>
        <w:ind w:left="0" w:firstLine="0"/>
        <w:jc w:val="left"/>
        <w:rPr>
          <w:rFonts w:ascii="Arial" w:hAnsi="Arial" w:cs="Arial"/>
          <w:sz w:val="18"/>
          <w:szCs w:val="18"/>
        </w:rPr>
      </w:pPr>
      <w:r w:rsidRPr="00A95234">
        <w:rPr>
          <w:rFonts w:ascii="Arial" w:hAnsi="Arial" w:cs="Arial"/>
          <w:sz w:val="18"/>
          <w:szCs w:val="18"/>
        </w:rPr>
        <w:t>Sprawdzenie materiałów</w:t>
      </w:r>
    </w:p>
    <w:p w:rsidR="00A95234" w:rsidRPr="00A95234" w:rsidRDefault="00A95234" w:rsidP="00A95234">
      <w:pPr>
        <w:pStyle w:val="Default"/>
        <w:numPr>
          <w:ilvl w:val="0"/>
          <w:numId w:val="126"/>
        </w:numPr>
        <w:tabs>
          <w:tab w:val="clear" w:pos="502"/>
          <w:tab w:val="num" w:pos="142"/>
          <w:tab w:val="num" w:pos="1500"/>
        </w:tabs>
        <w:spacing w:line="288" w:lineRule="auto"/>
        <w:ind w:left="0" w:firstLine="0"/>
        <w:jc w:val="left"/>
        <w:rPr>
          <w:rFonts w:ascii="Arial" w:hAnsi="Arial" w:cs="Arial"/>
          <w:sz w:val="18"/>
          <w:szCs w:val="18"/>
        </w:rPr>
      </w:pPr>
      <w:r w:rsidRPr="00A95234">
        <w:rPr>
          <w:rFonts w:ascii="Arial" w:hAnsi="Arial" w:cs="Arial"/>
          <w:sz w:val="18"/>
          <w:szCs w:val="18"/>
        </w:rPr>
        <w:t>Sprawdzenie podłoży</w:t>
      </w:r>
    </w:p>
    <w:p w:rsidR="00A95234" w:rsidRPr="00A95234" w:rsidRDefault="00A95234" w:rsidP="00A95234">
      <w:pPr>
        <w:pStyle w:val="Default"/>
        <w:numPr>
          <w:ilvl w:val="0"/>
          <w:numId w:val="126"/>
        </w:numPr>
        <w:tabs>
          <w:tab w:val="clear" w:pos="502"/>
          <w:tab w:val="num" w:pos="142"/>
          <w:tab w:val="num" w:pos="1500"/>
        </w:tabs>
        <w:spacing w:line="288" w:lineRule="auto"/>
        <w:ind w:left="0" w:firstLine="0"/>
        <w:jc w:val="left"/>
        <w:rPr>
          <w:rFonts w:ascii="Arial" w:hAnsi="Arial" w:cs="Arial"/>
          <w:sz w:val="18"/>
          <w:szCs w:val="18"/>
        </w:rPr>
      </w:pPr>
      <w:r w:rsidRPr="00A95234">
        <w:rPr>
          <w:rFonts w:ascii="Arial" w:hAnsi="Arial" w:cs="Arial"/>
          <w:sz w:val="18"/>
          <w:szCs w:val="18"/>
        </w:rPr>
        <w:t>Sprawdzenie przyczepności tynku do podłoża</w:t>
      </w:r>
    </w:p>
    <w:p w:rsidR="00A95234" w:rsidRPr="00A95234" w:rsidRDefault="00A95234" w:rsidP="00A95234">
      <w:pPr>
        <w:pStyle w:val="Default"/>
        <w:numPr>
          <w:ilvl w:val="0"/>
          <w:numId w:val="126"/>
        </w:numPr>
        <w:tabs>
          <w:tab w:val="clear" w:pos="502"/>
          <w:tab w:val="num" w:pos="142"/>
          <w:tab w:val="num" w:pos="1500"/>
        </w:tabs>
        <w:spacing w:line="288" w:lineRule="auto"/>
        <w:ind w:left="0" w:firstLine="0"/>
        <w:jc w:val="left"/>
        <w:rPr>
          <w:rFonts w:ascii="Arial" w:hAnsi="Arial" w:cs="Arial"/>
          <w:sz w:val="18"/>
          <w:szCs w:val="18"/>
        </w:rPr>
      </w:pPr>
      <w:r w:rsidRPr="00A95234">
        <w:rPr>
          <w:rFonts w:ascii="Arial" w:hAnsi="Arial" w:cs="Arial"/>
          <w:sz w:val="18"/>
          <w:szCs w:val="18"/>
        </w:rPr>
        <w:t>Sprawdzenie mrozoodporności tynków zewnętrznych</w:t>
      </w:r>
    </w:p>
    <w:p w:rsidR="00A95234" w:rsidRPr="00A95234" w:rsidRDefault="00A95234" w:rsidP="00A95234">
      <w:pPr>
        <w:pStyle w:val="Default"/>
        <w:numPr>
          <w:ilvl w:val="0"/>
          <w:numId w:val="126"/>
        </w:numPr>
        <w:tabs>
          <w:tab w:val="clear" w:pos="502"/>
          <w:tab w:val="num" w:pos="142"/>
          <w:tab w:val="num" w:pos="1500"/>
        </w:tabs>
        <w:spacing w:line="288" w:lineRule="auto"/>
        <w:ind w:left="0" w:firstLine="0"/>
        <w:jc w:val="left"/>
        <w:rPr>
          <w:rFonts w:ascii="Arial" w:hAnsi="Arial" w:cs="Arial"/>
          <w:sz w:val="18"/>
          <w:szCs w:val="18"/>
        </w:rPr>
      </w:pPr>
      <w:r w:rsidRPr="00A95234">
        <w:rPr>
          <w:rFonts w:ascii="Arial" w:hAnsi="Arial" w:cs="Arial"/>
          <w:sz w:val="18"/>
          <w:szCs w:val="18"/>
        </w:rPr>
        <w:t>Sprawdzenie grubości tynku</w:t>
      </w:r>
    </w:p>
    <w:p w:rsidR="00A95234" w:rsidRPr="00A95234" w:rsidRDefault="00A95234" w:rsidP="00A95234">
      <w:pPr>
        <w:pStyle w:val="Default"/>
        <w:numPr>
          <w:ilvl w:val="0"/>
          <w:numId w:val="126"/>
        </w:numPr>
        <w:tabs>
          <w:tab w:val="clear" w:pos="502"/>
          <w:tab w:val="num" w:pos="142"/>
          <w:tab w:val="num" w:pos="1500"/>
        </w:tabs>
        <w:spacing w:line="288" w:lineRule="auto"/>
        <w:ind w:left="0" w:firstLine="0"/>
        <w:jc w:val="left"/>
        <w:rPr>
          <w:rFonts w:ascii="Arial" w:hAnsi="Arial" w:cs="Arial"/>
          <w:sz w:val="18"/>
          <w:szCs w:val="18"/>
        </w:rPr>
      </w:pPr>
      <w:r w:rsidRPr="00A95234">
        <w:rPr>
          <w:rFonts w:ascii="Arial" w:hAnsi="Arial" w:cs="Arial"/>
          <w:sz w:val="18"/>
          <w:szCs w:val="18"/>
        </w:rPr>
        <w:t>Sprawdzenie wyglądu powierzchni otynkowanych oraz wad i uszkodzeń powierzchni tynków</w:t>
      </w:r>
    </w:p>
    <w:p w:rsidR="00A95234" w:rsidRPr="00A95234" w:rsidRDefault="00A95234" w:rsidP="00A95234">
      <w:pPr>
        <w:pStyle w:val="Default"/>
        <w:numPr>
          <w:ilvl w:val="0"/>
          <w:numId w:val="126"/>
        </w:numPr>
        <w:tabs>
          <w:tab w:val="clear" w:pos="502"/>
          <w:tab w:val="num" w:pos="142"/>
          <w:tab w:val="num" w:pos="1500"/>
        </w:tabs>
        <w:spacing w:line="288" w:lineRule="auto"/>
        <w:ind w:left="0" w:firstLine="0"/>
        <w:jc w:val="left"/>
        <w:rPr>
          <w:rFonts w:ascii="Arial" w:hAnsi="Arial" w:cs="Arial"/>
          <w:sz w:val="18"/>
          <w:szCs w:val="18"/>
        </w:rPr>
      </w:pPr>
      <w:r w:rsidRPr="00A95234">
        <w:rPr>
          <w:rFonts w:ascii="Arial" w:hAnsi="Arial" w:cs="Arial"/>
          <w:sz w:val="18"/>
          <w:szCs w:val="18"/>
        </w:rPr>
        <w:t>Sprawdzenie wykończenia tynków na stykach, narożach, obrzeżach i przy szczelinach dylatacyjnych</w:t>
      </w:r>
    </w:p>
    <w:p w:rsidR="00A95234" w:rsidRPr="00A95234" w:rsidRDefault="00A95234" w:rsidP="00A95234">
      <w:pPr>
        <w:tabs>
          <w:tab w:val="num" w:pos="142"/>
        </w:tabs>
        <w:spacing w:line="288" w:lineRule="auto"/>
        <w:rPr>
          <w:rFonts w:ascii="Arial" w:hAnsi="Arial" w:cs="Arial"/>
          <w:sz w:val="18"/>
          <w:szCs w:val="18"/>
        </w:rPr>
      </w:pPr>
    </w:p>
    <w:p w:rsidR="00A95234" w:rsidRPr="00A95234" w:rsidRDefault="00A95234" w:rsidP="00A95234">
      <w:pPr>
        <w:tabs>
          <w:tab w:val="num" w:pos="1212"/>
        </w:tabs>
        <w:spacing w:line="288" w:lineRule="auto"/>
        <w:rPr>
          <w:rFonts w:ascii="Arial" w:hAnsi="Arial" w:cs="Arial"/>
          <w:sz w:val="18"/>
          <w:szCs w:val="18"/>
        </w:rPr>
      </w:pPr>
      <w:r w:rsidRPr="00A95234">
        <w:rPr>
          <w:rFonts w:ascii="Arial" w:hAnsi="Arial" w:cs="Arial"/>
          <w:sz w:val="18"/>
          <w:szCs w:val="18"/>
        </w:rPr>
        <w:t xml:space="preserve">Tabela nr 1. Dopuszczalne odchylenia dla tynków zwykłych podano w tabeli: </w:t>
      </w:r>
    </w:p>
    <w:p w:rsidR="00A95234" w:rsidRPr="00A95234" w:rsidRDefault="00A95234" w:rsidP="00A95234">
      <w:pPr>
        <w:tabs>
          <w:tab w:val="num" w:pos="1212"/>
        </w:tabs>
        <w:rPr>
          <w:rFonts w:ascii="Arial" w:hAnsi="Arial" w:cs="Arial"/>
          <w:sz w:val="18"/>
          <w:szCs w:val="18"/>
        </w:rPr>
      </w:pPr>
    </w:p>
    <w:tbl>
      <w:tblPr>
        <w:tblW w:w="8930" w:type="dxa"/>
        <w:tblInd w:w="250" w:type="dxa"/>
        <w:tblBorders>
          <w:top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2"/>
        <w:gridCol w:w="1843"/>
        <w:gridCol w:w="2552"/>
        <w:gridCol w:w="2069"/>
        <w:gridCol w:w="1474"/>
      </w:tblGrid>
      <w:tr w:rsidR="00A95234" w:rsidRPr="00A95234" w:rsidTr="00CA70A3">
        <w:trPr>
          <w:trHeight w:val="975"/>
        </w:trPr>
        <w:tc>
          <w:tcPr>
            <w:tcW w:w="992"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jc w:val="center"/>
              <w:rPr>
                <w:rFonts w:ascii="Arial" w:hAnsi="Arial" w:cs="Arial"/>
                <w:sz w:val="18"/>
                <w:szCs w:val="18"/>
              </w:rPr>
            </w:pPr>
            <w:r w:rsidRPr="00A95234">
              <w:rPr>
                <w:rFonts w:ascii="Arial" w:hAnsi="Arial" w:cs="Arial"/>
                <w:sz w:val="18"/>
                <w:szCs w:val="18"/>
              </w:rPr>
              <w:t>Kategoria tynku</w:t>
            </w:r>
          </w:p>
        </w:tc>
        <w:tc>
          <w:tcPr>
            <w:tcW w:w="1843"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jc w:val="center"/>
              <w:rPr>
                <w:rFonts w:ascii="Arial" w:hAnsi="Arial" w:cs="Arial"/>
                <w:sz w:val="18"/>
                <w:szCs w:val="18"/>
              </w:rPr>
            </w:pPr>
            <w:r w:rsidRPr="00A95234">
              <w:rPr>
                <w:rFonts w:ascii="Arial" w:hAnsi="Arial" w:cs="Arial"/>
                <w:sz w:val="18"/>
                <w:szCs w:val="18"/>
              </w:rPr>
              <w:t>Odchylenie powierzchni tynku od płaszczyzny i odchylenie krawędzi od linii prostej</w:t>
            </w:r>
          </w:p>
        </w:tc>
        <w:tc>
          <w:tcPr>
            <w:tcW w:w="2552"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jc w:val="center"/>
              <w:rPr>
                <w:rFonts w:ascii="Arial" w:hAnsi="Arial" w:cs="Arial"/>
                <w:sz w:val="18"/>
                <w:szCs w:val="18"/>
              </w:rPr>
            </w:pPr>
            <w:r w:rsidRPr="00A95234">
              <w:rPr>
                <w:rFonts w:ascii="Arial" w:hAnsi="Arial" w:cs="Arial"/>
                <w:sz w:val="18"/>
                <w:szCs w:val="18"/>
              </w:rPr>
              <w:t>Odchylenie powierzchni i krawędzi od kierunku pionowego</w:t>
            </w:r>
          </w:p>
        </w:tc>
        <w:tc>
          <w:tcPr>
            <w:tcW w:w="2069"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jc w:val="center"/>
              <w:rPr>
                <w:rFonts w:ascii="Arial" w:hAnsi="Arial" w:cs="Arial"/>
                <w:sz w:val="18"/>
                <w:szCs w:val="18"/>
              </w:rPr>
            </w:pPr>
            <w:r w:rsidRPr="00A95234">
              <w:rPr>
                <w:rFonts w:ascii="Arial" w:hAnsi="Arial" w:cs="Arial"/>
                <w:sz w:val="18"/>
                <w:szCs w:val="18"/>
              </w:rPr>
              <w:t>Odchylenie powierzchni i krawędzi od kierunku poziomego</w:t>
            </w:r>
          </w:p>
        </w:tc>
        <w:tc>
          <w:tcPr>
            <w:tcW w:w="1474"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jc w:val="center"/>
              <w:rPr>
                <w:rFonts w:ascii="Arial" w:hAnsi="Arial" w:cs="Arial"/>
                <w:sz w:val="18"/>
                <w:szCs w:val="18"/>
              </w:rPr>
            </w:pPr>
            <w:r w:rsidRPr="00A95234">
              <w:rPr>
                <w:rFonts w:ascii="Arial" w:hAnsi="Arial" w:cs="Arial"/>
                <w:sz w:val="18"/>
                <w:szCs w:val="18"/>
              </w:rPr>
              <w:t>Odchylenie przecinających się płaszczyzn od kąta przewidzianego w dokumentacji</w:t>
            </w:r>
          </w:p>
        </w:tc>
      </w:tr>
      <w:tr w:rsidR="00A95234" w:rsidRPr="00A95234" w:rsidTr="00CA70A3">
        <w:trPr>
          <w:trHeight w:val="990"/>
        </w:trPr>
        <w:tc>
          <w:tcPr>
            <w:tcW w:w="992"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jc w:val="center"/>
              <w:rPr>
                <w:rFonts w:ascii="Arial" w:hAnsi="Arial" w:cs="Arial"/>
                <w:sz w:val="18"/>
                <w:szCs w:val="18"/>
              </w:rPr>
            </w:pPr>
            <w:r w:rsidRPr="00A95234">
              <w:rPr>
                <w:rFonts w:ascii="Arial" w:hAnsi="Arial" w:cs="Arial"/>
                <w:sz w:val="18"/>
                <w:szCs w:val="18"/>
              </w:rPr>
              <w:t>II</w:t>
            </w:r>
          </w:p>
        </w:tc>
        <w:tc>
          <w:tcPr>
            <w:tcW w:w="1843"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 xml:space="preserve">Nie większe </w:t>
            </w:r>
            <w:smartTag w:uri="urn:schemas-microsoft-com:office:smarttags" w:element="metricconverter">
              <w:smartTagPr>
                <w:attr w:name="ProductID" w:val="4 mm"/>
              </w:smartTagPr>
              <w:r w:rsidRPr="00A95234">
                <w:rPr>
                  <w:rFonts w:ascii="Arial" w:hAnsi="Arial" w:cs="Arial"/>
                  <w:sz w:val="18"/>
                  <w:szCs w:val="18"/>
                </w:rPr>
                <w:t>4 mm</w:t>
              </w:r>
            </w:smartTag>
            <w:r w:rsidRPr="00A95234">
              <w:rPr>
                <w:rFonts w:ascii="Arial" w:hAnsi="Arial" w:cs="Arial"/>
                <w:sz w:val="18"/>
                <w:szCs w:val="18"/>
              </w:rPr>
              <w:t xml:space="preserve"> na długości łaty </w:t>
            </w:r>
          </w:p>
        </w:tc>
        <w:tc>
          <w:tcPr>
            <w:tcW w:w="2552"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Nie większe niż 3mm na 1m</w:t>
            </w:r>
          </w:p>
        </w:tc>
        <w:tc>
          <w:tcPr>
            <w:tcW w:w="2069"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 xml:space="preserve">Nie większe niż </w:t>
            </w:r>
            <w:smartTag w:uri="urn:schemas-microsoft-com:office:smarttags" w:element="metricconverter">
              <w:smartTagPr>
                <w:attr w:name="ProductID" w:val="4 mm"/>
              </w:smartTagPr>
              <w:r w:rsidRPr="00A95234">
                <w:rPr>
                  <w:rFonts w:ascii="Arial" w:hAnsi="Arial" w:cs="Arial"/>
                  <w:sz w:val="18"/>
                  <w:szCs w:val="18"/>
                </w:rPr>
                <w:t>4 mm</w:t>
              </w:r>
            </w:smartTag>
            <w:r w:rsidRPr="00A95234">
              <w:rPr>
                <w:rFonts w:ascii="Arial" w:hAnsi="Arial" w:cs="Arial"/>
                <w:sz w:val="18"/>
                <w:szCs w:val="18"/>
              </w:rPr>
              <w:t xml:space="preserve"> na 1m i ogółem nie więcej niż 10 na całej powierzchni między przegrodami pionowymi (ściany, belki itp.)</w:t>
            </w:r>
          </w:p>
        </w:tc>
        <w:tc>
          <w:tcPr>
            <w:tcW w:w="1474"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 xml:space="preserve">Nie większe niż </w:t>
            </w:r>
            <w:smartTag w:uri="urn:schemas-microsoft-com:office:smarttags" w:element="metricconverter">
              <w:smartTagPr>
                <w:attr w:name="ProductID" w:val="4 mm"/>
              </w:smartTagPr>
              <w:r w:rsidRPr="00A95234">
                <w:rPr>
                  <w:rFonts w:ascii="Arial" w:hAnsi="Arial" w:cs="Arial"/>
                  <w:sz w:val="18"/>
                  <w:szCs w:val="18"/>
                </w:rPr>
                <w:t>4 mm</w:t>
              </w:r>
            </w:smartTag>
            <w:r w:rsidRPr="00A95234">
              <w:rPr>
                <w:rFonts w:ascii="Arial" w:hAnsi="Arial" w:cs="Arial"/>
                <w:sz w:val="18"/>
                <w:szCs w:val="18"/>
              </w:rPr>
              <w:t xml:space="preserve"> na </w:t>
            </w:r>
            <w:smartTag w:uri="urn:schemas-microsoft-com:office:smarttags" w:element="metricconverter">
              <w:smartTagPr>
                <w:attr w:name="ProductID" w:val="1 m"/>
              </w:smartTagPr>
              <w:r w:rsidRPr="00A95234">
                <w:rPr>
                  <w:rFonts w:ascii="Arial" w:hAnsi="Arial" w:cs="Arial"/>
                  <w:sz w:val="18"/>
                  <w:szCs w:val="18"/>
                </w:rPr>
                <w:t>1 m</w:t>
              </w:r>
            </w:smartTag>
          </w:p>
        </w:tc>
      </w:tr>
      <w:tr w:rsidR="00A95234" w:rsidRPr="00A95234" w:rsidTr="00CA70A3">
        <w:trPr>
          <w:trHeight w:val="1184"/>
        </w:trPr>
        <w:tc>
          <w:tcPr>
            <w:tcW w:w="992"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jc w:val="center"/>
              <w:rPr>
                <w:rFonts w:ascii="Arial" w:hAnsi="Arial" w:cs="Arial"/>
                <w:sz w:val="18"/>
                <w:szCs w:val="18"/>
              </w:rPr>
            </w:pPr>
            <w:r w:rsidRPr="00A95234">
              <w:rPr>
                <w:rFonts w:ascii="Arial" w:hAnsi="Arial" w:cs="Arial"/>
                <w:sz w:val="18"/>
                <w:szCs w:val="18"/>
              </w:rPr>
              <w:t>III</w:t>
            </w:r>
          </w:p>
        </w:tc>
        <w:tc>
          <w:tcPr>
            <w:tcW w:w="1843"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 xml:space="preserve"> Nie większe niż </w:t>
            </w:r>
            <w:smartTag w:uri="urn:schemas-microsoft-com:office:smarttags" w:element="metricconverter">
              <w:smartTagPr>
                <w:attr w:name="ProductID" w:val="3 mm"/>
              </w:smartTagPr>
              <w:r w:rsidRPr="00A95234">
                <w:rPr>
                  <w:rFonts w:ascii="Arial" w:hAnsi="Arial" w:cs="Arial"/>
                  <w:sz w:val="18"/>
                  <w:szCs w:val="18"/>
                </w:rPr>
                <w:t>3 mm</w:t>
              </w:r>
            </w:smartTag>
            <w:r w:rsidRPr="00A95234">
              <w:rPr>
                <w:rFonts w:ascii="Arial" w:hAnsi="Arial" w:cs="Arial"/>
                <w:sz w:val="18"/>
                <w:szCs w:val="18"/>
              </w:rPr>
              <w:t xml:space="preserve"> i w liczbie nie większej niż 3 na całej długości łaty kontrolnej 2m.</w:t>
            </w:r>
          </w:p>
        </w:tc>
        <w:tc>
          <w:tcPr>
            <w:tcW w:w="2552"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 xml:space="preserve">Nie większe niż </w:t>
            </w:r>
            <w:smartTag w:uri="urn:schemas-microsoft-com:office:smarttags" w:element="metricconverter">
              <w:smartTagPr>
                <w:attr w:name="ProductID" w:val="2 mm"/>
              </w:smartTagPr>
              <w:r w:rsidRPr="00A95234">
                <w:rPr>
                  <w:rFonts w:ascii="Arial" w:hAnsi="Arial" w:cs="Arial"/>
                  <w:sz w:val="18"/>
                  <w:szCs w:val="18"/>
                </w:rPr>
                <w:t>2 mm</w:t>
              </w:r>
            </w:smartTag>
            <w:r w:rsidRPr="00A95234">
              <w:rPr>
                <w:rFonts w:ascii="Arial" w:hAnsi="Arial" w:cs="Arial"/>
                <w:sz w:val="18"/>
                <w:szCs w:val="18"/>
              </w:rPr>
              <w:t xml:space="preserve"> na 1m i ogółem nie więcej niż 4mm w pomieszczeniach do 3,5m wysokości oraz nie więcej niż 6mmw pomieszczeniach powyżej 3,5m wysokości</w:t>
            </w:r>
          </w:p>
        </w:tc>
        <w:tc>
          <w:tcPr>
            <w:tcW w:w="2069"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 xml:space="preserve">Nie większe niż </w:t>
            </w:r>
            <w:smartTag w:uri="urn:schemas-microsoft-com:office:smarttags" w:element="metricconverter">
              <w:smartTagPr>
                <w:attr w:name="ProductID" w:val="3 mm"/>
              </w:smartTagPr>
              <w:r w:rsidRPr="00A95234">
                <w:rPr>
                  <w:rFonts w:ascii="Arial" w:hAnsi="Arial" w:cs="Arial"/>
                  <w:sz w:val="18"/>
                  <w:szCs w:val="18"/>
                </w:rPr>
                <w:t>3 mm</w:t>
              </w:r>
            </w:smartTag>
            <w:r w:rsidRPr="00A95234">
              <w:rPr>
                <w:rFonts w:ascii="Arial" w:hAnsi="Arial" w:cs="Arial"/>
                <w:sz w:val="18"/>
                <w:szCs w:val="18"/>
              </w:rPr>
              <w:t xml:space="preserve"> na 1m i ogółem nie więcej niż 6 na całej powierzchni między przegrodami pionowymi (ściany, belki itp.)</w:t>
            </w:r>
          </w:p>
        </w:tc>
        <w:tc>
          <w:tcPr>
            <w:tcW w:w="1474"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 xml:space="preserve">Nie większe niż </w:t>
            </w:r>
            <w:smartTag w:uri="urn:schemas-microsoft-com:office:smarttags" w:element="metricconverter">
              <w:smartTagPr>
                <w:attr w:name="ProductID" w:val="3 mm"/>
              </w:smartTagPr>
              <w:r w:rsidRPr="00A95234">
                <w:rPr>
                  <w:rFonts w:ascii="Arial" w:hAnsi="Arial" w:cs="Arial"/>
                  <w:sz w:val="18"/>
                  <w:szCs w:val="18"/>
                </w:rPr>
                <w:t>3 mm</w:t>
              </w:r>
            </w:smartTag>
            <w:r w:rsidRPr="00A95234">
              <w:rPr>
                <w:rFonts w:ascii="Arial" w:hAnsi="Arial" w:cs="Arial"/>
                <w:sz w:val="18"/>
                <w:szCs w:val="18"/>
              </w:rPr>
              <w:t xml:space="preserve"> na </w:t>
            </w:r>
            <w:smartTag w:uri="urn:schemas-microsoft-com:office:smarttags" w:element="metricconverter">
              <w:smartTagPr>
                <w:attr w:name="ProductID" w:val="1 m"/>
              </w:smartTagPr>
              <w:r w:rsidRPr="00A95234">
                <w:rPr>
                  <w:rFonts w:ascii="Arial" w:hAnsi="Arial" w:cs="Arial"/>
                  <w:sz w:val="18"/>
                  <w:szCs w:val="18"/>
                </w:rPr>
                <w:t>1 m</w:t>
              </w:r>
            </w:smartTag>
          </w:p>
        </w:tc>
      </w:tr>
      <w:tr w:rsidR="00A95234" w:rsidRPr="00A95234" w:rsidTr="00CA70A3">
        <w:trPr>
          <w:trHeight w:val="1184"/>
        </w:trPr>
        <w:tc>
          <w:tcPr>
            <w:tcW w:w="992"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jc w:val="center"/>
              <w:rPr>
                <w:rFonts w:ascii="Arial" w:hAnsi="Arial" w:cs="Arial"/>
                <w:sz w:val="18"/>
                <w:szCs w:val="18"/>
              </w:rPr>
            </w:pPr>
            <w:r w:rsidRPr="00A95234">
              <w:rPr>
                <w:rFonts w:ascii="Arial" w:hAnsi="Arial" w:cs="Arial"/>
                <w:sz w:val="18"/>
                <w:szCs w:val="18"/>
              </w:rPr>
              <w:t>IV</w:t>
            </w:r>
          </w:p>
        </w:tc>
        <w:tc>
          <w:tcPr>
            <w:tcW w:w="1843"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 xml:space="preserve"> Nie większe niż </w:t>
            </w:r>
            <w:smartTag w:uri="urn:schemas-microsoft-com:office:smarttags" w:element="metricconverter">
              <w:smartTagPr>
                <w:attr w:name="ProductID" w:val="2 mm"/>
              </w:smartTagPr>
              <w:r w:rsidRPr="00A95234">
                <w:rPr>
                  <w:rFonts w:ascii="Arial" w:hAnsi="Arial" w:cs="Arial"/>
                  <w:sz w:val="18"/>
                  <w:szCs w:val="18"/>
                </w:rPr>
                <w:t>2 mm</w:t>
              </w:r>
            </w:smartTag>
            <w:r w:rsidRPr="00A95234">
              <w:rPr>
                <w:rFonts w:ascii="Arial" w:hAnsi="Arial" w:cs="Arial"/>
                <w:sz w:val="18"/>
                <w:szCs w:val="18"/>
              </w:rPr>
              <w:t xml:space="preserve"> i w liczbie nie większej niż 2 na całej długości łaty kontrolnej 2m. </w:t>
            </w:r>
          </w:p>
        </w:tc>
        <w:tc>
          <w:tcPr>
            <w:tcW w:w="2552"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Nie większe niż 1,5mm na 1m i ogółem nie więcej niż 3mm w pomieszczeniach do 3,5m wysokości oraz nie więcej niż 6mmw pomieszczeniach powyżej 3,5m wysokości</w:t>
            </w:r>
          </w:p>
        </w:tc>
        <w:tc>
          <w:tcPr>
            <w:tcW w:w="2069"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Nie większe niż 2mm na 1m i ogółem nie więcej niż 3mm na całej powierzchni między przegrodami pionowymi (ściany, belki itp.)</w:t>
            </w:r>
          </w:p>
        </w:tc>
        <w:tc>
          <w:tcPr>
            <w:tcW w:w="1474" w:type="dxa"/>
            <w:tcBorders>
              <w:top w:val="single" w:sz="4" w:space="0" w:color="auto"/>
              <w:left w:val="single" w:sz="4" w:space="0" w:color="auto"/>
              <w:bottom w:val="single" w:sz="4" w:space="0" w:color="auto"/>
              <w:right w:val="single" w:sz="4" w:space="0" w:color="auto"/>
            </w:tcBorders>
          </w:tcPr>
          <w:p w:rsidR="00A95234" w:rsidRPr="00A95234" w:rsidRDefault="00A95234" w:rsidP="00CA70A3">
            <w:pPr>
              <w:tabs>
                <w:tab w:val="num" w:pos="1212"/>
              </w:tabs>
              <w:rPr>
                <w:rFonts w:ascii="Arial" w:hAnsi="Arial" w:cs="Arial"/>
                <w:sz w:val="18"/>
                <w:szCs w:val="18"/>
              </w:rPr>
            </w:pPr>
            <w:r w:rsidRPr="00A95234">
              <w:rPr>
                <w:rFonts w:ascii="Arial" w:hAnsi="Arial" w:cs="Arial"/>
                <w:sz w:val="18"/>
                <w:szCs w:val="18"/>
              </w:rPr>
              <w:t>Nie większe niż 2mm na 1m</w:t>
            </w:r>
          </w:p>
        </w:tc>
      </w:tr>
    </w:tbl>
    <w:p w:rsidR="00A95234" w:rsidRPr="00A95234" w:rsidRDefault="00A95234" w:rsidP="00A95234">
      <w:pPr>
        <w:tabs>
          <w:tab w:val="num" w:pos="1212"/>
        </w:tabs>
        <w:rPr>
          <w:rFonts w:ascii="Arial" w:hAnsi="Arial" w:cs="Arial"/>
          <w:sz w:val="18"/>
          <w:szCs w:val="18"/>
        </w:rPr>
      </w:pPr>
    </w:p>
    <w:p w:rsidR="00A95234" w:rsidRPr="00A95234" w:rsidRDefault="00A95234" w:rsidP="00A95234">
      <w:pPr>
        <w:tabs>
          <w:tab w:val="num" w:pos="1212"/>
        </w:tabs>
        <w:rPr>
          <w:rFonts w:ascii="Arial" w:hAnsi="Arial" w:cs="Arial"/>
          <w:sz w:val="18"/>
          <w:szCs w:val="18"/>
        </w:rPr>
      </w:pPr>
    </w:p>
    <w:p w:rsidR="00A95234" w:rsidRPr="00A95234" w:rsidRDefault="00A95234" w:rsidP="00A95234">
      <w:pPr>
        <w:tabs>
          <w:tab w:val="num" w:pos="1212"/>
        </w:tabs>
        <w:rPr>
          <w:rFonts w:ascii="Arial" w:hAnsi="Arial" w:cs="Arial"/>
          <w:sz w:val="18"/>
          <w:szCs w:val="18"/>
        </w:rPr>
      </w:pPr>
    </w:p>
    <w:p w:rsidR="00A95234" w:rsidRPr="00A95234" w:rsidRDefault="00A95234" w:rsidP="00B86924">
      <w:pPr>
        <w:numPr>
          <w:ilvl w:val="1"/>
          <w:numId w:val="154"/>
        </w:numPr>
        <w:tabs>
          <w:tab w:val="clear" w:pos="1353"/>
          <w:tab w:val="num" w:pos="284"/>
        </w:tabs>
        <w:autoSpaceDE w:val="0"/>
        <w:autoSpaceDN w:val="0"/>
        <w:adjustRightInd w:val="0"/>
        <w:spacing w:line="288" w:lineRule="auto"/>
        <w:ind w:left="0" w:firstLine="0"/>
        <w:outlineLvl w:val="1"/>
        <w:rPr>
          <w:rFonts w:ascii="Arial" w:hAnsi="Arial" w:cs="Arial"/>
          <w:b/>
          <w:sz w:val="18"/>
          <w:szCs w:val="18"/>
        </w:rPr>
      </w:pPr>
      <w:bookmarkStart w:id="396" w:name="_Toc96607212"/>
      <w:r w:rsidRPr="00A95234">
        <w:rPr>
          <w:rFonts w:ascii="Arial" w:hAnsi="Arial" w:cs="Arial"/>
          <w:b/>
          <w:sz w:val="18"/>
          <w:szCs w:val="18"/>
        </w:rPr>
        <w:t>Kontrole i badania laboratoryjne</w:t>
      </w:r>
      <w:bookmarkEnd w:id="394"/>
      <w:bookmarkEnd w:id="395"/>
      <w:bookmarkEnd w:id="396"/>
    </w:p>
    <w:p w:rsidR="00A95234" w:rsidRPr="00A95234" w:rsidRDefault="00A95234" w:rsidP="00B86924">
      <w:pPr>
        <w:numPr>
          <w:ilvl w:val="0"/>
          <w:numId w:val="155"/>
        </w:numPr>
        <w:tabs>
          <w:tab w:val="clear" w:pos="1571"/>
          <w:tab w:val="num" w:pos="284"/>
          <w:tab w:val="num" w:pos="1260"/>
        </w:tabs>
        <w:spacing w:line="288" w:lineRule="auto"/>
        <w:ind w:left="0" w:firstLine="0"/>
        <w:jc w:val="both"/>
        <w:rPr>
          <w:rFonts w:ascii="Arial" w:hAnsi="Arial" w:cs="Arial"/>
          <w:sz w:val="18"/>
          <w:szCs w:val="18"/>
        </w:rPr>
      </w:pPr>
      <w:r w:rsidRPr="00A95234">
        <w:rPr>
          <w:rFonts w:ascii="Arial" w:hAnsi="Arial" w:cs="Arial"/>
          <w:sz w:val="18"/>
          <w:szCs w:val="18"/>
        </w:rPr>
        <w:t>Badania laboratoryjne muszą obejmować sprawdzenie podstawowych cech materiałów podanych w mniejszej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Inspektorowi nadzoru.</w:t>
      </w:r>
    </w:p>
    <w:p w:rsidR="00A95234" w:rsidRPr="00A95234" w:rsidRDefault="00A95234" w:rsidP="00B86924">
      <w:pPr>
        <w:numPr>
          <w:ilvl w:val="0"/>
          <w:numId w:val="155"/>
        </w:numPr>
        <w:tabs>
          <w:tab w:val="clear" w:pos="1571"/>
          <w:tab w:val="num" w:pos="284"/>
          <w:tab w:val="num" w:pos="1260"/>
        </w:tabs>
        <w:spacing w:line="288" w:lineRule="auto"/>
        <w:ind w:left="0" w:firstLine="0"/>
        <w:jc w:val="both"/>
        <w:rPr>
          <w:rFonts w:ascii="Arial" w:hAnsi="Arial" w:cs="Arial"/>
          <w:sz w:val="18"/>
          <w:szCs w:val="18"/>
        </w:rPr>
      </w:pPr>
      <w:r w:rsidRPr="00A95234">
        <w:rPr>
          <w:rFonts w:ascii="Arial" w:hAnsi="Arial" w:cs="Arial"/>
          <w:sz w:val="18"/>
          <w:szCs w:val="18"/>
        </w:rPr>
        <w:t>Wykonawca będzie przekazywać inspektorowi nadzoru kopie raportów z wynikami badań nie później niż w terminie i w formie określonej w PZJ.</w:t>
      </w:r>
    </w:p>
    <w:p w:rsidR="00A95234" w:rsidRPr="00A95234" w:rsidRDefault="00A95234" w:rsidP="00A95234">
      <w:pPr>
        <w:tabs>
          <w:tab w:val="num" w:pos="284"/>
        </w:tabs>
        <w:spacing w:line="288" w:lineRule="auto"/>
        <w:jc w:val="both"/>
        <w:rPr>
          <w:rFonts w:ascii="Arial" w:hAnsi="Arial" w:cs="Arial"/>
          <w:sz w:val="18"/>
          <w:szCs w:val="18"/>
        </w:rPr>
      </w:pPr>
    </w:p>
    <w:p w:rsidR="00A95234" w:rsidRPr="00A95234" w:rsidRDefault="00A95234" w:rsidP="00B86924">
      <w:pPr>
        <w:numPr>
          <w:ilvl w:val="1"/>
          <w:numId w:val="154"/>
        </w:numPr>
        <w:tabs>
          <w:tab w:val="num" w:pos="284"/>
        </w:tabs>
        <w:autoSpaceDE w:val="0"/>
        <w:autoSpaceDN w:val="0"/>
        <w:adjustRightInd w:val="0"/>
        <w:spacing w:line="288" w:lineRule="auto"/>
        <w:ind w:left="0" w:firstLine="0"/>
        <w:outlineLvl w:val="1"/>
        <w:rPr>
          <w:rFonts w:ascii="Arial" w:hAnsi="Arial" w:cs="Arial"/>
          <w:b/>
          <w:sz w:val="18"/>
          <w:szCs w:val="18"/>
        </w:rPr>
      </w:pPr>
      <w:r w:rsidRPr="00A95234">
        <w:rPr>
          <w:rFonts w:ascii="Arial" w:hAnsi="Arial" w:cs="Arial"/>
          <w:b/>
          <w:sz w:val="18"/>
          <w:szCs w:val="18"/>
        </w:rPr>
        <w:t xml:space="preserve"> </w:t>
      </w:r>
      <w:bookmarkStart w:id="397" w:name="_Toc89657914"/>
      <w:bookmarkStart w:id="398" w:name="_Toc94341719"/>
      <w:bookmarkStart w:id="399" w:name="_Toc96607213"/>
      <w:r w:rsidRPr="00A95234">
        <w:rPr>
          <w:rFonts w:ascii="Arial" w:hAnsi="Arial" w:cs="Arial"/>
          <w:b/>
          <w:sz w:val="18"/>
          <w:szCs w:val="18"/>
        </w:rPr>
        <w:t>Badania jakości robót w czasie budowy</w:t>
      </w:r>
      <w:bookmarkEnd w:id="397"/>
      <w:bookmarkEnd w:id="398"/>
      <w:bookmarkEnd w:id="399"/>
    </w:p>
    <w:p w:rsidR="00A95234" w:rsidRPr="00A95234" w:rsidRDefault="00A95234" w:rsidP="00A95234">
      <w:pPr>
        <w:pStyle w:val="Tekstpodstawowywciety2"/>
        <w:tabs>
          <w:tab w:val="num" w:pos="284"/>
        </w:tabs>
        <w:spacing w:line="288" w:lineRule="auto"/>
        <w:rPr>
          <w:rFonts w:ascii="Arial" w:hAnsi="Arial" w:cs="Arial"/>
          <w:sz w:val="18"/>
          <w:szCs w:val="18"/>
        </w:rPr>
      </w:pPr>
      <w:r w:rsidRPr="00A95234">
        <w:rPr>
          <w:rFonts w:ascii="Arial" w:hAnsi="Arial" w:cs="Arial"/>
          <w:sz w:val="18"/>
          <w:szCs w:val="18"/>
        </w:rPr>
        <w:t>Badania jakości robót w czasie ich realizacji należy wykonywać zgodnie z wytycznymi właściwych WTWOR oraz instrukcjami zawartymi w Normach i Aprobatach Technicznych dla materiałów i systemów technologicznych.</w:t>
      </w:r>
    </w:p>
    <w:p w:rsidR="00A95234" w:rsidRPr="00A95234" w:rsidRDefault="00A95234" w:rsidP="00A95234">
      <w:pPr>
        <w:pStyle w:val="Default"/>
        <w:tabs>
          <w:tab w:val="num" w:pos="1212"/>
        </w:tabs>
        <w:spacing w:line="288" w:lineRule="auto"/>
        <w:rPr>
          <w:rFonts w:ascii="Arial" w:hAnsi="Arial" w:cs="Arial"/>
          <w:sz w:val="18"/>
          <w:szCs w:val="18"/>
        </w:rPr>
      </w:pPr>
    </w:p>
    <w:p w:rsidR="00A95234" w:rsidRPr="00A95234" w:rsidRDefault="00A95234" w:rsidP="00A95234">
      <w:pPr>
        <w:tabs>
          <w:tab w:val="num" w:pos="1212"/>
        </w:tabs>
        <w:spacing w:line="288" w:lineRule="auto"/>
        <w:outlineLvl w:val="0"/>
        <w:rPr>
          <w:rFonts w:ascii="Arial" w:hAnsi="Arial" w:cs="Arial"/>
          <w:b/>
          <w:sz w:val="18"/>
          <w:szCs w:val="18"/>
        </w:rPr>
      </w:pPr>
      <w:bookmarkStart w:id="400" w:name="_Toc89657915"/>
      <w:bookmarkStart w:id="401" w:name="_Toc94341720"/>
      <w:bookmarkStart w:id="402" w:name="_Toc96607214"/>
      <w:r w:rsidRPr="00A95234">
        <w:rPr>
          <w:rFonts w:ascii="Arial" w:hAnsi="Arial" w:cs="Arial"/>
          <w:b/>
          <w:sz w:val="18"/>
          <w:szCs w:val="18"/>
        </w:rPr>
        <w:t>7.WYMAGANIA DOTYCZĄCE OBMIARU ROBÓT</w:t>
      </w:r>
      <w:bookmarkEnd w:id="400"/>
      <w:bookmarkEnd w:id="401"/>
      <w:bookmarkEnd w:id="402"/>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Ogólne zasady i wymagania dotyczące obmiaru robót podano w ST 0.0 „Wymagania ogólne".</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Obmiar robót określa ilość wykonanych robót zgodnie z postanowieniami umowy.</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Ilość robót oblicza się według sporządzonych przez służby geodezyjne pomiarów z natury, udokumentowanych operatem powykonawczym, z uwzględnieniem wymagań technicznych zawartych w niniejszej ST i ujmuje w księdze obmiaru.</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Wszystkie urządzenia i sprzęt pomiarowy stosowane do obmiaru robót podlegają akceptacji Inspektora nadzoru i muszą posiadać ważne certyfikaty legalizacji.</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Jednostki obmiarowe:</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W m</w:t>
      </w:r>
      <w:r w:rsidRPr="00A95234">
        <w:rPr>
          <w:rFonts w:ascii="Arial" w:hAnsi="Arial" w:cs="Arial"/>
          <w:sz w:val="18"/>
          <w:szCs w:val="18"/>
          <w:vertAlign w:val="superscript"/>
        </w:rPr>
        <w:t>2</w:t>
      </w:r>
      <w:r w:rsidRPr="00A95234">
        <w:rPr>
          <w:rFonts w:ascii="Arial" w:hAnsi="Arial" w:cs="Arial"/>
          <w:sz w:val="18"/>
          <w:szCs w:val="18"/>
        </w:rPr>
        <w:t xml:space="preserve"> mierzy się:</w:t>
      </w:r>
    </w:p>
    <w:p w:rsidR="00A95234" w:rsidRPr="00A95234" w:rsidRDefault="00A95234" w:rsidP="00A95234">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A95234">
        <w:rPr>
          <w:rFonts w:ascii="Arial" w:hAnsi="Arial" w:cs="Arial"/>
          <w:sz w:val="18"/>
          <w:szCs w:val="18"/>
        </w:rPr>
        <w:t>powierzchnię poszczególnych rodzajów tynku</w:t>
      </w:r>
    </w:p>
    <w:p w:rsidR="00A95234" w:rsidRPr="00A95234" w:rsidRDefault="00A95234" w:rsidP="00A95234">
      <w:pPr>
        <w:pStyle w:val="Tekstpodstawowywciety2"/>
        <w:tabs>
          <w:tab w:val="num" w:pos="284"/>
        </w:tabs>
        <w:spacing w:line="288" w:lineRule="auto"/>
        <w:rPr>
          <w:rFonts w:ascii="Arial" w:hAnsi="Arial" w:cs="Arial"/>
          <w:sz w:val="18"/>
          <w:szCs w:val="18"/>
        </w:rPr>
      </w:pPr>
      <w:r w:rsidRPr="00A95234">
        <w:rPr>
          <w:rFonts w:ascii="Arial" w:hAnsi="Arial" w:cs="Arial"/>
          <w:sz w:val="18"/>
          <w:szCs w:val="18"/>
        </w:rPr>
        <w:t>W m mierzy się</w:t>
      </w:r>
    </w:p>
    <w:p w:rsidR="00A95234" w:rsidRPr="00A95234" w:rsidRDefault="00A95234" w:rsidP="00A95234">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A95234">
        <w:rPr>
          <w:rFonts w:ascii="Arial" w:hAnsi="Arial" w:cs="Arial"/>
          <w:sz w:val="18"/>
          <w:szCs w:val="18"/>
        </w:rPr>
        <w:t>długość listew narożnikowych ochronnych docieplenia</w:t>
      </w:r>
    </w:p>
    <w:p w:rsidR="00A95234" w:rsidRPr="00A95234" w:rsidRDefault="00A95234" w:rsidP="00A95234">
      <w:pPr>
        <w:tabs>
          <w:tab w:val="num" w:pos="1212"/>
        </w:tabs>
        <w:rPr>
          <w:rFonts w:ascii="Arial" w:hAnsi="Arial" w:cs="Arial"/>
          <w:sz w:val="18"/>
          <w:szCs w:val="18"/>
        </w:rPr>
      </w:pPr>
    </w:p>
    <w:p w:rsidR="00A95234" w:rsidRPr="00A95234" w:rsidRDefault="00A95234" w:rsidP="00A95234">
      <w:pPr>
        <w:tabs>
          <w:tab w:val="num" w:pos="1212"/>
        </w:tabs>
        <w:spacing w:line="288" w:lineRule="auto"/>
        <w:outlineLvl w:val="0"/>
        <w:rPr>
          <w:rFonts w:ascii="Arial" w:hAnsi="Arial" w:cs="Arial"/>
          <w:b/>
          <w:sz w:val="18"/>
          <w:szCs w:val="18"/>
        </w:rPr>
      </w:pPr>
      <w:bookmarkStart w:id="403" w:name="_Toc89657916"/>
      <w:bookmarkStart w:id="404" w:name="_Toc94341721"/>
      <w:bookmarkStart w:id="405" w:name="_Toc96607215"/>
      <w:r w:rsidRPr="00A95234">
        <w:rPr>
          <w:rFonts w:ascii="Arial" w:hAnsi="Arial" w:cs="Arial"/>
          <w:b/>
          <w:sz w:val="18"/>
          <w:szCs w:val="18"/>
        </w:rPr>
        <w:t>8.ODBIÓR ROBÓT</w:t>
      </w:r>
      <w:bookmarkEnd w:id="403"/>
      <w:bookmarkEnd w:id="404"/>
      <w:bookmarkEnd w:id="405"/>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Ogólne zasady odbioru robót i ich przejęcia podano w ST 0.0 „Wymagania ogólne".</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Celem odbioru jest protokolarne dokonanie finalnej oceny rzeczywistego wykonania robót w odniesieniu do ich ilości, jakości i wartości.</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Gotowość do odbioru zgłasza Wykonawca wpisem do dziennika budowy.</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Odbiór jest potwierdzeniem wykonania robót zgodnie z postanowieniami Umowy oraz obowiązującymi Normami Technicznymi (PN, EN-PN).</w:t>
      </w:r>
    </w:p>
    <w:p w:rsidR="00A95234" w:rsidRPr="00A95234" w:rsidRDefault="00A95234" w:rsidP="00A95234">
      <w:pPr>
        <w:pStyle w:val="Tekstpodstawowywciety2"/>
        <w:tabs>
          <w:tab w:val="num" w:pos="1212"/>
        </w:tabs>
        <w:spacing w:line="288" w:lineRule="auto"/>
        <w:rPr>
          <w:rFonts w:ascii="Arial" w:hAnsi="Arial" w:cs="Arial"/>
          <w:sz w:val="18"/>
          <w:szCs w:val="18"/>
        </w:rPr>
      </w:pPr>
      <w:r w:rsidRPr="00A95234">
        <w:rPr>
          <w:rFonts w:ascii="Arial" w:hAnsi="Arial" w:cs="Arial"/>
          <w:sz w:val="18"/>
          <w:szCs w:val="18"/>
        </w:rPr>
        <w:t>Do odbioru całości zakończonych robót tynkowych Wykonawca obowiązany jest przedstawić projekt techniczny dla oceny zgodności wykonania tynków z dokumentacją oraz dodatkowo:</w:t>
      </w:r>
    </w:p>
    <w:p w:rsidR="00A95234" w:rsidRPr="00A95234" w:rsidRDefault="00A95234" w:rsidP="00A95234">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A95234">
        <w:rPr>
          <w:rFonts w:ascii="Arial" w:hAnsi="Arial" w:cs="Arial"/>
          <w:sz w:val="18"/>
          <w:szCs w:val="18"/>
        </w:rPr>
        <w:t>Protokoły badań kontrolnych lub zaświadczenia (atesty) materiałów</w:t>
      </w:r>
    </w:p>
    <w:p w:rsidR="00A95234" w:rsidRPr="00A95234" w:rsidRDefault="00A95234" w:rsidP="00A95234">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A95234">
        <w:rPr>
          <w:rFonts w:ascii="Arial" w:hAnsi="Arial" w:cs="Arial"/>
          <w:sz w:val="18"/>
          <w:szCs w:val="18"/>
        </w:rPr>
        <w:t>Protokoły odbiorów częściowych (międzyoperacyjnych) i zapisy w dzienniku budowy dotyczące wykonanych robót</w:t>
      </w:r>
    </w:p>
    <w:p w:rsidR="00A95234" w:rsidRPr="00A95234" w:rsidRDefault="00A95234" w:rsidP="00A95234">
      <w:pPr>
        <w:pStyle w:val="Default"/>
        <w:tabs>
          <w:tab w:val="num" w:pos="1212"/>
        </w:tabs>
        <w:spacing w:line="288" w:lineRule="auto"/>
        <w:rPr>
          <w:rFonts w:ascii="Arial" w:hAnsi="Arial" w:cs="Arial"/>
          <w:sz w:val="18"/>
          <w:szCs w:val="18"/>
        </w:rPr>
      </w:pPr>
      <w:r w:rsidRPr="00A95234">
        <w:rPr>
          <w:rFonts w:ascii="Arial" w:hAnsi="Arial" w:cs="Arial"/>
          <w:sz w:val="18"/>
          <w:szCs w:val="18"/>
        </w:rPr>
        <w:t>Tynki powinny być badane wstępnie najwcześniej po 7 dniach od daty wykończenia.</w:t>
      </w:r>
    </w:p>
    <w:p w:rsidR="00A95234" w:rsidRPr="00A95234" w:rsidRDefault="00A95234" w:rsidP="00A95234">
      <w:pPr>
        <w:pStyle w:val="Default"/>
        <w:tabs>
          <w:tab w:val="num" w:pos="1212"/>
        </w:tabs>
        <w:spacing w:line="288" w:lineRule="auto"/>
        <w:rPr>
          <w:rFonts w:ascii="Arial" w:hAnsi="Arial" w:cs="Arial"/>
          <w:sz w:val="18"/>
          <w:szCs w:val="18"/>
        </w:rPr>
      </w:pPr>
      <w:r w:rsidRPr="00A95234">
        <w:rPr>
          <w:rFonts w:ascii="Arial" w:hAnsi="Arial" w:cs="Arial"/>
          <w:sz w:val="18"/>
          <w:szCs w:val="18"/>
        </w:rPr>
        <w:t>Jeżeli wszystkie badania dadzą wynik dodatni, wykonane roboty należy uznać za zgodne z wymaganiami norm. W przypadku, gdy chociaż jedno badanie da wynik ujemny, roboty lub ich część należy uznać za niezgodne z normami.</w:t>
      </w:r>
    </w:p>
    <w:p w:rsidR="00A95234" w:rsidRPr="00A95234" w:rsidRDefault="00A95234" w:rsidP="00A95234">
      <w:pPr>
        <w:pStyle w:val="Default"/>
        <w:tabs>
          <w:tab w:val="num" w:pos="1212"/>
        </w:tabs>
        <w:spacing w:line="288" w:lineRule="auto"/>
        <w:rPr>
          <w:rFonts w:ascii="Arial" w:hAnsi="Arial" w:cs="Arial"/>
          <w:sz w:val="18"/>
          <w:szCs w:val="18"/>
        </w:rPr>
      </w:pPr>
      <w:r w:rsidRPr="00A95234">
        <w:rPr>
          <w:rFonts w:ascii="Arial" w:hAnsi="Arial" w:cs="Arial"/>
          <w:sz w:val="18"/>
          <w:szCs w:val="18"/>
        </w:rPr>
        <w:t>W tym przypadku Wykonawca obowiązany jest doprowadzić roboty do stanu odpowiadającemu wymaganiom norm i przedstawić je do ponownego odbioru.</w:t>
      </w:r>
    </w:p>
    <w:p w:rsidR="00A95234" w:rsidRPr="00A95234" w:rsidRDefault="00A95234" w:rsidP="00A95234">
      <w:pPr>
        <w:pStyle w:val="Default"/>
        <w:tabs>
          <w:tab w:val="num" w:pos="1212"/>
        </w:tabs>
        <w:spacing w:line="288" w:lineRule="auto"/>
        <w:rPr>
          <w:rFonts w:ascii="Arial" w:hAnsi="Arial" w:cs="Arial"/>
          <w:sz w:val="18"/>
          <w:szCs w:val="18"/>
        </w:rPr>
      </w:pPr>
    </w:p>
    <w:p w:rsidR="00A95234" w:rsidRPr="00A95234" w:rsidRDefault="00A95234" w:rsidP="00A95234">
      <w:pPr>
        <w:tabs>
          <w:tab w:val="num" w:pos="1212"/>
        </w:tabs>
        <w:spacing w:line="288" w:lineRule="auto"/>
        <w:outlineLvl w:val="0"/>
        <w:rPr>
          <w:rFonts w:ascii="Arial" w:hAnsi="Arial" w:cs="Arial"/>
          <w:b/>
          <w:sz w:val="18"/>
          <w:szCs w:val="18"/>
        </w:rPr>
      </w:pPr>
      <w:bookmarkStart w:id="406" w:name="_Toc89657917"/>
      <w:bookmarkStart w:id="407" w:name="_Toc94341722"/>
      <w:bookmarkStart w:id="408" w:name="_Toc96607216"/>
      <w:r w:rsidRPr="00A95234">
        <w:rPr>
          <w:rFonts w:ascii="Arial" w:hAnsi="Arial" w:cs="Arial"/>
          <w:b/>
          <w:sz w:val="18"/>
          <w:szCs w:val="18"/>
        </w:rPr>
        <w:t>9.ROZLICZENIE ROBÓT</w:t>
      </w:r>
    </w:p>
    <w:p w:rsidR="00A95234" w:rsidRPr="00A95234" w:rsidRDefault="00A95234" w:rsidP="00A95234">
      <w:pPr>
        <w:tabs>
          <w:tab w:val="num" w:pos="1212"/>
        </w:tabs>
        <w:spacing w:line="288" w:lineRule="auto"/>
        <w:outlineLvl w:val="0"/>
        <w:rPr>
          <w:rFonts w:ascii="Arial" w:hAnsi="Arial" w:cs="Arial"/>
          <w:sz w:val="18"/>
          <w:szCs w:val="18"/>
        </w:rPr>
      </w:pPr>
      <w:r w:rsidRPr="00A95234">
        <w:rPr>
          <w:rFonts w:ascii="Arial" w:hAnsi="Arial" w:cs="Arial"/>
          <w:sz w:val="18"/>
          <w:szCs w:val="18"/>
        </w:rPr>
        <w:t>Ogólne zasady dotyczące płatności podano w  specyfikacji ogólnej ST 0.0.</w:t>
      </w:r>
    </w:p>
    <w:p w:rsidR="00A95234" w:rsidRPr="00A95234" w:rsidRDefault="00A95234" w:rsidP="00A95234">
      <w:pPr>
        <w:tabs>
          <w:tab w:val="num" w:pos="1212"/>
        </w:tabs>
        <w:spacing w:line="288" w:lineRule="auto"/>
        <w:outlineLvl w:val="0"/>
        <w:rPr>
          <w:rFonts w:ascii="Arial" w:hAnsi="Arial" w:cs="Arial"/>
          <w:b/>
          <w:sz w:val="18"/>
          <w:szCs w:val="18"/>
        </w:rPr>
      </w:pPr>
    </w:p>
    <w:p w:rsidR="00A95234" w:rsidRPr="00A95234" w:rsidRDefault="00A95234" w:rsidP="00A95234">
      <w:pPr>
        <w:tabs>
          <w:tab w:val="num" w:pos="1212"/>
        </w:tabs>
        <w:spacing w:line="288" w:lineRule="auto"/>
        <w:outlineLvl w:val="0"/>
        <w:rPr>
          <w:rFonts w:ascii="Arial" w:hAnsi="Arial" w:cs="Arial"/>
          <w:b/>
          <w:sz w:val="18"/>
          <w:szCs w:val="18"/>
        </w:rPr>
      </w:pPr>
      <w:r w:rsidRPr="00A95234">
        <w:rPr>
          <w:rFonts w:ascii="Arial" w:hAnsi="Arial" w:cs="Arial"/>
          <w:b/>
          <w:sz w:val="18"/>
          <w:szCs w:val="18"/>
        </w:rPr>
        <w:t>10.DOKUMENTY ODNIESIENIA</w:t>
      </w:r>
      <w:bookmarkEnd w:id="406"/>
      <w:bookmarkEnd w:id="407"/>
      <w:bookmarkEnd w:id="408"/>
    </w:p>
    <w:p w:rsidR="00A95234" w:rsidRPr="00A95234" w:rsidRDefault="00A95234" w:rsidP="00A95234">
      <w:pPr>
        <w:pStyle w:val="Tekstpodstawowywciety2"/>
        <w:tabs>
          <w:tab w:val="num" w:pos="1212"/>
        </w:tabs>
        <w:spacing w:line="288" w:lineRule="auto"/>
        <w:rPr>
          <w:rFonts w:ascii="Arial" w:hAnsi="Arial" w:cs="Arial"/>
          <w:i/>
          <w:sz w:val="18"/>
          <w:szCs w:val="18"/>
          <w:u w:val="single"/>
        </w:rPr>
      </w:pPr>
      <w:r w:rsidRPr="00A95234">
        <w:rPr>
          <w:rFonts w:ascii="Arial" w:hAnsi="Arial" w:cs="Arial"/>
          <w:i/>
          <w:sz w:val="18"/>
          <w:szCs w:val="18"/>
          <w:u w:val="single"/>
        </w:rPr>
        <w:t>Dokumentacją odniesienia jest:</w:t>
      </w:r>
    </w:p>
    <w:p w:rsidR="00A95234" w:rsidRPr="00A95234" w:rsidRDefault="00A95234" w:rsidP="00A95234">
      <w:pPr>
        <w:numPr>
          <w:ilvl w:val="0"/>
          <w:numId w:val="123"/>
        </w:numPr>
        <w:tabs>
          <w:tab w:val="clear" w:pos="644"/>
          <w:tab w:val="left" w:pos="284"/>
          <w:tab w:val="num" w:pos="1212"/>
          <w:tab w:val="num" w:pos="1260"/>
        </w:tabs>
        <w:spacing w:line="288" w:lineRule="auto"/>
        <w:ind w:left="0" w:firstLine="0"/>
        <w:jc w:val="both"/>
        <w:rPr>
          <w:rFonts w:ascii="Arial" w:hAnsi="Arial" w:cs="Arial"/>
          <w:sz w:val="18"/>
          <w:szCs w:val="18"/>
        </w:rPr>
      </w:pPr>
      <w:r w:rsidRPr="00A95234">
        <w:rPr>
          <w:rFonts w:ascii="Arial" w:hAnsi="Arial" w:cs="Arial"/>
          <w:sz w:val="18"/>
          <w:szCs w:val="18"/>
        </w:rPr>
        <w:t xml:space="preserve">SIWZ </w:t>
      </w:r>
    </w:p>
    <w:p w:rsidR="00A95234" w:rsidRPr="00A95234" w:rsidRDefault="00A95234" w:rsidP="00A95234">
      <w:pPr>
        <w:numPr>
          <w:ilvl w:val="0"/>
          <w:numId w:val="123"/>
        </w:numPr>
        <w:tabs>
          <w:tab w:val="clear" w:pos="644"/>
          <w:tab w:val="left" w:pos="284"/>
          <w:tab w:val="num" w:pos="1212"/>
          <w:tab w:val="num" w:pos="1260"/>
        </w:tabs>
        <w:spacing w:line="288" w:lineRule="auto"/>
        <w:ind w:left="0" w:firstLine="0"/>
        <w:jc w:val="both"/>
        <w:rPr>
          <w:rFonts w:ascii="Arial" w:hAnsi="Arial" w:cs="Arial"/>
          <w:sz w:val="18"/>
          <w:szCs w:val="18"/>
        </w:rPr>
      </w:pPr>
      <w:r w:rsidRPr="00A95234">
        <w:rPr>
          <w:rFonts w:ascii="Arial" w:hAnsi="Arial" w:cs="Arial"/>
          <w:sz w:val="18"/>
          <w:szCs w:val="18"/>
        </w:rPr>
        <w:t>umowa zawarta pomiędzy Wykonawcą a Zamawiającym wraz z harmonogramem robót, zatwierdzona przez Zamawiającego dokumentacja budowlana i wykonawcza ww zadania</w:t>
      </w:r>
    </w:p>
    <w:p w:rsidR="00A95234" w:rsidRPr="00A95234" w:rsidRDefault="00A95234" w:rsidP="00A95234">
      <w:pPr>
        <w:numPr>
          <w:ilvl w:val="0"/>
          <w:numId w:val="123"/>
        </w:numPr>
        <w:tabs>
          <w:tab w:val="clear" w:pos="644"/>
          <w:tab w:val="left" w:pos="284"/>
          <w:tab w:val="num" w:pos="1212"/>
          <w:tab w:val="num" w:pos="1260"/>
        </w:tabs>
        <w:spacing w:line="288" w:lineRule="auto"/>
        <w:ind w:left="0" w:firstLine="0"/>
        <w:jc w:val="both"/>
        <w:rPr>
          <w:rFonts w:ascii="Arial" w:hAnsi="Arial" w:cs="Arial"/>
          <w:sz w:val="18"/>
          <w:szCs w:val="18"/>
        </w:rPr>
      </w:pPr>
      <w:r w:rsidRPr="00A95234">
        <w:rPr>
          <w:rFonts w:ascii="Arial" w:hAnsi="Arial" w:cs="Arial"/>
          <w:sz w:val="18"/>
          <w:szCs w:val="18"/>
        </w:rPr>
        <w:t>normy</w:t>
      </w:r>
    </w:p>
    <w:p w:rsidR="00A95234" w:rsidRPr="00A95234" w:rsidRDefault="00A95234" w:rsidP="00A95234">
      <w:pPr>
        <w:numPr>
          <w:ilvl w:val="0"/>
          <w:numId w:val="123"/>
        </w:numPr>
        <w:tabs>
          <w:tab w:val="clear" w:pos="644"/>
          <w:tab w:val="left" w:pos="284"/>
          <w:tab w:val="num" w:pos="1212"/>
          <w:tab w:val="num" w:pos="1260"/>
        </w:tabs>
        <w:spacing w:line="288" w:lineRule="auto"/>
        <w:ind w:left="0" w:firstLine="0"/>
        <w:jc w:val="both"/>
        <w:rPr>
          <w:rFonts w:ascii="Arial" w:hAnsi="Arial" w:cs="Arial"/>
          <w:sz w:val="18"/>
          <w:szCs w:val="18"/>
        </w:rPr>
      </w:pPr>
      <w:r w:rsidRPr="00A95234">
        <w:rPr>
          <w:rFonts w:ascii="Arial" w:hAnsi="Arial" w:cs="Arial"/>
          <w:sz w:val="18"/>
          <w:szCs w:val="18"/>
        </w:rPr>
        <w:t>aprobaty techniczne</w:t>
      </w:r>
    </w:p>
    <w:p w:rsidR="00A95234" w:rsidRPr="00A95234" w:rsidRDefault="00A95234" w:rsidP="00A95234">
      <w:pPr>
        <w:numPr>
          <w:ilvl w:val="0"/>
          <w:numId w:val="123"/>
        </w:numPr>
        <w:tabs>
          <w:tab w:val="clear" w:pos="644"/>
          <w:tab w:val="left" w:pos="284"/>
          <w:tab w:val="num" w:pos="1212"/>
          <w:tab w:val="num" w:pos="1260"/>
        </w:tabs>
        <w:spacing w:line="288" w:lineRule="auto"/>
        <w:ind w:left="0" w:firstLine="0"/>
        <w:jc w:val="both"/>
        <w:rPr>
          <w:rFonts w:ascii="Arial" w:hAnsi="Arial" w:cs="Arial"/>
          <w:sz w:val="18"/>
          <w:szCs w:val="18"/>
        </w:rPr>
      </w:pPr>
      <w:r w:rsidRPr="00A95234">
        <w:rPr>
          <w:rFonts w:ascii="Arial" w:hAnsi="Arial" w:cs="Arial"/>
          <w:sz w:val="18"/>
          <w:szCs w:val="18"/>
        </w:rPr>
        <w:t>inne dokumenty i ustalenia techniczne prowadzone w trakcie trwania inwestycji</w:t>
      </w:r>
    </w:p>
    <w:p w:rsidR="00A95234" w:rsidRPr="00A95234" w:rsidRDefault="00A95234" w:rsidP="00A95234">
      <w:pPr>
        <w:pStyle w:val="Tekstpodstawowywciety2"/>
        <w:tabs>
          <w:tab w:val="left" w:pos="284"/>
          <w:tab w:val="num" w:pos="1212"/>
        </w:tabs>
        <w:spacing w:line="288" w:lineRule="auto"/>
        <w:rPr>
          <w:rFonts w:ascii="Arial" w:hAnsi="Arial" w:cs="Arial"/>
          <w:i/>
          <w:sz w:val="18"/>
          <w:szCs w:val="18"/>
          <w:u w:val="single"/>
        </w:rPr>
      </w:pPr>
      <w:r w:rsidRPr="00A95234">
        <w:rPr>
          <w:rFonts w:ascii="Arial" w:hAnsi="Arial" w:cs="Arial"/>
          <w:i/>
          <w:sz w:val="18"/>
          <w:szCs w:val="18"/>
          <w:u w:val="single"/>
        </w:rPr>
        <w:t>Najważniejsze normy:</w:t>
      </w:r>
    </w:p>
    <w:p w:rsidR="00A95234" w:rsidRPr="00A95234" w:rsidRDefault="00A95234" w:rsidP="00A95234">
      <w:pPr>
        <w:numPr>
          <w:ilvl w:val="0"/>
          <w:numId w:val="124"/>
        </w:numPr>
        <w:tabs>
          <w:tab w:val="clear" w:pos="928"/>
          <w:tab w:val="left" w:pos="284"/>
          <w:tab w:val="num" w:pos="502"/>
          <w:tab w:val="num" w:pos="1212"/>
        </w:tabs>
        <w:spacing w:line="288" w:lineRule="auto"/>
        <w:ind w:left="0" w:firstLine="0"/>
        <w:jc w:val="both"/>
        <w:rPr>
          <w:rFonts w:ascii="Arial" w:hAnsi="Arial" w:cs="Arial"/>
          <w:sz w:val="18"/>
          <w:szCs w:val="18"/>
        </w:rPr>
      </w:pPr>
      <w:r w:rsidRPr="00A95234">
        <w:rPr>
          <w:rFonts w:ascii="Arial" w:hAnsi="Arial" w:cs="Arial"/>
          <w:sz w:val="18"/>
          <w:szCs w:val="18"/>
        </w:rPr>
        <w:t>PN-B-10107:1998</w:t>
      </w:r>
      <w:r w:rsidRPr="00A95234">
        <w:rPr>
          <w:rFonts w:ascii="Arial" w:hAnsi="Arial" w:cs="Arial"/>
          <w:sz w:val="18"/>
          <w:szCs w:val="18"/>
        </w:rPr>
        <w:tab/>
        <w:t xml:space="preserve">Tynki i zaprawy budowlane </w:t>
      </w:r>
    </w:p>
    <w:p w:rsidR="00A95234" w:rsidRPr="00A95234" w:rsidRDefault="00A95234" w:rsidP="00A95234">
      <w:pPr>
        <w:numPr>
          <w:ilvl w:val="0"/>
          <w:numId w:val="124"/>
        </w:numPr>
        <w:tabs>
          <w:tab w:val="clear" w:pos="928"/>
          <w:tab w:val="left" w:pos="284"/>
          <w:tab w:val="num" w:pos="502"/>
          <w:tab w:val="num" w:pos="1212"/>
        </w:tabs>
        <w:spacing w:line="288" w:lineRule="auto"/>
        <w:ind w:left="0" w:firstLine="0"/>
        <w:jc w:val="both"/>
        <w:rPr>
          <w:rFonts w:ascii="Arial" w:hAnsi="Arial" w:cs="Arial"/>
          <w:sz w:val="18"/>
          <w:szCs w:val="18"/>
        </w:rPr>
      </w:pPr>
      <w:r w:rsidRPr="00A95234">
        <w:rPr>
          <w:rFonts w:ascii="Arial" w:hAnsi="Arial" w:cs="Arial"/>
          <w:sz w:val="18"/>
          <w:szCs w:val="18"/>
        </w:rPr>
        <w:t>PN-EN 13139:2003     Kruszywo do zapraw</w:t>
      </w:r>
    </w:p>
    <w:p w:rsidR="00A95234" w:rsidRPr="00A95234" w:rsidRDefault="00A95234" w:rsidP="00A95234">
      <w:pPr>
        <w:numPr>
          <w:ilvl w:val="0"/>
          <w:numId w:val="124"/>
        </w:numPr>
        <w:tabs>
          <w:tab w:val="clear" w:pos="928"/>
          <w:tab w:val="left" w:pos="284"/>
          <w:tab w:val="num" w:pos="502"/>
          <w:tab w:val="num" w:pos="1212"/>
        </w:tabs>
        <w:spacing w:line="288" w:lineRule="auto"/>
        <w:ind w:left="0" w:firstLine="0"/>
        <w:jc w:val="both"/>
        <w:rPr>
          <w:rFonts w:ascii="Arial" w:hAnsi="Arial" w:cs="Arial"/>
          <w:sz w:val="18"/>
          <w:szCs w:val="18"/>
        </w:rPr>
      </w:pPr>
      <w:r w:rsidRPr="00A95234">
        <w:rPr>
          <w:rFonts w:ascii="Arial" w:hAnsi="Arial" w:cs="Arial"/>
          <w:sz w:val="18"/>
          <w:szCs w:val="18"/>
        </w:rPr>
        <w:t>PN-80/B-20020           Wapno</w:t>
      </w:r>
    </w:p>
    <w:p w:rsidR="00A95234" w:rsidRPr="00A95234" w:rsidRDefault="00A95234" w:rsidP="00A95234">
      <w:pPr>
        <w:numPr>
          <w:ilvl w:val="0"/>
          <w:numId w:val="124"/>
        </w:numPr>
        <w:tabs>
          <w:tab w:val="clear" w:pos="928"/>
          <w:tab w:val="left" w:pos="284"/>
          <w:tab w:val="num" w:pos="502"/>
          <w:tab w:val="num" w:pos="1212"/>
        </w:tabs>
        <w:spacing w:line="288" w:lineRule="auto"/>
        <w:ind w:left="0" w:firstLine="0"/>
        <w:jc w:val="both"/>
        <w:rPr>
          <w:rFonts w:ascii="Arial" w:hAnsi="Arial" w:cs="Arial"/>
          <w:sz w:val="18"/>
          <w:szCs w:val="18"/>
        </w:rPr>
      </w:pPr>
      <w:r w:rsidRPr="00A95234">
        <w:rPr>
          <w:rFonts w:ascii="Arial" w:hAnsi="Arial" w:cs="Arial"/>
          <w:sz w:val="18"/>
          <w:szCs w:val="18"/>
        </w:rPr>
        <w:t>PB-EN 197-1:2002     Cement</w:t>
      </w:r>
    </w:p>
    <w:p w:rsidR="00A95234" w:rsidRPr="00A95234" w:rsidRDefault="00A95234" w:rsidP="00A95234">
      <w:pPr>
        <w:numPr>
          <w:ilvl w:val="0"/>
          <w:numId w:val="124"/>
        </w:numPr>
        <w:tabs>
          <w:tab w:val="clear" w:pos="928"/>
          <w:tab w:val="left" w:pos="284"/>
          <w:tab w:val="num" w:pos="502"/>
          <w:tab w:val="num" w:pos="1212"/>
        </w:tabs>
        <w:spacing w:line="288" w:lineRule="auto"/>
        <w:ind w:left="0" w:firstLine="0"/>
        <w:jc w:val="both"/>
        <w:rPr>
          <w:rFonts w:ascii="Arial" w:hAnsi="Arial" w:cs="Arial"/>
          <w:sz w:val="18"/>
          <w:szCs w:val="18"/>
        </w:rPr>
      </w:pPr>
      <w:r w:rsidRPr="00A95234">
        <w:rPr>
          <w:rFonts w:ascii="Arial" w:hAnsi="Arial" w:cs="Arial"/>
          <w:sz w:val="18"/>
          <w:szCs w:val="18"/>
        </w:rPr>
        <w:t>PN-85/B-04500         Zaprawy budowlane. Badania cech fizycznych</w:t>
      </w:r>
    </w:p>
    <w:p w:rsidR="00A95234" w:rsidRPr="00A95234" w:rsidRDefault="00A95234" w:rsidP="00A95234">
      <w:pPr>
        <w:tabs>
          <w:tab w:val="left" w:pos="284"/>
          <w:tab w:val="num" w:pos="1212"/>
        </w:tabs>
        <w:spacing w:line="288" w:lineRule="auto"/>
        <w:jc w:val="both"/>
        <w:rPr>
          <w:rFonts w:ascii="Arial" w:hAnsi="Arial" w:cs="Arial"/>
          <w:sz w:val="18"/>
          <w:szCs w:val="18"/>
        </w:rPr>
      </w:pPr>
      <w:r w:rsidRPr="00A95234">
        <w:rPr>
          <w:rFonts w:ascii="Arial" w:hAnsi="Arial" w:cs="Arial"/>
          <w:sz w:val="18"/>
          <w:szCs w:val="18"/>
        </w:rPr>
        <w:t xml:space="preserve">i wytrzymałościowych </w:t>
      </w:r>
    </w:p>
    <w:p w:rsidR="00A95234" w:rsidRPr="00A95234" w:rsidRDefault="00A95234" w:rsidP="00A95234">
      <w:pPr>
        <w:numPr>
          <w:ilvl w:val="0"/>
          <w:numId w:val="124"/>
        </w:numPr>
        <w:tabs>
          <w:tab w:val="clear" w:pos="928"/>
          <w:tab w:val="left" w:pos="284"/>
          <w:tab w:val="num" w:pos="502"/>
          <w:tab w:val="num" w:pos="1212"/>
        </w:tabs>
        <w:spacing w:line="288" w:lineRule="auto"/>
        <w:ind w:left="0" w:firstLine="0"/>
        <w:jc w:val="both"/>
        <w:rPr>
          <w:rFonts w:ascii="Arial" w:hAnsi="Arial" w:cs="Arial"/>
          <w:sz w:val="18"/>
          <w:szCs w:val="18"/>
        </w:rPr>
      </w:pPr>
      <w:r w:rsidRPr="00A95234">
        <w:rPr>
          <w:rFonts w:ascii="Arial" w:hAnsi="Arial" w:cs="Arial"/>
          <w:sz w:val="18"/>
          <w:szCs w:val="18"/>
        </w:rPr>
        <w:t xml:space="preserve">PN-70/B-10100         Roboty tynkowe. Tynki zwykłe. Wymagania i badania przyodbiorze </w:t>
      </w:r>
    </w:p>
    <w:p w:rsidR="00A95234" w:rsidRPr="00A95234" w:rsidRDefault="00A95234" w:rsidP="00A95234">
      <w:pPr>
        <w:numPr>
          <w:ilvl w:val="0"/>
          <w:numId w:val="124"/>
        </w:numPr>
        <w:tabs>
          <w:tab w:val="clear" w:pos="928"/>
          <w:tab w:val="left" w:pos="284"/>
          <w:tab w:val="num" w:pos="502"/>
          <w:tab w:val="num" w:pos="1212"/>
        </w:tabs>
        <w:spacing w:line="288" w:lineRule="auto"/>
        <w:ind w:left="0" w:firstLine="0"/>
        <w:jc w:val="both"/>
        <w:rPr>
          <w:rFonts w:ascii="Arial" w:hAnsi="Arial" w:cs="Arial"/>
          <w:sz w:val="18"/>
          <w:szCs w:val="18"/>
        </w:rPr>
      </w:pPr>
      <w:r w:rsidRPr="00A95234">
        <w:rPr>
          <w:rFonts w:ascii="Arial" w:hAnsi="Arial" w:cs="Arial"/>
          <w:sz w:val="18"/>
          <w:szCs w:val="18"/>
        </w:rPr>
        <w:t xml:space="preserve">PN-75/C-04630        Woda do celów budowlanych. Wymagania i badania </w:t>
      </w:r>
    </w:p>
    <w:p w:rsidR="00A95234" w:rsidRPr="00A95234" w:rsidRDefault="00A95234" w:rsidP="00A95234">
      <w:pPr>
        <w:numPr>
          <w:ilvl w:val="0"/>
          <w:numId w:val="124"/>
        </w:numPr>
        <w:tabs>
          <w:tab w:val="clear" w:pos="928"/>
          <w:tab w:val="num" w:pos="502"/>
          <w:tab w:val="num" w:pos="1212"/>
        </w:tabs>
        <w:spacing w:line="288" w:lineRule="auto"/>
        <w:ind w:left="0" w:firstLine="0"/>
        <w:jc w:val="both"/>
        <w:rPr>
          <w:rFonts w:ascii="Arial" w:hAnsi="Arial" w:cs="Arial"/>
          <w:sz w:val="18"/>
          <w:szCs w:val="18"/>
        </w:rPr>
      </w:pPr>
      <w:r w:rsidRPr="00A95234">
        <w:rPr>
          <w:rFonts w:ascii="Arial" w:hAnsi="Arial" w:cs="Arial"/>
          <w:sz w:val="18"/>
          <w:szCs w:val="18"/>
        </w:rPr>
        <w:t xml:space="preserve">PN-92/P-85010        Tkaniny szklane. </w:t>
      </w:r>
    </w:p>
    <w:p w:rsidR="00A95234" w:rsidRPr="00A95234" w:rsidRDefault="00A95234" w:rsidP="00A95234">
      <w:pPr>
        <w:shd w:val="clear" w:color="auto" w:fill="FFFFFF"/>
        <w:tabs>
          <w:tab w:val="num" w:pos="1212"/>
        </w:tabs>
        <w:spacing w:line="200" w:lineRule="exact"/>
        <w:rPr>
          <w:rFonts w:ascii="Arial" w:hAnsi="Arial" w:cs="Arial"/>
          <w:sz w:val="18"/>
          <w:szCs w:val="18"/>
        </w:rPr>
      </w:pPr>
      <w:r w:rsidRPr="00A95234">
        <w:rPr>
          <w:rFonts w:ascii="Arial" w:hAnsi="Arial" w:cs="Arial"/>
          <w:color w:val="000000"/>
          <w:spacing w:val="-1"/>
          <w:sz w:val="18"/>
          <w:szCs w:val="18"/>
        </w:rPr>
        <w:t>PN-92/B-01302 Gips, anhydryt i wyroby gipsowe. Terminologia.</w:t>
      </w:r>
    </w:p>
    <w:p w:rsidR="00A95234" w:rsidRPr="00A95234" w:rsidRDefault="00A95234" w:rsidP="00A95234">
      <w:pPr>
        <w:shd w:val="clear" w:color="auto" w:fill="FFFFFF"/>
        <w:tabs>
          <w:tab w:val="num" w:pos="1212"/>
        </w:tabs>
        <w:spacing w:line="200" w:lineRule="exact"/>
        <w:rPr>
          <w:rFonts w:ascii="Arial" w:hAnsi="Arial" w:cs="Arial"/>
          <w:sz w:val="18"/>
          <w:szCs w:val="18"/>
        </w:rPr>
      </w:pPr>
      <w:r w:rsidRPr="00A95234">
        <w:rPr>
          <w:rFonts w:ascii="Arial" w:hAnsi="Arial" w:cs="Arial"/>
          <w:color w:val="000000"/>
          <w:spacing w:val="-1"/>
          <w:sz w:val="18"/>
          <w:szCs w:val="18"/>
        </w:rPr>
        <w:t>PN-B-30041:1997 Spoiwa gipsowe. Gips budowlany.</w:t>
      </w:r>
    </w:p>
    <w:p w:rsidR="00A95234" w:rsidRPr="00A95234" w:rsidRDefault="00A95234" w:rsidP="00A95234">
      <w:pPr>
        <w:shd w:val="clear" w:color="auto" w:fill="FFFFFF"/>
        <w:tabs>
          <w:tab w:val="num" w:pos="1212"/>
        </w:tabs>
        <w:spacing w:before="259" w:line="200" w:lineRule="exact"/>
        <w:rPr>
          <w:rFonts w:ascii="Arial" w:hAnsi="Arial" w:cs="Arial"/>
          <w:sz w:val="18"/>
          <w:szCs w:val="18"/>
        </w:rPr>
      </w:pPr>
      <w:r w:rsidRPr="00A95234">
        <w:rPr>
          <w:rFonts w:ascii="Arial" w:hAnsi="Arial" w:cs="Arial"/>
          <w:color w:val="000000"/>
          <w:spacing w:val="-1"/>
          <w:sz w:val="18"/>
          <w:szCs w:val="18"/>
        </w:rPr>
        <w:t>PN-B-79405 Wymagania dla płyt gipsowo-kartonowych.</w:t>
      </w:r>
    </w:p>
    <w:p w:rsidR="00A95234" w:rsidRPr="00A95234" w:rsidRDefault="00A95234" w:rsidP="00A95234">
      <w:pPr>
        <w:shd w:val="clear" w:color="auto" w:fill="FFFFFF"/>
        <w:tabs>
          <w:tab w:val="num" w:pos="1212"/>
        </w:tabs>
        <w:spacing w:line="200" w:lineRule="exact"/>
        <w:rPr>
          <w:rFonts w:ascii="Arial" w:hAnsi="Arial" w:cs="Arial"/>
          <w:sz w:val="18"/>
          <w:szCs w:val="18"/>
        </w:rPr>
      </w:pPr>
      <w:r w:rsidRPr="00A95234">
        <w:rPr>
          <w:rFonts w:ascii="Arial" w:hAnsi="Arial" w:cs="Arial"/>
          <w:color w:val="000000"/>
          <w:sz w:val="18"/>
          <w:szCs w:val="18"/>
        </w:rPr>
        <w:t>PN-B-79406;97, PN-B-79405;99 Płyty gipsowo-kartonowe.</w:t>
      </w:r>
    </w:p>
    <w:p w:rsidR="00A95234" w:rsidRPr="00A95234" w:rsidRDefault="00A95234" w:rsidP="00A95234">
      <w:pPr>
        <w:shd w:val="clear" w:color="auto" w:fill="FFFFFF"/>
        <w:tabs>
          <w:tab w:val="num" w:pos="1212"/>
        </w:tabs>
        <w:spacing w:line="200" w:lineRule="exact"/>
        <w:rPr>
          <w:rFonts w:ascii="Arial" w:hAnsi="Arial" w:cs="Arial"/>
          <w:sz w:val="18"/>
          <w:szCs w:val="18"/>
        </w:rPr>
      </w:pPr>
      <w:r w:rsidRPr="00A95234">
        <w:rPr>
          <w:rFonts w:ascii="Arial" w:hAnsi="Arial" w:cs="Arial"/>
          <w:color w:val="000000"/>
          <w:sz w:val="18"/>
          <w:szCs w:val="18"/>
        </w:rPr>
        <w:t>PN-72/B-10122 Roboty okładzinowe. Suche tynki. Wymagania i badania przy odbiorze.</w:t>
      </w:r>
    </w:p>
    <w:p w:rsidR="00A95234" w:rsidRPr="00A95234" w:rsidRDefault="00A95234" w:rsidP="00A95234">
      <w:pPr>
        <w:shd w:val="clear" w:color="auto" w:fill="FFFFFF"/>
        <w:tabs>
          <w:tab w:val="num" w:pos="1212"/>
        </w:tabs>
        <w:spacing w:before="86" w:line="200" w:lineRule="exact"/>
        <w:rPr>
          <w:rFonts w:ascii="Arial" w:hAnsi="Arial" w:cs="Arial"/>
          <w:sz w:val="18"/>
          <w:szCs w:val="18"/>
        </w:rPr>
      </w:pPr>
      <w:r w:rsidRPr="00A95234">
        <w:rPr>
          <w:rFonts w:ascii="Arial" w:hAnsi="Arial" w:cs="Arial"/>
          <w:color w:val="000000"/>
          <w:spacing w:val="1"/>
          <w:sz w:val="18"/>
          <w:szCs w:val="18"/>
        </w:rPr>
        <w:t xml:space="preserve">PN-75/B-10121 Okładziny z płytek ściennych ceramicznych szkliwionych. Wymagania i badania przy </w:t>
      </w:r>
      <w:r w:rsidRPr="00A95234">
        <w:rPr>
          <w:rFonts w:ascii="Arial" w:hAnsi="Arial" w:cs="Arial"/>
          <w:color w:val="000000"/>
          <w:spacing w:val="-3"/>
          <w:sz w:val="18"/>
          <w:szCs w:val="18"/>
        </w:rPr>
        <w:t>odbiorze.</w:t>
      </w:r>
    </w:p>
    <w:p w:rsidR="00A95234" w:rsidRPr="00A95234" w:rsidRDefault="00A95234" w:rsidP="00A95234">
      <w:pPr>
        <w:shd w:val="clear" w:color="auto" w:fill="FFFFFF"/>
        <w:tabs>
          <w:tab w:val="num" w:pos="1212"/>
        </w:tabs>
        <w:spacing w:before="115" w:line="200" w:lineRule="exact"/>
        <w:rPr>
          <w:rFonts w:ascii="Arial" w:hAnsi="Arial" w:cs="Arial"/>
          <w:sz w:val="18"/>
          <w:szCs w:val="18"/>
        </w:rPr>
      </w:pPr>
      <w:r w:rsidRPr="00A95234">
        <w:rPr>
          <w:rFonts w:ascii="Arial" w:hAnsi="Arial" w:cs="Arial"/>
          <w:color w:val="000000"/>
          <w:sz w:val="18"/>
          <w:szCs w:val="18"/>
        </w:rPr>
        <w:t>PN-ISO 14411:2009  Płytki i płyty ceramiczne. Definicje, klasyfikacja, właściwości i znakowanie.</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color w:val="000000"/>
          <w:spacing w:val="-1"/>
          <w:sz w:val="18"/>
          <w:szCs w:val="18"/>
        </w:rPr>
        <w:t>PN-EN 12004:2002 Kleje do płytek. Definicje i wymagania techniczne</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  WTWiOR - Warunki Techniczne Wykonania i Odbioru Robót - ITB</w:t>
      </w:r>
    </w:p>
    <w:p w:rsidR="00A95234" w:rsidRPr="00A95234" w:rsidRDefault="00A95234" w:rsidP="00A95234">
      <w:pPr>
        <w:tabs>
          <w:tab w:val="num" w:pos="1212"/>
        </w:tabs>
        <w:spacing w:line="288" w:lineRule="auto"/>
        <w:jc w:val="both"/>
        <w:rPr>
          <w:rFonts w:ascii="Arial" w:hAnsi="Arial" w:cs="Arial"/>
          <w:sz w:val="18"/>
          <w:szCs w:val="18"/>
        </w:rPr>
      </w:pPr>
      <w:r w:rsidRPr="00A95234">
        <w:rPr>
          <w:rFonts w:ascii="Arial" w:hAnsi="Arial" w:cs="Arial"/>
          <w:sz w:val="18"/>
          <w:szCs w:val="18"/>
        </w:rPr>
        <w:t xml:space="preserve">  Instrukcje użycia i karty techniczne stosowanych wyrobów </w:t>
      </w:r>
    </w:p>
    <w:p w:rsidR="00A95234" w:rsidRPr="00A95234" w:rsidRDefault="00A95234" w:rsidP="00A95234">
      <w:pPr>
        <w:pStyle w:val="Default"/>
        <w:tabs>
          <w:tab w:val="num" w:pos="1212"/>
        </w:tabs>
        <w:spacing w:line="288" w:lineRule="auto"/>
        <w:rPr>
          <w:rFonts w:ascii="Arial" w:hAnsi="Arial" w:cs="Arial"/>
          <w:sz w:val="18"/>
          <w:szCs w:val="18"/>
        </w:rPr>
      </w:pPr>
    </w:p>
    <w:p w:rsidR="00A95234" w:rsidRPr="00A95234" w:rsidRDefault="00A95234" w:rsidP="00A95234">
      <w:pPr>
        <w:pStyle w:val="Default"/>
        <w:tabs>
          <w:tab w:val="num" w:pos="1212"/>
        </w:tabs>
        <w:spacing w:line="288" w:lineRule="auto"/>
        <w:rPr>
          <w:rFonts w:ascii="Arial" w:hAnsi="Arial" w:cs="Arial"/>
          <w:sz w:val="18"/>
          <w:szCs w:val="18"/>
        </w:rPr>
      </w:pPr>
      <w:r w:rsidRPr="00A95234">
        <w:rPr>
          <w:rFonts w:ascii="Arial" w:hAnsi="Arial" w:cs="Arial"/>
          <w:sz w:val="18"/>
          <w:szCs w:val="18"/>
        </w:rPr>
        <w:t>Nie wymienienie tytułu jakiejkolwiek dziedziny, grupy, podgrupy czy normy nie zwalnia Wykonawcy od obowiązku stosowania wymogów określonych prawem polskim.</w:t>
      </w:r>
    </w:p>
    <w:p w:rsidR="00A95234" w:rsidRPr="00A95234" w:rsidRDefault="00A95234" w:rsidP="00A95234">
      <w:pPr>
        <w:tabs>
          <w:tab w:val="num" w:pos="1212"/>
        </w:tabs>
        <w:spacing w:line="288" w:lineRule="auto"/>
        <w:jc w:val="both"/>
        <w:rPr>
          <w:rFonts w:ascii="Arial" w:hAnsi="Arial" w:cs="Arial"/>
          <w:sz w:val="18"/>
          <w:szCs w:val="18"/>
        </w:rPr>
      </w:pPr>
    </w:p>
    <w:p w:rsidR="00207D15" w:rsidRDefault="00207D15" w:rsidP="008022FC">
      <w:pPr>
        <w:pStyle w:val="Nagwek4"/>
        <w:spacing w:line="288" w:lineRule="auto"/>
        <w:jc w:val="center"/>
        <w:rPr>
          <w:rFonts w:ascii="Arial" w:hAnsi="Arial" w:cs="Arial"/>
        </w:rPr>
      </w:pPr>
    </w:p>
    <w:p w:rsidR="00207D15" w:rsidRDefault="00207D15" w:rsidP="00207D15"/>
    <w:p w:rsidR="00207D15" w:rsidRPr="00207D15" w:rsidRDefault="00207D15" w:rsidP="00207D15"/>
    <w:p w:rsidR="00207D15" w:rsidRDefault="00207D15" w:rsidP="008022FC">
      <w:pPr>
        <w:pStyle w:val="Nagwek4"/>
        <w:spacing w:line="288" w:lineRule="auto"/>
        <w:jc w:val="center"/>
        <w:rPr>
          <w:rFonts w:ascii="Arial" w:hAnsi="Arial" w:cs="Arial"/>
        </w:rPr>
      </w:pPr>
    </w:p>
    <w:p w:rsidR="008022FC" w:rsidRPr="008022FC" w:rsidRDefault="008022FC" w:rsidP="008022FC">
      <w:pPr>
        <w:pStyle w:val="Nagwek4"/>
        <w:spacing w:line="288" w:lineRule="auto"/>
        <w:jc w:val="center"/>
        <w:rPr>
          <w:rFonts w:ascii="Arial" w:hAnsi="Arial" w:cs="Arial"/>
        </w:rPr>
      </w:pPr>
      <w:r w:rsidRPr="008022FC">
        <w:rPr>
          <w:rFonts w:ascii="Arial" w:hAnsi="Arial" w:cs="Arial"/>
        </w:rPr>
        <w:t>Stolarka okienna i drzwiowa</w:t>
      </w:r>
    </w:p>
    <w:p w:rsidR="008022FC" w:rsidRPr="008022FC" w:rsidRDefault="008022FC" w:rsidP="008022FC">
      <w:pPr>
        <w:spacing w:line="288" w:lineRule="auto"/>
        <w:jc w:val="center"/>
        <w:rPr>
          <w:rFonts w:ascii="Arial" w:hAnsi="Arial" w:cs="Arial"/>
          <w:b/>
          <w:sz w:val="28"/>
          <w:szCs w:val="28"/>
        </w:rPr>
      </w:pPr>
      <w:r w:rsidRPr="008022FC">
        <w:rPr>
          <w:rFonts w:ascii="Arial" w:hAnsi="Arial" w:cs="Arial"/>
          <w:b/>
          <w:sz w:val="28"/>
          <w:szCs w:val="28"/>
        </w:rPr>
        <w:t>ST-12.0</w:t>
      </w:r>
    </w:p>
    <w:p w:rsidR="008022FC" w:rsidRPr="008022FC" w:rsidRDefault="008022FC" w:rsidP="008022FC">
      <w:pPr>
        <w:spacing w:line="288" w:lineRule="auto"/>
        <w:rPr>
          <w:rFonts w:ascii="Arial" w:hAnsi="Arial" w:cs="Arial"/>
          <w:sz w:val="18"/>
          <w:szCs w:val="18"/>
        </w:rPr>
      </w:pPr>
    </w:p>
    <w:p w:rsidR="008022FC" w:rsidRPr="008022FC" w:rsidRDefault="008022FC" w:rsidP="008022FC">
      <w:pPr>
        <w:spacing w:line="288" w:lineRule="auto"/>
        <w:outlineLvl w:val="0"/>
        <w:rPr>
          <w:rFonts w:ascii="Arial" w:hAnsi="Arial" w:cs="Arial"/>
          <w:b/>
          <w:sz w:val="18"/>
          <w:szCs w:val="18"/>
        </w:rPr>
      </w:pPr>
      <w:bookmarkStart w:id="409" w:name="_Toc96596085"/>
      <w:r w:rsidRPr="008022FC">
        <w:rPr>
          <w:rFonts w:ascii="Arial" w:hAnsi="Arial" w:cs="Arial"/>
          <w:b/>
          <w:sz w:val="18"/>
          <w:szCs w:val="18"/>
        </w:rPr>
        <w:t>1.WSTĘP</w:t>
      </w:r>
      <w:bookmarkEnd w:id="409"/>
    </w:p>
    <w:p w:rsidR="008022FC" w:rsidRPr="008022FC" w:rsidRDefault="008022FC" w:rsidP="008022FC">
      <w:pPr>
        <w:spacing w:line="288" w:lineRule="auto"/>
        <w:outlineLvl w:val="1"/>
        <w:rPr>
          <w:rFonts w:ascii="Arial" w:hAnsi="Arial" w:cs="Arial"/>
          <w:b/>
          <w:sz w:val="18"/>
          <w:szCs w:val="18"/>
        </w:rPr>
      </w:pPr>
      <w:bookmarkStart w:id="410" w:name="_Toc96596086"/>
      <w:r w:rsidRPr="008022FC">
        <w:rPr>
          <w:rFonts w:ascii="Arial" w:hAnsi="Arial" w:cs="Arial"/>
          <w:b/>
          <w:sz w:val="18"/>
          <w:szCs w:val="18"/>
        </w:rPr>
        <w:t>1.1.Przedmiot i zakres specyfikacji</w:t>
      </w:r>
      <w:bookmarkEnd w:id="410"/>
    </w:p>
    <w:p w:rsidR="008022FC" w:rsidRPr="008022FC" w:rsidRDefault="008022FC" w:rsidP="008022FC">
      <w:pPr>
        <w:spacing w:line="288" w:lineRule="auto"/>
        <w:rPr>
          <w:rFonts w:ascii="Arial" w:hAnsi="Arial" w:cs="Arial"/>
          <w:sz w:val="18"/>
          <w:szCs w:val="18"/>
        </w:rPr>
      </w:pPr>
      <w:r w:rsidRPr="008022FC">
        <w:rPr>
          <w:rFonts w:ascii="Arial" w:hAnsi="Arial" w:cs="Arial"/>
          <w:sz w:val="18"/>
          <w:szCs w:val="18"/>
        </w:rPr>
        <w:t xml:space="preserve">Niniejszy tom specyfikacji obejmuje wymagania dotyczące wykonania i odbioru stolarki budowlanej dla zadania: </w:t>
      </w:r>
    </w:p>
    <w:p w:rsidR="008022FC" w:rsidRPr="00E65210" w:rsidRDefault="008022FC" w:rsidP="008022FC">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8022FC" w:rsidRPr="00E65210" w:rsidRDefault="008022FC" w:rsidP="008022FC">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8022FC" w:rsidRPr="008022FC" w:rsidRDefault="008022FC" w:rsidP="008022FC">
      <w:pPr>
        <w:spacing w:line="288" w:lineRule="auto"/>
        <w:jc w:val="both"/>
        <w:rPr>
          <w:rFonts w:ascii="Arial" w:hAnsi="Arial" w:cs="Arial"/>
          <w:b/>
          <w:sz w:val="18"/>
          <w:szCs w:val="18"/>
        </w:rPr>
      </w:pPr>
    </w:p>
    <w:p w:rsidR="008022FC" w:rsidRDefault="008022FC" w:rsidP="008022FC">
      <w:pPr>
        <w:spacing w:line="288" w:lineRule="auto"/>
        <w:jc w:val="both"/>
        <w:rPr>
          <w:rFonts w:ascii="Arial" w:hAnsi="Arial" w:cs="Arial"/>
          <w:b/>
          <w:sz w:val="18"/>
          <w:szCs w:val="18"/>
        </w:rPr>
      </w:pPr>
      <w:r w:rsidRPr="008022FC">
        <w:rPr>
          <w:rFonts w:ascii="Arial" w:hAnsi="Arial" w:cs="Arial"/>
          <w:b/>
          <w:sz w:val="18"/>
          <w:szCs w:val="18"/>
        </w:rPr>
        <w:t>Rodzaje stolarki:</w:t>
      </w:r>
    </w:p>
    <w:p w:rsidR="000B5724" w:rsidRPr="000B5724" w:rsidRDefault="000B5724" w:rsidP="00B86924">
      <w:pPr>
        <w:numPr>
          <w:ilvl w:val="0"/>
          <w:numId w:val="147"/>
        </w:numPr>
        <w:spacing w:after="60" w:line="240" w:lineRule="exact"/>
        <w:jc w:val="both"/>
        <w:rPr>
          <w:rFonts w:ascii="Arial" w:hAnsi="Arial" w:cs="Arial"/>
          <w:sz w:val="18"/>
          <w:szCs w:val="18"/>
        </w:rPr>
      </w:pPr>
      <w:r w:rsidRPr="000B5724">
        <w:rPr>
          <w:rFonts w:ascii="Arial" w:hAnsi="Arial" w:cs="Arial"/>
          <w:sz w:val="18"/>
          <w:szCs w:val="18"/>
        </w:rPr>
        <w:t>ZEWNĘTRZNA</w:t>
      </w:r>
    </w:p>
    <w:p w:rsidR="000B5724" w:rsidRPr="000B5724" w:rsidRDefault="000B5724" w:rsidP="00B86924">
      <w:pPr>
        <w:numPr>
          <w:ilvl w:val="1"/>
          <w:numId w:val="147"/>
        </w:numPr>
        <w:tabs>
          <w:tab w:val="clear" w:pos="644"/>
        </w:tabs>
        <w:spacing w:after="60" w:line="240" w:lineRule="exact"/>
        <w:ind w:left="567" w:hanging="567"/>
        <w:jc w:val="both"/>
        <w:rPr>
          <w:rFonts w:ascii="Arial" w:hAnsi="Arial" w:cs="Arial"/>
          <w:sz w:val="18"/>
          <w:szCs w:val="18"/>
        </w:rPr>
      </w:pPr>
      <w:r w:rsidRPr="000B5724">
        <w:rPr>
          <w:rFonts w:ascii="Arial" w:hAnsi="Arial" w:cs="Arial"/>
          <w:sz w:val="18"/>
          <w:szCs w:val="18"/>
        </w:rPr>
        <w:t>Okna zewnętrzne, drzwi tarasowe – drewniane, na wzór okien istniejących. Współczynnik przenikania ciepła dla okien projektowanych: Umax=1,0W/m²*K</w:t>
      </w:r>
    </w:p>
    <w:p w:rsidR="000B5724" w:rsidRPr="000B5724" w:rsidRDefault="000B5724" w:rsidP="00B86924">
      <w:pPr>
        <w:numPr>
          <w:ilvl w:val="1"/>
          <w:numId w:val="147"/>
        </w:numPr>
        <w:tabs>
          <w:tab w:val="clear" w:pos="644"/>
        </w:tabs>
        <w:spacing w:after="60" w:line="240" w:lineRule="exact"/>
        <w:ind w:left="567" w:hanging="567"/>
        <w:jc w:val="both"/>
        <w:rPr>
          <w:rFonts w:ascii="Arial" w:hAnsi="Arial" w:cs="Arial"/>
          <w:sz w:val="18"/>
          <w:szCs w:val="18"/>
        </w:rPr>
      </w:pPr>
      <w:r w:rsidRPr="000B5724">
        <w:rPr>
          <w:rFonts w:ascii="Arial" w:hAnsi="Arial" w:cs="Arial"/>
          <w:sz w:val="18"/>
          <w:szCs w:val="18"/>
        </w:rPr>
        <w:t xml:space="preserve">Okna połaciowe – drewniane, współczynnik izolacyjności cieplnej U=1,0W/m²*K. Szklenie bezpieczne – klasa bezpieczeństwa O2. </w:t>
      </w:r>
    </w:p>
    <w:p w:rsidR="000B5724" w:rsidRPr="000B5724" w:rsidRDefault="000B5724" w:rsidP="00B86924">
      <w:pPr>
        <w:numPr>
          <w:ilvl w:val="1"/>
          <w:numId w:val="147"/>
        </w:numPr>
        <w:tabs>
          <w:tab w:val="clear" w:pos="644"/>
        </w:tabs>
        <w:spacing w:after="60" w:line="240" w:lineRule="exact"/>
        <w:ind w:left="567" w:hanging="567"/>
        <w:jc w:val="both"/>
        <w:rPr>
          <w:rFonts w:ascii="Arial" w:hAnsi="Arial" w:cs="Arial"/>
          <w:sz w:val="18"/>
          <w:szCs w:val="18"/>
        </w:rPr>
      </w:pPr>
      <w:r w:rsidRPr="000B5724">
        <w:rPr>
          <w:rFonts w:ascii="Arial" w:hAnsi="Arial" w:cs="Arial"/>
          <w:sz w:val="18"/>
          <w:szCs w:val="18"/>
        </w:rPr>
        <w:t>Drzwi</w:t>
      </w:r>
      <w:r w:rsidR="008B7F22">
        <w:rPr>
          <w:rFonts w:ascii="Arial" w:hAnsi="Arial" w:cs="Arial"/>
          <w:sz w:val="18"/>
          <w:szCs w:val="18"/>
        </w:rPr>
        <w:t xml:space="preserve"> </w:t>
      </w:r>
      <w:r w:rsidRPr="000B5724">
        <w:rPr>
          <w:rFonts w:ascii="Arial" w:hAnsi="Arial" w:cs="Arial"/>
          <w:sz w:val="18"/>
          <w:szCs w:val="18"/>
        </w:rPr>
        <w:t>zewnętrzne– przeprowadzić należy renowację istniejącej stolarki wskazanej na rysunkach projektu wykonawczego branży architektonicznej, pozostałe – drewniane wykonać wg historycznej kompozycji. W przypadku stwierdzenia złego stanu technicznego uniemożliwiającego kompleksową renowację wykorzystać należy maksymalnie istniejące elementy stolarki (np. profilowane płyciny, detale ozdobne, okucia).Prace należy poprzedzić wykonaniem badań mających na celu ustalenie pierwotnej kolorystyki i formy.</w:t>
      </w:r>
    </w:p>
    <w:p w:rsidR="000B5724" w:rsidRPr="000B5724" w:rsidRDefault="000B5724" w:rsidP="000B5724">
      <w:pPr>
        <w:spacing w:line="240" w:lineRule="exact"/>
        <w:ind w:left="567" w:hanging="567"/>
        <w:rPr>
          <w:rFonts w:ascii="Arial" w:hAnsi="Arial" w:cs="Arial"/>
          <w:sz w:val="18"/>
          <w:szCs w:val="18"/>
        </w:rPr>
      </w:pPr>
      <w:r w:rsidRPr="000B5724">
        <w:rPr>
          <w:rFonts w:ascii="Arial" w:hAnsi="Arial" w:cs="Arial"/>
          <w:sz w:val="18"/>
          <w:szCs w:val="18"/>
        </w:rPr>
        <w:t>Szklenie stolarki wykonać z zastosowaniem szkła bezpiecznego (klasa O2).</w:t>
      </w:r>
    </w:p>
    <w:p w:rsidR="000B5724" w:rsidRPr="000B5724" w:rsidRDefault="000B5724" w:rsidP="00B86924">
      <w:pPr>
        <w:numPr>
          <w:ilvl w:val="1"/>
          <w:numId w:val="147"/>
        </w:numPr>
        <w:tabs>
          <w:tab w:val="clear" w:pos="644"/>
        </w:tabs>
        <w:spacing w:after="60" w:line="240" w:lineRule="exact"/>
        <w:ind w:left="567" w:hanging="567"/>
        <w:jc w:val="both"/>
        <w:rPr>
          <w:rFonts w:ascii="Arial" w:hAnsi="Arial" w:cs="Arial"/>
          <w:sz w:val="18"/>
          <w:szCs w:val="18"/>
        </w:rPr>
      </w:pPr>
      <w:r w:rsidRPr="000B5724">
        <w:rPr>
          <w:rFonts w:ascii="Arial" w:hAnsi="Arial" w:cs="Arial"/>
          <w:sz w:val="18"/>
          <w:szCs w:val="18"/>
        </w:rPr>
        <w:t>Fasada zewnętrzna– słupowo-ryglowana profilach aluminiowych o następujących parametrach:</w:t>
      </w:r>
    </w:p>
    <w:p w:rsidR="000B5724" w:rsidRPr="000B5724" w:rsidRDefault="000B5724" w:rsidP="000B5724">
      <w:pPr>
        <w:spacing w:line="240" w:lineRule="exact"/>
        <w:ind w:left="567" w:hanging="567"/>
        <w:rPr>
          <w:rFonts w:ascii="Arial" w:hAnsi="Arial" w:cs="Arial"/>
          <w:i/>
          <w:sz w:val="18"/>
          <w:szCs w:val="18"/>
        </w:rPr>
      </w:pPr>
      <w:r w:rsidRPr="000B5724">
        <w:rPr>
          <w:rFonts w:ascii="Arial" w:hAnsi="Arial" w:cs="Arial"/>
          <w:bCs/>
          <w:i/>
          <w:sz w:val="18"/>
          <w:szCs w:val="18"/>
        </w:rPr>
        <w:tab/>
      </w:r>
      <w:r w:rsidRPr="000B5724">
        <w:rPr>
          <w:rFonts w:ascii="Arial" w:hAnsi="Arial" w:cs="Arial"/>
          <w:bCs/>
          <w:i/>
          <w:sz w:val="18"/>
          <w:szCs w:val="18"/>
          <w:u w:val="single"/>
        </w:rPr>
        <w:t>Profile</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Szerokość 40÷60mm</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Głębokość 65÷150mm</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Przekładka termiczna grubości ca. 30mm (poliamid 6,6 GF25 wzmacniany włóknem szklanym)</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Układ konstrukcji profili – słupowo – ryglowy</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Połączenie elementów konstrukcji za pomocą złączy aluminiowych</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Kształtowniki aluminiowe ze stopu EN AW-6063 wg PN-EN 573-3:1998, stan T6 wg PN-EN 515: 1996. System profili powinien umożliwiać zastosowanie wypełnień o grubościach od 20 do 54mm (proponowane wypełnienie 4+16+4mm).</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Izolacyjność termiczna profili</w:t>
      </w:r>
    </w:p>
    <w:p w:rsidR="000B5724" w:rsidRPr="000B5724" w:rsidRDefault="000B5724" w:rsidP="00B86924">
      <w:pPr>
        <w:numPr>
          <w:ilvl w:val="2"/>
          <w:numId w:val="147"/>
        </w:numPr>
        <w:spacing w:after="60" w:line="240" w:lineRule="exact"/>
        <w:ind w:left="567" w:hanging="567"/>
        <w:jc w:val="both"/>
        <w:rPr>
          <w:rFonts w:ascii="Arial" w:hAnsi="Arial" w:cs="Arial"/>
          <w:bCs/>
          <w:sz w:val="18"/>
          <w:szCs w:val="18"/>
        </w:rPr>
      </w:pPr>
      <w:r w:rsidRPr="000B5724">
        <w:rPr>
          <w:rFonts w:ascii="Arial" w:hAnsi="Arial" w:cs="Arial"/>
          <w:bCs/>
          <w:sz w:val="18"/>
          <w:szCs w:val="18"/>
        </w:rPr>
        <w:t>Dla okien i witryn: U=1,70 do 1,96 (W/m²*K)</w:t>
      </w:r>
    </w:p>
    <w:p w:rsidR="000B5724" w:rsidRPr="000B5724" w:rsidRDefault="000B5724" w:rsidP="00B86924">
      <w:pPr>
        <w:numPr>
          <w:ilvl w:val="2"/>
          <w:numId w:val="147"/>
        </w:numPr>
        <w:spacing w:after="60" w:line="240" w:lineRule="exact"/>
        <w:ind w:left="567" w:hanging="567"/>
        <w:jc w:val="both"/>
        <w:rPr>
          <w:rFonts w:ascii="Arial" w:hAnsi="Arial" w:cs="Arial"/>
          <w:bCs/>
          <w:sz w:val="18"/>
          <w:szCs w:val="18"/>
        </w:rPr>
      </w:pPr>
      <w:r w:rsidRPr="000B5724">
        <w:rPr>
          <w:rFonts w:ascii="Arial" w:hAnsi="Arial" w:cs="Arial"/>
          <w:bCs/>
          <w:sz w:val="18"/>
          <w:szCs w:val="18"/>
        </w:rPr>
        <w:t>Dla drzwi zewnętrznych: U=2,4÷2,7  (W/m²*K)</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Izolacyjność akustyczna profili</w:t>
      </w:r>
    </w:p>
    <w:p w:rsidR="000B5724" w:rsidRPr="000B5724" w:rsidRDefault="000B5724" w:rsidP="00B86924">
      <w:pPr>
        <w:numPr>
          <w:ilvl w:val="2"/>
          <w:numId w:val="147"/>
        </w:numPr>
        <w:spacing w:after="60" w:line="240" w:lineRule="exact"/>
        <w:ind w:left="567" w:hanging="567"/>
        <w:jc w:val="both"/>
        <w:rPr>
          <w:rFonts w:ascii="Arial" w:hAnsi="Arial" w:cs="Arial"/>
          <w:bCs/>
          <w:sz w:val="18"/>
          <w:szCs w:val="18"/>
        </w:rPr>
      </w:pPr>
      <w:r w:rsidRPr="000B5724">
        <w:rPr>
          <w:rFonts w:ascii="Arial" w:hAnsi="Arial" w:cs="Arial"/>
          <w:bCs/>
          <w:sz w:val="18"/>
          <w:szCs w:val="18"/>
        </w:rPr>
        <w:t>Dla okien i witryn: Rw=30 do 45 (dB)</w:t>
      </w:r>
    </w:p>
    <w:p w:rsidR="000B5724" w:rsidRPr="000B5724" w:rsidRDefault="000B5724" w:rsidP="00B86924">
      <w:pPr>
        <w:numPr>
          <w:ilvl w:val="2"/>
          <w:numId w:val="147"/>
        </w:numPr>
        <w:spacing w:after="60" w:line="240" w:lineRule="exact"/>
        <w:ind w:left="567" w:hanging="567"/>
        <w:jc w:val="both"/>
        <w:rPr>
          <w:rFonts w:ascii="Arial" w:hAnsi="Arial" w:cs="Arial"/>
          <w:bCs/>
          <w:sz w:val="18"/>
          <w:szCs w:val="18"/>
        </w:rPr>
      </w:pPr>
      <w:r w:rsidRPr="000B5724">
        <w:rPr>
          <w:rFonts w:ascii="Arial" w:hAnsi="Arial" w:cs="Arial"/>
          <w:bCs/>
          <w:sz w:val="18"/>
          <w:szCs w:val="18"/>
        </w:rPr>
        <w:t>Dla drzwi zewnętrznych: Rw=30 do 45 (dB)</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Współczynnik infiltracji powietrza dla profili</w:t>
      </w:r>
    </w:p>
    <w:p w:rsidR="000B5724" w:rsidRPr="000B5724" w:rsidRDefault="000B5724" w:rsidP="00B86924">
      <w:pPr>
        <w:numPr>
          <w:ilvl w:val="2"/>
          <w:numId w:val="147"/>
        </w:numPr>
        <w:spacing w:after="60" w:line="240" w:lineRule="exact"/>
        <w:ind w:left="567" w:hanging="567"/>
        <w:jc w:val="both"/>
        <w:rPr>
          <w:rFonts w:ascii="Arial" w:hAnsi="Arial" w:cs="Arial"/>
          <w:bCs/>
          <w:sz w:val="18"/>
          <w:szCs w:val="18"/>
        </w:rPr>
      </w:pPr>
      <w:r w:rsidRPr="000B5724">
        <w:rPr>
          <w:rFonts w:ascii="Arial" w:hAnsi="Arial" w:cs="Arial"/>
          <w:bCs/>
          <w:sz w:val="18"/>
          <w:szCs w:val="18"/>
        </w:rPr>
        <w:t>Dla okien stałych i witryn: a≤0,1m³/(m*h*daPa²/³)</w:t>
      </w:r>
    </w:p>
    <w:p w:rsidR="000B5724" w:rsidRPr="000B5724" w:rsidRDefault="000B5724" w:rsidP="00B86924">
      <w:pPr>
        <w:numPr>
          <w:ilvl w:val="2"/>
          <w:numId w:val="147"/>
        </w:numPr>
        <w:spacing w:after="60" w:line="240" w:lineRule="exact"/>
        <w:ind w:left="567" w:hanging="567"/>
        <w:jc w:val="both"/>
        <w:rPr>
          <w:rFonts w:ascii="Arial" w:hAnsi="Arial" w:cs="Arial"/>
          <w:bCs/>
          <w:sz w:val="18"/>
          <w:szCs w:val="18"/>
        </w:rPr>
      </w:pPr>
      <w:r w:rsidRPr="000B5724">
        <w:rPr>
          <w:rFonts w:ascii="Arial" w:hAnsi="Arial" w:cs="Arial"/>
          <w:bCs/>
          <w:sz w:val="18"/>
          <w:szCs w:val="18"/>
        </w:rPr>
        <w:t>Dla okien otwieranych: a≤0,3m³/(m*h*daPa²/³)</w:t>
      </w:r>
    </w:p>
    <w:p w:rsidR="000B5724" w:rsidRPr="000B5724" w:rsidRDefault="000B5724" w:rsidP="00B86924">
      <w:pPr>
        <w:numPr>
          <w:ilvl w:val="2"/>
          <w:numId w:val="147"/>
        </w:numPr>
        <w:spacing w:after="60" w:line="240" w:lineRule="exact"/>
        <w:ind w:left="567" w:hanging="567"/>
        <w:jc w:val="both"/>
        <w:rPr>
          <w:rFonts w:ascii="Arial" w:hAnsi="Arial" w:cs="Arial"/>
          <w:bCs/>
          <w:sz w:val="18"/>
          <w:szCs w:val="18"/>
        </w:rPr>
      </w:pPr>
      <w:r w:rsidRPr="000B5724">
        <w:rPr>
          <w:rFonts w:ascii="Arial" w:hAnsi="Arial" w:cs="Arial"/>
          <w:bCs/>
          <w:sz w:val="18"/>
          <w:szCs w:val="18"/>
        </w:rPr>
        <w:t>Dla drzwi: a≤1,0m³/(m*h*daPa²/³)</w:t>
      </w:r>
    </w:p>
    <w:p w:rsidR="000B5724" w:rsidRPr="000B5724" w:rsidRDefault="000B5724" w:rsidP="00B86924">
      <w:pPr>
        <w:pStyle w:val="Akapitzlist"/>
        <w:widowControl/>
        <w:numPr>
          <w:ilvl w:val="0"/>
          <w:numId w:val="163"/>
        </w:numPr>
        <w:autoSpaceDE/>
        <w:autoSpaceDN/>
        <w:adjustRightInd/>
        <w:spacing w:after="60" w:line="240" w:lineRule="exact"/>
        <w:ind w:left="567" w:hanging="567"/>
        <w:contextualSpacing w:val="0"/>
        <w:rPr>
          <w:bCs/>
          <w:sz w:val="18"/>
          <w:szCs w:val="18"/>
        </w:rPr>
      </w:pPr>
      <w:r w:rsidRPr="000B5724">
        <w:rPr>
          <w:bCs/>
          <w:sz w:val="18"/>
          <w:szCs w:val="18"/>
        </w:rPr>
        <w:t>Wykończenie powierzchni profili - powierzchnie powlekane poliestrowymi lakierami proszkowymi dostępnymi w standardowych kolorach RAL.</w:t>
      </w:r>
    </w:p>
    <w:p w:rsidR="000B5724" w:rsidRPr="000B5724" w:rsidRDefault="000B5724" w:rsidP="000B5724">
      <w:pPr>
        <w:spacing w:line="240" w:lineRule="exact"/>
        <w:ind w:left="567" w:hanging="567"/>
        <w:rPr>
          <w:rFonts w:ascii="Arial" w:hAnsi="Arial" w:cs="Arial"/>
          <w:bCs/>
          <w:sz w:val="18"/>
          <w:szCs w:val="18"/>
        </w:rPr>
      </w:pPr>
      <w:r w:rsidRPr="000B5724">
        <w:rPr>
          <w:rFonts w:ascii="Arial" w:hAnsi="Arial" w:cs="Arial"/>
          <w:bCs/>
          <w:i/>
          <w:sz w:val="18"/>
          <w:szCs w:val="18"/>
          <w:u w:val="single"/>
        </w:rPr>
        <w:t>Okucia</w:t>
      </w:r>
    </w:p>
    <w:p w:rsidR="000B5724" w:rsidRPr="000B5724" w:rsidRDefault="000B5724" w:rsidP="000B5724">
      <w:pPr>
        <w:spacing w:line="240" w:lineRule="exact"/>
        <w:ind w:left="567" w:hanging="567"/>
        <w:rPr>
          <w:rFonts w:ascii="Arial" w:hAnsi="Arial" w:cs="Arial"/>
          <w:bCs/>
          <w:sz w:val="18"/>
          <w:szCs w:val="18"/>
        </w:rPr>
      </w:pPr>
      <w:r w:rsidRPr="000B5724">
        <w:rPr>
          <w:rFonts w:ascii="Arial" w:hAnsi="Arial" w:cs="Arial"/>
          <w:bCs/>
          <w:sz w:val="18"/>
          <w:szCs w:val="18"/>
        </w:rPr>
        <w:t xml:space="preserve">Okucia fasad  stalowe, </w:t>
      </w:r>
    </w:p>
    <w:p w:rsidR="000B5724" w:rsidRPr="000B5724" w:rsidRDefault="000B5724" w:rsidP="000B5724">
      <w:pPr>
        <w:spacing w:line="240" w:lineRule="exact"/>
        <w:ind w:left="567" w:hanging="567"/>
        <w:rPr>
          <w:rFonts w:ascii="Arial" w:hAnsi="Arial" w:cs="Arial"/>
          <w:bCs/>
          <w:i/>
          <w:sz w:val="18"/>
          <w:szCs w:val="18"/>
          <w:u w:val="single"/>
        </w:rPr>
      </w:pPr>
      <w:r w:rsidRPr="000B5724">
        <w:rPr>
          <w:rFonts w:ascii="Arial" w:hAnsi="Arial" w:cs="Arial"/>
          <w:bCs/>
          <w:i/>
          <w:sz w:val="18"/>
          <w:szCs w:val="18"/>
          <w:u w:val="single"/>
        </w:rPr>
        <w:t>Szklenie</w:t>
      </w:r>
    </w:p>
    <w:p w:rsidR="000B5724" w:rsidRPr="000B5724" w:rsidRDefault="000B5724" w:rsidP="000B5724">
      <w:pPr>
        <w:spacing w:line="240" w:lineRule="exact"/>
        <w:ind w:left="567" w:hanging="567"/>
        <w:rPr>
          <w:rFonts w:ascii="Arial" w:hAnsi="Arial" w:cs="Arial"/>
          <w:bCs/>
          <w:sz w:val="18"/>
          <w:szCs w:val="18"/>
        </w:rPr>
      </w:pPr>
      <w:r w:rsidRPr="000B5724">
        <w:rPr>
          <w:rFonts w:ascii="Arial" w:hAnsi="Arial" w:cs="Arial"/>
          <w:bCs/>
          <w:sz w:val="18"/>
          <w:szCs w:val="18"/>
        </w:rPr>
        <w:t>Szklenie w systemie słupowo-ryglowym. Szyby osadzane we wręgach za pomocą profilowanych uszczelek przyszybowych wykonanych z EPDM. Fasada izolowana przekładkami termicznymi wykonanymi z HPVC.</w:t>
      </w:r>
    </w:p>
    <w:p w:rsidR="000B5724" w:rsidRPr="000B5724" w:rsidRDefault="000B5724" w:rsidP="000B5724">
      <w:pPr>
        <w:spacing w:line="240" w:lineRule="exact"/>
        <w:ind w:left="567" w:hanging="567"/>
        <w:rPr>
          <w:rFonts w:ascii="Arial" w:hAnsi="Arial" w:cs="Arial"/>
          <w:bCs/>
          <w:sz w:val="18"/>
          <w:szCs w:val="18"/>
        </w:rPr>
      </w:pPr>
      <w:r w:rsidRPr="000B5724">
        <w:rPr>
          <w:rFonts w:ascii="Arial" w:hAnsi="Arial" w:cs="Arial"/>
          <w:bCs/>
          <w:sz w:val="18"/>
          <w:szCs w:val="18"/>
        </w:rPr>
        <w:t>Szyby zespolone jednokomorowe z wypełnieniem gazowym (argon lub krypton).  Stosować szkło bezbarwne, bezpieczne o klasie O2.</w:t>
      </w:r>
    </w:p>
    <w:p w:rsidR="000B5724" w:rsidRPr="000B5724" w:rsidRDefault="000B5724" w:rsidP="00B86924">
      <w:pPr>
        <w:numPr>
          <w:ilvl w:val="0"/>
          <w:numId w:val="147"/>
        </w:numPr>
        <w:spacing w:after="60" w:line="240" w:lineRule="exact"/>
        <w:ind w:left="567" w:hanging="567"/>
        <w:jc w:val="both"/>
        <w:rPr>
          <w:rFonts w:ascii="Arial" w:hAnsi="Arial" w:cs="Arial"/>
          <w:sz w:val="18"/>
          <w:szCs w:val="18"/>
        </w:rPr>
      </w:pPr>
      <w:r w:rsidRPr="000B5724">
        <w:rPr>
          <w:rFonts w:ascii="Arial" w:hAnsi="Arial" w:cs="Arial"/>
          <w:sz w:val="18"/>
          <w:szCs w:val="18"/>
        </w:rPr>
        <w:t>WEWNĘTRZNA</w:t>
      </w:r>
    </w:p>
    <w:p w:rsidR="000B5724" w:rsidRPr="000B5724" w:rsidRDefault="000B5724" w:rsidP="00B86924">
      <w:pPr>
        <w:numPr>
          <w:ilvl w:val="1"/>
          <w:numId w:val="147"/>
        </w:numPr>
        <w:tabs>
          <w:tab w:val="clear" w:pos="644"/>
        </w:tabs>
        <w:spacing w:after="60" w:line="240" w:lineRule="exact"/>
        <w:ind w:left="567" w:hanging="567"/>
        <w:jc w:val="both"/>
        <w:rPr>
          <w:rFonts w:ascii="Arial" w:hAnsi="Arial" w:cs="Arial"/>
          <w:sz w:val="18"/>
          <w:szCs w:val="18"/>
        </w:rPr>
      </w:pPr>
      <w:r w:rsidRPr="000B5724">
        <w:rPr>
          <w:rFonts w:ascii="Arial" w:hAnsi="Arial" w:cs="Arial"/>
          <w:sz w:val="18"/>
          <w:szCs w:val="18"/>
        </w:rPr>
        <w:t>Drzwi wewnętrzne :</w:t>
      </w:r>
    </w:p>
    <w:p w:rsidR="000B5724" w:rsidRPr="000B5724" w:rsidRDefault="000B5724" w:rsidP="000B5724">
      <w:pPr>
        <w:spacing w:line="240" w:lineRule="exact"/>
        <w:ind w:left="567" w:hanging="567"/>
        <w:rPr>
          <w:rFonts w:ascii="Arial" w:hAnsi="Arial" w:cs="Arial"/>
          <w:sz w:val="18"/>
          <w:szCs w:val="18"/>
        </w:rPr>
      </w:pPr>
      <w:r w:rsidRPr="000B5724">
        <w:rPr>
          <w:rFonts w:ascii="Arial" w:hAnsi="Arial" w:cs="Arial"/>
          <w:bCs/>
          <w:i/>
          <w:sz w:val="18"/>
          <w:szCs w:val="18"/>
          <w:u w:val="single"/>
        </w:rPr>
        <w:t>Drzwi wewnętrzne do pomieszczeń technicznych</w:t>
      </w:r>
      <w:r w:rsidRPr="000B5724">
        <w:rPr>
          <w:rFonts w:ascii="Arial" w:hAnsi="Arial" w:cs="Arial"/>
          <w:sz w:val="18"/>
          <w:szCs w:val="18"/>
        </w:rPr>
        <w:t xml:space="preserve"> – stalowe, gładkie, łatwo zmywalne, odporne na działanie środków czystości, wyposażone w zamek.</w:t>
      </w:r>
    </w:p>
    <w:p w:rsidR="000B5724" w:rsidRPr="000B5724" w:rsidRDefault="000B5724" w:rsidP="000B5724">
      <w:pPr>
        <w:spacing w:line="240" w:lineRule="exact"/>
        <w:ind w:left="567" w:hanging="567"/>
        <w:rPr>
          <w:rFonts w:ascii="Arial" w:hAnsi="Arial" w:cs="Arial"/>
          <w:sz w:val="18"/>
          <w:szCs w:val="18"/>
        </w:rPr>
      </w:pPr>
      <w:r w:rsidRPr="000B5724">
        <w:rPr>
          <w:rFonts w:ascii="Arial" w:hAnsi="Arial" w:cs="Arial"/>
          <w:sz w:val="18"/>
          <w:szCs w:val="18"/>
        </w:rPr>
        <w:t>Oznaczone drzwi wewnętrzne wykonać w klasie EI odporności ogniowej.</w:t>
      </w:r>
    </w:p>
    <w:p w:rsidR="000B5724" w:rsidRPr="000B5724" w:rsidRDefault="000B5724" w:rsidP="000B5724">
      <w:pPr>
        <w:spacing w:line="240" w:lineRule="exact"/>
        <w:ind w:left="567" w:hanging="567"/>
        <w:rPr>
          <w:rFonts w:ascii="Arial" w:hAnsi="Arial" w:cs="Arial"/>
          <w:sz w:val="18"/>
          <w:szCs w:val="18"/>
        </w:rPr>
      </w:pPr>
      <w:r w:rsidRPr="000B5724">
        <w:rPr>
          <w:rFonts w:ascii="Arial" w:hAnsi="Arial" w:cs="Arial"/>
          <w:bCs/>
          <w:i/>
          <w:sz w:val="18"/>
          <w:szCs w:val="18"/>
          <w:u w:val="single"/>
        </w:rPr>
        <w:t>Drzwi do komórek, pomieszczenia gospodarczego</w:t>
      </w:r>
      <w:r w:rsidRPr="000B5724">
        <w:rPr>
          <w:rFonts w:ascii="Arial" w:hAnsi="Arial" w:cs="Arial"/>
          <w:sz w:val="18"/>
          <w:szCs w:val="18"/>
        </w:rPr>
        <w:t>–drewniane ażurowe, zamykane na kłódkę.</w:t>
      </w:r>
    </w:p>
    <w:p w:rsidR="000B5724" w:rsidRPr="000B5724" w:rsidRDefault="000B5724" w:rsidP="000B5724">
      <w:pPr>
        <w:spacing w:line="240" w:lineRule="exact"/>
        <w:ind w:left="567" w:hanging="567"/>
        <w:rPr>
          <w:rFonts w:ascii="Arial" w:hAnsi="Arial" w:cs="Arial"/>
          <w:sz w:val="18"/>
          <w:szCs w:val="18"/>
        </w:rPr>
      </w:pPr>
      <w:r w:rsidRPr="000B5724">
        <w:rPr>
          <w:rFonts w:ascii="Arial" w:hAnsi="Arial" w:cs="Arial"/>
          <w:bCs/>
          <w:i/>
          <w:sz w:val="18"/>
          <w:szCs w:val="18"/>
          <w:u w:val="single"/>
        </w:rPr>
        <w:t>Drzwi wewnętrzne do pomieszczeń sanitarnych (zewnętrzne), magazynu, na klatce schodowej</w:t>
      </w:r>
      <w:r w:rsidRPr="000B5724">
        <w:rPr>
          <w:rFonts w:ascii="Arial" w:hAnsi="Arial" w:cs="Arial"/>
          <w:sz w:val="18"/>
          <w:szCs w:val="18"/>
        </w:rPr>
        <w:t xml:space="preserve">– MDF, gładkie, łatwo zmywalne, odporne na działanie środków czystości. </w:t>
      </w:r>
    </w:p>
    <w:p w:rsidR="000B5724" w:rsidRPr="000B5724" w:rsidRDefault="000B5724" w:rsidP="000B5724">
      <w:pPr>
        <w:spacing w:line="240" w:lineRule="exact"/>
        <w:ind w:left="567" w:hanging="567"/>
        <w:rPr>
          <w:rFonts w:ascii="Arial" w:hAnsi="Arial" w:cs="Arial"/>
          <w:sz w:val="18"/>
          <w:szCs w:val="18"/>
        </w:rPr>
      </w:pPr>
      <w:r w:rsidRPr="000B5724">
        <w:rPr>
          <w:rFonts w:ascii="Arial" w:hAnsi="Arial" w:cs="Arial"/>
          <w:bCs/>
          <w:i/>
          <w:sz w:val="18"/>
          <w:szCs w:val="18"/>
          <w:u w:val="single"/>
        </w:rPr>
        <w:t>Oznaczone</w:t>
      </w:r>
      <w:r w:rsidRPr="000B5724">
        <w:rPr>
          <w:rFonts w:ascii="Arial" w:hAnsi="Arial" w:cs="Arial"/>
          <w:sz w:val="18"/>
          <w:szCs w:val="18"/>
        </w:rPr>
        <w:t xml:space="preserve"> drzwi wewnętrzne wykonać w klasie EI odporności ogniowej. </w:t>
      </w:r>
    </w:p>
    <w:p w:rsidR="000B5724" w:rsidRPr="000B5724" w:rsidRDefault="000B5724" w:rsidP="000B5724">
      <w:pPr>
        <w:spacing w:line="240" w:lineRule="exact"/>
        <w:ind w:left="567" w:hanging="567"/>
        <w:rPr>
          <w:rFonts w:ascii="Arial" w:hAnsi="Arial" w:cs="Arial"/>
          <w:sz w:val="18"/>
          <w:szCs w:val="18"/>
          <w:u w:val="single"/>
        </w:rPr>
      </w:pPr>
      <w:r w:rsidRPr="000B5724">
        <w:rPr>
          <w:rFonts w:ascii="Arial" w:hAnsi="Arial" w:cs="Arial"/>
          <w:bCs/>
          <w:i/>
          <w:sz w:val="18"/>
          <w:szCs w:val="18"/>
          <w:u w:val="single"/>
        </w:rPr>
        <w:t>Drzwi wewnętrzne do pomieszczeń sanitarnych (wewnętrzne)</w:t>
      </w:r>
      <w:r w:rsidRPr="000B5724">
        <w:rPr>
          <w:rFonts w:ascii="Arial" w:hAnsi="Arial" w:cs="Arial"/>
          <w:sz w:val="18"/>
          <w:szCs w:val="18"/>
          <w:u w:val="single"/>
        </w:rPr>
        <w:t xml:space="preserve"> - PCV , gładkie, łatwo zmywalne, odporne na działanie środków czystości. </w:t>
      </w:r>
    </w:p>
    <w:p w:rsidR="000B5724" w:rsidRPr="000B5724" w:rsidRDefault="000B5724" w:rsidP="000B5724">
      <w:pPr>
        <w:spacing w:line="240" w:lineRule="exact"/>
        <w:ind w:left="567" w:hanging="567"/>
        <w:rPr>
          <w:rFonts w:ascii="Arial" w:hAnsi="Arial" w:cs="Arial"/>
          <w:sz w:val="18"/>
          <w:szCs w:val="18"/>
        </w:rPr>
      </w:pPr>
      <w:r w:rsidRPr="000B5724">
        <w:rPr>
          <w:rFonts w:ascii="Arial" w:hAnsi="Arial" w:cs="Arial"/>
          <w:bCs/>
          <w:i/>
          <w:sz w:val="18"/>
          <w:szCs w:val="18"/>
          <w:u w:val="single"/>
        </w:rPr>
        <w:t>Drzwi wewnętrzne mieszkań (do pomieszczeń sanitarnych, do pokoi)</w:t>
      </w:r>
      <w:r w:rsidRPr="000B5724">
        <w:rPr>
          <w:rFonts w:ascii="Arial" w:hAnsi="Arial" w:cs="Arial"/>
          <w:sz w:val="18"/>
          <w:szCs w:val="18"/>
        </w:rPr>
        <w:t xml:space="preserve"> - MDF, gładkie, łatwo zmywalne, odporne na działanie środków czystości. </w:t>
      </w:r>
    </w:p>
    <w:p w:rsidR="000B5724" w:rsidRPr="000B5724" w:rsidRDefault="000B5724" w:rsidP="000B5724">
      <w:pPr>
        <w:spacing w:line="240" w:lineRule="exact"/>
        <w:ind w:left="567" w:hanging="567"/>
        <w:rPr>
          <w:rFonts w:ascii="Arial" w:hAnsi="Arial" w:cs="Arial"/>
          <w:sz w:val="18"/>
          <w:szCs w:val="18"/>
          <w:u w:val="single"/>
        </w:rPr>
      </w:pPr>
      <w:r w:rsidRPr="000B5724">
        <w:rPr>
          <w:rFonts w:ascii="Arial" w:hAnsi="Arial" w:cs="Arial"/>
          <w:bCs/>
          <w:i/>
          <w:sz w:val="18"/>
          <w:szCs w:val="18"/>
          <w:u w:val="single"/>
        </w:rPr>
        <w:t>Nawiewniki drzwi</w:t>
      </w:r>
      <w:r w:rsidRPr="000B5724">
        <w:rPr>
          <w:rFonts w:ascii="Arial" w:hAnsi="Arial" w:cs="Arial"/>
          <w:sz w:val="18"/>
          <w:szCs w:val="18"/>
        </w:rPr>
        <w:t xml:space="preserve"> -  drzwi wewnętrzne oznaczone na rysunku „N” z nawiewnikiem dolnym. Nawiewniki wykonać w formie otworów okrągłych/kwadratowych lub podcięcia wentylacyjnego.</w:t>
      </w:r>
    </w:p>
    <w:p w:rsidR="000B5724" w:rsidRPr="000B5724" w:rsidRDefault="000B5724" w:rsidP="000B5724">
      <w:pPr>
        <w:spacing w:line="240" w:lineRule="exact"/>
        <w:ind w:left="567" w:hanging="567"/>
        <w:rPr>
          <w:rFonts w:ascii="Arial" w:hAnsi="Arial" w:cs="Arial"/>
          <w:sz w:val="18"/>
          <w:szCs w:val="18"/>
        </w:rPr>
      </w:pPr>
      <w:r w:rsidRPr="000B5724">
        <w:rPr>
          <w:rFonts w:ascii="Arial" w:hAnsi="Arial" w:cs="Arial"/>
          <w:bCs/>
          <w:i/>
          <w:sz w:val="18"/>
          <w:szCs w:val="18"/>
          <w:u w:val="single"/>
        </w:rPr>
        <w:t xml:space="preserve">Samozamykacze </w:t>
      </w:r>
      <w:r w:rsidRPr="000B5724">
        <w:rPr>
          <w:rFonts w:ascii="Arial" w:hAnsi="Arial" w:cs="Arial"/>
          <w:sz w:val="18"/>
          <w:szCs w:val="18"/>
        </w:rPr>
        <w:t xml:space="preserve">- drzwi wewnętrzne oznaczone na rysunku „SZ” wyposażyć w samozamykacz. </w:t>
      </w:r>
    </w:p>
    <w:p w:rsidR="000B5724" w:rsidRPr="000B5724" w:rsidRDefault="000B5724" w:rsidP="00B86924">
      <w:pPr>
        <w:pStyle w:val="Akapitzlist"/>
        <w:widowControl/>
        <w:numPr>
          <w:ilvl w:val="0"/>
          <w:numId w:val="162"/>
        </w:numPr>
        <w:autoSpaceDE/>
        <w:autoSpaceDN/>
        <w:adjustRightInd/>
        <w:spacing w:after="60" w:line="240" w:lineRule="exact"/>
        <w:ind w:left="567" w:hanging="567"/>
        <w:contextualSpacing w:val="0"/>
        <w:rPr>
          <w:sz w:val="18"/>
          <w:szCs w:val="18"/>
        </w:rPr>
      </w:pPr>
      <w:r w:rsidRPr="000B5724">
        <w:rPr>
          <w:sz w:val="18"/>
          <w:szCs w:val="18"/>
        </w:rPr>
        <w:t>Fasada wewnętrzna – w konstrukcji słupowo-ryglowej, w technologii tożsamej z fasadą zewnętrzną z wyjątkiem izolacyjności termicznej elementów fasad (dla fasad wewnętrznych nie stawia się warunków w zakresie izolacyjności termicznej). Szklenie fasad wewnętrznych:</w:t>
      </w:r>
    </w:p>
    <w:p w:rsidR="000B5724" w:rsidRPr="000B5724" w:rsidRDefault="000B5724" w:rsidP="000B5724">
      <w:pPr>
        <w:pStyle w:val="Akapitzlist"/>
        <w:spacing w:line="240" w:lineRule="exact"/>
        <w:ind w:left="567" w:hanging="567"/>
        <w:rPr>
          <w:sz w:val="18"/>
          <w:szCs w:val="18"/>
        </w:rPr>
      </w:pPr>
      <w:r w:rsidRPr="000B5724">
        <w:rPr>
          <w:sz w:val="18"/>
          <w:szCs w:val="18"/>
        </w:rPr>
        <w:t xml:space="preserve">- szyby osadzane we wręgach za pomocą uszczelek profilowanych wykonanych z EPDM. </w:t>
      </w:r>
    </w:p>
    <w:p w:rsidR="000B5724" w:rsidRPr="000B5724" w:rsidRDefault="000B5724" w:rsidP="000B5724">
      <w:pPr>
        <w:pStyle w:val="Akapitzlist"/>
        <w:spacing w:line="240" w:lineRule="exact"/>
        <w:ind w:left="567" w:hanging="567"/>
        <w:rPr>
          <w:sz w:val="18"/>
          <w:szCs w:val="18"/>
        </w:rPr>
      </w:pPr>
      <w:r w:rsidRPr="000B5724">
        <w:rPr>
          <w:sz w:val="18"/>
          <w:szCs w:val="18"/>
        </w:rPr>
        <w:t xml:space="preserve">- szyby zespolone jednokomorowe z wypełnieniem gazowym (argon lub krypton).  </w:t>
      </w:r>
    </w:p>
    <w:p w:rsidR="000B5724" w:rsidRPr="000B5724" w:rsidRDefault="000B5724" w:rsidP="000B5724">
      <w:pPr>
        <w:pStyle w:val="Akapitzlist"/>
        <w:spacing w:line="240" w:lineRule="exact"/>
        <w:ind w:left="567" w:hanging="567"/>
        <w:rPr>
          <w:sz w:val="18"/>
          <w:szCs w:val="18"/>
        </w:rPr>
      </w:pPr>
      <w:r w:rsidRPr="000B5724">
        <w:rPr>
          <w:sz w:val="18"/>
          <w:szCs w:val="18"/>
        </w:rPr>
        <w:t xml:space="preserve">Stosować szkło bezpieczne o klasie O2 (np. szyby laminowane). </w:t>
      </w:r>
    </w:p>
    <w:p w:rsidR="008022FC" w:rsidRPr="008022FC" w:rsidRDefault="008022FC" w:rsidP="008022FC">
      <w:pPr>
        <w:tabs>
          <w:tab w:val="num" w:pos="284"/>
        </w:tabs>
        <w:spacing w:line="288" w:lineRule="auto"/>
        <w:jc w:val="both"/>
        <w:rPr>
          <w:rFonts w:ascii="Arial" w:hAnsi="Arial" w:cs="Arial"/>
          <w:sz w:val="18"/>
          <w:szCs w:val="18"/>
        </w:rPr>
      </w:pPr>
    </w:p>
    <w:p w:rsidR="008022FC" w:rsidRPr="008022FC" w:rsidRDefault="008022FC" w:rsidP="008022FC">
      <w:pPr>
        <w:spacing w:line="288" w:lineRule="auto"/>
        <w:outlineLvl w:val="1"/>
        <w:rPr>
          <w:rFonts w:ascii="Arial" w:hAnsi="Arial" w:cs="Arial"/>
          <w:b/>
          <w:sz w:val="18"/>
          <w:szCs w:val="18"/>
        </w:rPr>
      </w:pPr>
      <w:bookmarkStart w:id="411" w:name="_Toc96596087"/>
      <w:r w:rsidRPr="008022FC">
        <w:rPr>
          <w:rFonts w:ascii="Arial" w:hAnsi="Arial" w:cs="Arial"/>
          <w:b/>
          <w:sz w:val="18"/>
          <w:szCs w:val="18"/>
        </w:rPr>
        <w:t>1.2.Określenia podstawowe</w:t>
      </w:r>
      <w:bookmarkEnd w:id="411"/>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 xml:space="preserve">Określenia podstawowe, użyte w niniejszej specyfikacji, są zgodne z obowiązującymi odpowiednimi normami i określeniami zawartymi w ST 0.0 – Wymagania ogólne. </w:t>
      </w:r>
    </w:p>
    <w:p w:rsidR="008022FC" w:rsidRPr="008022FC" w:rsidRDefault="008022FC" w:rsidP="008022FC">
      <w:pPr>
        <w:spacing w:line="288" w:lineRule="auto"/>
        <w:jc w:val="both"/>
        <w:rPr>
          <w:rFonts w:ascii="Arial" w:hAnsi="Arial" w:cs="Arial"/>
          <w:sz w:val="18"/>
          <w:szCs w:val="18"/>
        </w:rPr>
      </w:pPr>
    </w:p>
    <w:p w:rsidR="008022FC" w:rsidRPr="008022FC" w:rsidRDefault="008022FC" w:rsidP="008022FC">
      <w:pPr>
        <w:spacing w:line="288" w:lineRule="auto"/>
        <w:outlineLvl w:val="1"/>
        <w:rPr>
          <w:rFonts w:ascii="Arial" w:hAnsi="Arial" w:cs="Arial"/>
          <w:b/>
          <w:sz w:val="18"/>
          <w:szCs w:val="18"/>
        </w:rPr>
      </w:pPr>
      <w:bookmarkStart w:id="412" w:name="_Toc96596088"/>
      <w:r w:rsidRPr="008022FC">
        <w:rPr>
          <w:rFonts w:ascii="Arial" w:hAnsi="Arial" w:cs="Arial"/>
          <w:b/>
          <w:sz w:val="18"/>
          <w:szCs w:val="18"/>
        </w:rPr>
        <w:t>1.3.Klasyfikacja robót wg Wspólnego Słownika Zamówień (CPV)</w:t>
      </w:r>
      <w:bookmarkEnd w:id="412"/>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60"/>
        <w:gridCol w:w="1559"/>
        <w:gridCol w:w="1417"/>
        <w:gridCol w:w="4536"/>
      </w:tblGrid>
      <w:tr w:rsidR="008022FC" w:rsidRPr="008022FC" w:rsidTr="00CA70A3">
        <w:tc>
          <w:tcPr>
            <w:tcW w:w="1560" w:type="dxa"/>
            <w:vAlign w:val="bottom"/>
          </w:tcPr>
          <w:p w:rsidR="008022FC" w:rsidRPr="008022FC" w:rsidRDefault="008022FC" w:rsidP="00CA70A3">
            <w:pPr>
              <w:jc w:val="center"/>
              <w:rPr>
                <w:rFonts w:ascii="Arial" w:hAnsi="Arial" w:cs="Arial"/>
                <w:sz w:val="18"/>
                <w:szCs w:val="18"/>
              </w:rPr>
            </w:pPr>
            <w:r w:rsidRPr="008022FC">
              <w:rPr>
                <w:rFonts w:ascii="Arial" w:hAnsi="Arial" w:cs="Arial"/>
                <w:sz w:val="18"/>
                <w:szCs w:val="18"/>
              </w:rPr>
              <w:t>Grupy</w:t>
            </w:r>
          </w:p>
        </w:tc>
        <w:tc>
          <w:tcPr>
            <w:tcW w:w="1559" w:type="dxa"/>
            <w:vAlign w:val="bottom"/>
          </w:tcPr>
          <w:p w:rsidR="008022FC" w:rsidRPr="008022FC" w:rsidRDefault="008022FC" w:rsidP="00CA70A3">
            <w:pPr>
              <w:jc w:val="center"/>
              <w:rPr>
                <w:rFonts w:ascii="Arial" w:hAnsi="Arial" w:cs="Arial"/>
                <w:sz w:val="18"/>
                <w:szCs w:val="18"/>
              </w:rPr>
            </w:pPr>
            <w:r w:rsidRPr="008022FC">
              <w:rPr>
                <w:rFonts w:ascii="Arial" w:hAnsi="Arial" w:cs="Arial"/>
                <w:sz w:val="18"/>
                <w:szCs w:val="18"/>
              </w:rPr>
              <w:t>Klasy</w:t>
            </w:r>
          </w:p>
        </w:tc>
        <w:tc>
          <w:tcPr>
            <w:tcW w:w="1417" w:type="dxa"/>
            <w:vAlign w:val="bottom"/>
          </w:tcPr>
          <w:p w:rsidR="008022FC" w:rsidRPr="008022FC" w:rsidRDefault="008022FC" w:rsidP="00CA70A3">
            <w:pPr>
              <w:jc w:val="center"/>
              <w:rPr>
                <w:rFonts w:ascii="Arial" w:hAnsi="Arial" w:cs="Arial"/>
                <w:sz w:val="18"/>
                <w:szCs w:val="18"/>
              </w:rPr>
            </w:pPr>
            <w:r w:rsidRPr="008022FC">
              <w:rPr>
                <w:rFonts w:ascii="Arial" w:hAnsi="Arial" w:cs="Arial"/>
                <w:sz w:val="18"/>
                <w:szCs w:val="18"/>
              </w:rPr>
              <w:t>Kategorie</w:t>
            </w:r>
          </w:p>
        </w:tc>
        <w:tc>
          <w:tcPr>
            <w:tcW w:w="4536" w:type="dxa"/>
            <w:vAlign w:val="bottom"/>
          </w:tcPr>
          <w:p w:rsidR="008022FC" w:rsidRPr="008022FC" w:rsidRDefault="008022FC" w:rsidP="00CA70A3">
            <w:pPr>
              <w:jc w:val="center"/>
              <w:rPr>
                <w:rFonts w:ascii="Arial" w:hAnsi="Arial" w:cs="Arial"/>
                <w:sz w:val="18"/>
                <w:szCs w:val="18"/>
              </w:rPr>
            </w:pPr>
            <w:r w:rsidRPr="008022FC">
              <w:rPr>
                <w:rFonts w:ascii="Arial" w:hAnsi="Arial" w:cs="Arial"/>
                <w:sz w:val="18"/>
                <w:szCs w:val="18"/>
              </w:rPr>
              <w:t>Opis</w:t>
            </w:r>
          </w:p>
        </w:tc>
      </w:tr>
      <w:tr w:rsidR="008022FC" w:rsidRPr="008022FC" w:rsidTr="00CA70A3">
        <w:tc>
          <w:tcPr>
            <w:tcW w:w="1560" w:type="dxa"/>
            <w:vAlign w:val="center"/>
          </w:tcPr>
          <w:p w:rsidR="008022FC" w:rsidRPr="008022FC" w:rsidRDefault="008022FC" w:rsidP="00CA70A3">
            <w:pPr>
              <w:jc w:val="right"/>
              <w:rPr>
                <w:rFonts w:ascii="Arial" w:hAnsi="Arial" w:cs="Arial"/>
                <w:sz w:val="18"/>
                <w:szCs w:val="18"/>
              </w:rPr>
            </w:pPr>
            <w:r w:rsidRPr="008022FC">
              <w:rPr>
                <w:rFonts w:ascii="Arial" w:hAnsi="Arial" w:cs="Arial"/>
                <w:sz w:val="18"/>
                <w:szCs w:val="18"/>
              </w:rPr>
              <w:t> </w:t>
            </w:r>
          </w:p>
        </w:tc>
        <w:tc>
          <w:tcPr>
            <w:tcW w:w="1559" w:type="dxa"/>
            <w:vAlign w:val="center"/>
          </w:tcPr>
          <w:p w:rsidR="008022FC" w:rsidRPr="008022FC" w:rsidRDefault="008022FC" w:rsidP="00CA70A3">
            <w:pPr>
              <w:jc w:val="right"/>
              <w:rPr>
                <w:rFonts w:ascii="Arial" w:hAnsi="Arial" w:cs="Arial"/>
                <w:sz w:val="18"/>
                <w:szCs w:val="18"/>
              </w:rPr>
            </w:pPr>
          </w:p>
        </w:tc>
        <w:tc>
          <w:tcPr>
            <w:tcW w:w="1417" w:type="dxa"/>
            <w:vAlign w:val="center"/>
          </w:tcPr>
          <w:p w:rsidR="008022FC" w:rsidRPr="008022FC" w:rsidRDefault="008022FC" w:rsidP="00CA70A3">
            <w:pPr>
              <w:jc w:val="right"/>
              <w:rPr>
                <w:rFonts w:ascii="Arial" w:hAnsi="Arial" w:cs="Arial"/>
                <w:sz w:val="18"/>
                <w:szCs w:val="18"/>
              </w:rPr>
            </w:pPr>
            <w:r w:rsidRPr="008022FC">
              <w:rPr>
                <w:rFonts w:ascii="Arial" w:hAnsi="Arial" w:cs="Arial"/>
                <w:sz w:val="18"/>
                <w:szCs w:val="18"/>
              </w:rPr>
              <w:t>45421000-4</w:t>
            </w:r>
          </w:p>
        </w:tc>
        <w:tc>
          <w:tcPr>
            <w:tcW w:w="4536" w:type="dxa"/>
            <w:vAlign w:val="center"/>
          </w:tcPr>
          <w:p w:rsidR="008022FC" w:rsidRPr="008022FC" w:rsidRDefault="008022FC" w:rsidP="00CA70A3">
            <w:pPr>
              <w:rPr>
                <w:rFonts w:ascii="Arial" w:hAnsi="Arial" w:cs="Arial"/>
                <w:sz w:val="18"/>
                <w:szCs w:val="18"/>
              </w:rPr>
            </w:pPr>
            <w:r w:rsidRPr="008022FC">
              <w:rPr>
                <w:rFonts w:ascii="Arial" w:hAnsi="Arial" w:cs="Arial"/>
                <w:sz w:val="18"/>
                <w:szCs w:val="18"/>
              </w:rPr>
              <w:t>Roboty w zakresie stolarki budowlanej</w:t>
            </w:r>
          </w:p>
        </w:tc>
      </w:tr>
      <w:tr w:rsidR="008022FC" w:rsidRPr="008022FC" w:rsidTr="00CA70A3">
        <w:tc>
          <w:tcPr>
            <w:tcW w:w="1560" w:type="dxa"/>
            <w:vAlign w:val="center"/>
          </w:tcPr>
          <w:p w:rsidR="008022FC" w:rsidRPr="008022FC" w:rsidRDefault="008022FC" w:rsidP="00CA70A3">
            <w:pPr>
              <w:jc w:val="right"/>
              <w:rPr>
                <w:rFonts w:ascii="Arial" w:hAnsi="Arial" w:cs="Arial"/>
                <w:sz w:val="18"/>
                <w:szCs w:val="18"/>
              </w:rPr>
            </w:pPr>
            <w:r w:rsidRPr="008022FC">
              <w:rPr>
                <w:rFonts w:ascii="Arial" w:hAnsi="Arial" w:cs="Arial"/>
                <w:sz w:val="18"/>
                <w:szCs w:val="18"/>
              </w:rPr>
              <w:t> </w:t>
            </w:r>
          </w:p>
        </w:tc>
        <w:tc>
          <w:tcPr>
            <w:tcW w:w="1559" w:type="dxa"/>
            <w:vAlign w:val="center"/>
          </w:tcPr>
          <w:p w:rsidR="008022FC" w:rsidRPr="008022FC" w:rsidRDefault="008022FC" w:rsidP="00CA70A3">
            <w:pPr>
              <w:jc w:val="right"/>
              <w:rPr>
                <w:rFonts w:ascii="Arial" w:hAnsi="Arial" w:cs="Arial"/>
                <w:sz w:val="18"/>
                <w:szCs w:val="18"/>
              </w:rPr>
            </w:pPr>
          </w:p>
        </w:tc>
        <w:tc>
          <w:tcPr>
            <w:tcW w:w="1417" w:type="dxa"/>
            <w:vAlign w:val="center"/>
          </w:tcPr>
          <w:p w:rsidR="008022FC" w:rsidRPr="008022FC" w:rsidRDefault="008022FC" w:rsidP="00CA70A3">
            <w:pPr>
              <w:jc w:val="right"/>
              <w:rPr>
                <w:rFonts w:ascii="Arial" w:hAnsi="Arial" w:cs="Arial"/>
                <w:sz w:val="18"/>
                <w:szCs w:val="18"/>
              </w:rPr>
            </w:pPr>
            <w:r w:rsidRPr="008022FC">
              <w:rPr>
                <w:rFonts w:ascii="Arial" w:hAnsi="Arial" w:cs="Arial"/>
                <w:sz w:val="18"/>
                <w:szCs w:val="18"/>
              </w:rPr>
              <w:t>45421100-5</w:t>
            </w:r>
          </w:p>
        </w:tc>
        <w:tc>
          <w:tcPr>
            <w:tcW w:w="4536" w:type="dxa"/>
            <w:vAlign w:val="center"/>
          </w:tcPr>
          <w:p w:rsidR="008022FC" w:rsidRPr="008022FC" w:rsidRDefault="008022FC" w:rsidP="00CA70A3">
            <w:pPr>
              <w:rPr>
                <w:rFonts w:ascii="Arial" w:hAnsi="Arial" w:cs="Arial"/>
                <w:sz w:val="18"/>
                <w:szCs w:val="18"/>
              </w:rPr>
            </w:pPr>
            <w:r w:rsidRPr="008022FC">
              <w:rPr>
                <w:rFonts w:ascii="Arial" w:hAnsi="Arial" w:cs="Arial"/>
                <w:sz w:val="18"/>
                <w:szCs w:val="18"/>
              </w:rPr>
              <w:t>Instalowanie drzwi i okien i podobnych elementów</w:t>
            </w:r>
          </w:p>
        </w:tc>
      </w:tr>
    </w:tbl>
    <w:p w:rsidR="008022FC" w:rsidRPr="008022FC" w:rsidRDefault="008022FC" w:rsidP="008022FC">
      <w:pPr>
        <w:rPr>
          <w:rFonts w:ascii="Arial" w:hAnsi="Arial" w:cs="Arial"/>
          <w:sz w:val="18"/>
          <w:szCs w:val="18"/>
        </w:rPr>
      </w:pPr>
    </w:p>
    <w:p w:rsidR="008022FC" w:rsidRPr="008022FC" w:rsidRDefault="008022FC" w:rsidP="008022FC">
      <w:pPr>
        <w:spacing w:line="288" w:lineRule="auto"/>
        <w:outlineLvl w:val="0"/>
        <w:rPr>
          <w:rFonts w:ascii="Arial" w:hAnsi="Arial" w:cs="Arial"/>
          <w:b/>
          <w:sz w:val="18"/>
          <w:szCs w:val="18"/>
        </w:rPr>
      </w:pPr>
      <w:r w:rsidRPr="008022FC">
        <w:rPr>
          <w:rFonts w:ascii="Arial" w:hAnsi="Arial" w:cs="Arial"/>
          <w:b/>
          <w:sz w:val="18"/>
          <w:szCs w:val="18"/>
        </w:rPr>
        <w:t xml:space="preserve">2. </w:t>
      </w:r>
      <w:bookmarkStart w:id="413" w:name="_Toc96596089"/>
      <w:r w:rsidRPr="008022FC">
        <w:rPr>
          <w:rFonts w:ascii="Arial" w:hAnsi="Arial" w:cs="Arial"/>
          <w:b/>
          <w:sz w:val="18"/>
          <w:szCs w:val="18"/>
        </w:rPr>
        <w:t>WYMAGANIA DOTYCZĄCE WŁAŚCIWOŚCI WYROBÓW I MATERIAŁÓW</w:t>
      </w:r>
      <w:bookmarkEnd w:id="413"/>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 xml:space="preserve">Wykonawca ponosi odpowiedzialność za spełnienie wymagań ilościowych i jakościowych materiałów dostarczanych na plac budowy oraz za ich właściwe składowanie i wbudowanie zgodnie z </w:t>
      </w:r>
      <w:r w:rsidR="000B5724">
        <w:rPr>
          <w:rFonts w:ascii="Arial" w:hAnsi="Arial" w:cs="Arial"/>
          <w:sz w:val="18"/>
          <w:szCs w:val="18"/>
        </w:rPr>
        <w:t>projektem</w:t>
      </w:r>
      <w:r w:rsidRPr="008022FC">
        <w:rPr>
          <w:rFonts w:ascii="Arial" w:hAnsi="Arial" w:cs="Arial"/>
          <w:sz w:val="18"/>
          <w:szCs w:val="18"/>
        </w:rPr>
        <w:t>.</w:t>
      </w:r>
    </w:p>
    <w:p w:rsidR="008022FC" w:rsidRPr="008022FC" w:rsidRDefault="008022FC" w:rsidP="008022FC">
      <w:pPr>
        <w:spacing w:line="288" w:lineRule="auto"/>
        <w:jc w:val="both"/>
        <w:rPr>
          <w:rFonts w:ascii="Arial" w:hAnsi="Arial" w:cs="Arial"/>
          <w:sz w:val="18"/>
          <w:szCs w:val="18"/>
        </w:rPr>
      </w:pPr>
    </w:p>
    <w:p w:rsidR="008022FC" w:rsidRPr="008022FC" w:rsidRDefault="008022FC" w:rsidP="008022FC">
      <w:pPr>
        <w:spacing w:line="288" w:lineRule="auto"/>
        <w:outlineLvl w:val="0"/>
        <w:rPr>
          <w:rFonts w:ascii="Arial" w:hAnsi="Arial" w:cs="Arial"/>
          <w:b/>
          <w:sz w:val="18"/>
          <w:szCs w:val="18"/>
        </w:rPr>
      </w:pPr>
      <w:bookmarkStart w:id="414" w:name="_Toc96596090"/>
      <w:r w:rsidRPr="008022FC">
        <w:rPr>
          <w:rFonts w:ascii="Arial" w:hAnsi="Arial" w:cs="Arial"/>
          <w:b/>
          <w:sz w:val="18"/>
          <w:szCs w:val="18"/>
        </w:rPr>
        <w:t>3.WYMAGANIA DOTYCZĄCE SPRZĘTU I MASZYN</w:t>
      </w:r>
      <w:bookmarkEnd w:id="414"/>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Wykonawca jest zobowiązany do używania jedynie takiego sprzętu, który nie spowoduje niekorzystnego wpływu na jakość i środowisko wykonywanych robót.</w:t>
      </w:r>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Na żądanie, wykonawca dostarczy Inspektorowi nadzoru kopie dokumentów potwierdzających dopuszczenie sprzętu do użytkowania zgodnie z jego przeznaczeniem.</w:t>
      </w:r>
    </w:p>
    <w:p w:rsidR="008022FC" w:rsidRPr="008022FC" w:rsidRDefault="008022FC" w:rsidP="008022FC">
      <w:pPr>
        <w:spacing w:line="288" w:lineRule="auto"/>
        <w:jc w:val="both"/>
        <w:rPr>
          <w:rFonts w:ascii="Arial" w:hAnsi="Arial" w:cs="Arial"/>
          <w:sz w:val="18"/>
          <w:szCs w:val="18"/>
        </w:rPr>
      </w:pPr>
    </w:p>
    <w:p w:rsidR="008022FC" w:rsidRPr="008022FC" w:rsidRDefault="008022FC" w:rsidP="008022FC">
      <w:pPr>
        <w:spacing w:line="288" w:lineRule="auto"/>
        <w:outlineLvl w:val="0"/>
        <w:rPr>
          <w:rFonts w:ascii="Arial" w:hAnsi="Arial" w:cs="Arial"/>
          <w:b/>
          <w:sz w:val="18"/>
          <w:szCs w:val="18"/>
        </w:rPr>
      </w:pPr>
      <w:bookmarkStart w:id="415" w:name="_Toc96596091"/>
      <w:r w:rsidRPr="008022FC">
        <w:rPr>
          <w:rFonts w:ascii="Arial" w:hAnsi="Arial" w:cs="Arial"/>
          <w:b/>
          <w:sz w:val="18"/>
          <w:szCs w:val="18"/>
        </w:rPr>
        <w:t>4.WYMAGANIA DOTYCZĄCE ŚRODKÓW TRANSPORTU</w:t>
      </w:r>
      <w:bookmarkEnd w:id="415"/>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Do transportu materiałów, sprzętu budowlanego i urządzeń stosować sprawne technicznie środki transportu.</w:t>
      </w:r>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 xml:space="preserve">Środki transportu powinny zabezpieczać załadowane wyroby przed wpływami atmosferycznymi. </w:t>
      </w:r>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Przestrzenie ładunkowe powinny być czyste, pozbawione wystających gwoździ i innych ostrych elementów mogących uszkodzić stolarkę.</w:t>
      </w:r>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Wyroby ustawione w środkach transportu należy łączyć w bloki zapewniające stabilność i zwartość ładunku.</w:t>
      </w:r>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8022FC" w:rsidRPr="008022FC" w:rsidRDefault="008022FC" w:rsidP="008022FC">
      <w:pPr>
        <w:spacing w:line="288" w:lineRule="auto"/>
        <w:jc w:val="both"/>
        <w:rPr>
          <w:rFonts w:ascii="Arial" w:hAnsi="Arial" w:cs="Arial"/>
          <w:sz w:val="18"/>
          <w:szCs w:val="18"/>
        </w:rPr>
      </w:pPr>
      <w:r w:rsidRPr="008022FC">
        <w:rPr>
          <w:rFonts w:ascii="Arial" w:hAnsi="Arial" w:cs="Arial"/>
          <w:sz w:val="18"/>
          <w:szCs w:val="18"/>
        </w:rPr>
        <w:t>Wykonawca będzie usuwać na bieżąco, na własny koszt, wszelkie zanieczyszczenia spowodowane jego pojazdami na drogach publicznych oraz dojazdach do terenu budowy.</w:t>
      </w:r>
    </w:p>
    <w:p w:rsidR="008022FC" w:rsidRPr="008022FC" w:rsidRDefault="008022FC" w:rsidP="008022FC">
      <w:pPr>
        <w:spacing w:line="288" w:lineRule="auto"/>
        <w:jc w:val="both"/>
        <w:rPr>
          <w:rFonts w:ascii="Arial" w:hAnsi="Arial" w:cs="Arial"/>
          <w:sz w:val="18"/>
          <w:szCs w:val="18"/>
        </w:rPr>
      </w:pPr>
    </w:p>
    <w:p w:rsidR="008022FC" w:rsidRPr="008022FC" w:rsidRDefault="008022FC" w:rsidP="008022FC">
      <w:pPr>
        <w:spacing w:line="288" w:lineRule="auto"/>
        <w:outlineLvl w:val="0"/>
        <w:rPr>
          <w:rFonts w:ascii="Arial" w:hAnsi="Arial" w:cs="Arial"/>
          <w:b/>
          <w:sz w:val="18"/>
          <w:szCs w:val="18"/>
        </w:rPr>
      </w:pPr>
      <w:bookmarkStart w:id="416" w:name="_Toc96596092"/>
      <w:r w:rsidRPr="008022FC">
        <w:rPr>
          <w:rFonts w:ascii="Arial" w:hAnsi="Arial" w:cs="Arial"/>
          <w:b/>
          <w:sz w:val="18"/>
          <w:szCs w:val="18"/>
        </w:rPr>
        <w:t>5.WYMAGANIA DOTYCZĄCE MONTAŻU STOLARKI</w:t>
      </w:r>
      <w:bookmarkEnd w:id="416"/>
      <w:r w:rsidRPr="008022FC">
        <w:rPr>
          <w:rFonts w:ascii="Arial" w:hAnsi="Arial" w:cs="Arial"/>
          <w:b/>
          <w:sz w:val="18"/>
          <w:szCs w:val="18"/>
        </w:rPr>
        <w:t xml:space="preserve"> </w:t>
      </w:r>
    </w:p>
    <w:p w:rsidR="008022FC" w:rsidRPr="008022FC" w:rsidRDefault="008022FC" w:rsidP="008022FC">
      <w:pPr>
        <w:spacing w:line="288" w:lineRule="auto"/>
        <w:outlineLvl w:val="1"/>
        <w:rPr>
          <w:rFonts w:ascii="Arial" w:hAnsi="Arial" w:cs="Arial"/>
          <w:b/>
          <w:sz w:val="18"/>
          <w:szCs w:val="18"/>
        </w:rPr>
      </w:pPr>
      <w:bookmarkStart w:id="417" w:name="_Toc96596093"/>
      <w:r w:rsidRPr="008022FC">
        <w:rPr>
          <w:rFonts w:ascii="Arial" w:hAnsi="Arial" w:cs="Arial"/>
          <w:b/>
          <w:sz w:val="18"/>
          <w:szCs w:val="18"/>
        </w:rPr>
        <w:t>5.1.Zalecenia ogólne</w:t>
      </w:r>
      <w:bookmarkEnd w:id="417"/>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Wykonawca powinien dokonać montażu okien i drzwi zgodnie ze szczegółową instrukcją wbudowania tych wyrobów, dostarczoną przez każdego producenta.</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Wyroby stolarki budowlanej mogą być osadzone w wykonanych otworach, jeżeli budynek jest zabezpieczony przed opadami atmosferycznymi. Równocześnie ze wznoszeniem murów może być osadzona stolarka budowlana jedynie w ścianach działowych o grubości poniżej </w:t>
      </w:r>
      <w:smartTag w:uri="urn:schemas-microsoft-com:office:smarttags" w:element="metricconverter">
        <w:smartTagPr>
          <w:attr w:name="ProductID" w:val="25 cm"/>
        </w:smartTagPr>
        <w:r w:rsidRPr="008022FC">
          <w:rPr>
            <w:rFonts w:ascii="Arial" w:hAnsi="Arial" w:cs="Arial"/>
            <w:sz w:val="18"/>
            <w:szCs w:val="18"/>
          </w:rPr>
          <w:t>25 cm</w:t>
        </w:r>
      </w:smartTag>
      <w:r w:rsidRPr="008022FC">
        <w:rPr>
          <w:rFonts w:ascii="Arial" w:hAnsi="Arial" w:cs="Arial"/>
          <w:sz w:val="18"/>
          <w:szCs w:val="18"/>
        </w:rPr>
        <w:t>.</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Stolarkę i ślusarkę należy zamocowywać w ościeżu zgodnie z wymaganiami określonymi w normach.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Okucia powinny być tak przymocowane, aby zapewniły skrzydłom należyte działanie zgodne z ich przeznaczeniem. </w:t>
      </w:r>
    </w:p>
    <w:p w:rsidR="008022FC" w:rsidRPr="008022FC" w:rsidRDefault="008022FC" w:rsidP="008022FC">
      <w:pPr>
        <w:tabs>
          <w:tab w:val="num" w:pos="284"/>
        </w:tabs>
        <w:spacing w:line="288" w:lineRule="auto"/>
        <w:outlineLvl w:val="1"/>
        <w:rPr>
          <w:rFonts w:ascii="Arial" w:hAnsi="Arial" w:cs="Arial"/>
          <w:b/>
          <w:sz w:val="18"/>
          <w:szCs w:val="18"/>
        </w:rPr>
      </w:pPr>
      <w:bookmarkStart w:id="418" w:name="_Toc96596094"/>
      <w:r w:rsidRPr="008022FC">
        <w:rPr>
          <w:rFonts w:ascii="Arial" w:hAnsi="Arial" w:cs="Arial"/>
          <w:b/>
          <w:sz w:val="18"/>
          <w:szCs w:val="18"/>
        </w:rPr>
        <w:t>5.2.Zakres robót przygotowawczych</w:t>
      </w:r>
      <w:bookmarkEnd w:id="418"/>
      <w:r w:rsidRPr="008022FC">
        <w:rPr>
          <w:rFonts w:ascii="Arial" w:hAnsi="Arial" w:cs="Arial"/>
          <w:b/>
          <w:sz w:val="18"/>
          <w:szCs w:val="18"/>
        </w:rPr>
        <w:t xml:space="preserve">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u w:val="single"/>
        </w:rPr>
        <w:t>Przed zamówieniem stolarki bezwzgl</w:t>
      </w:r>
      <w:r w:rsidR="008B7F22">
        <w:rPr>
          <w:rFonts w:ascii="Arial" w:hAnsi="Arial" w:cs="Arial"/>
          <w:sz w:val="18"/>
          <w:szCs w:val="18"/>
          <w:u w:val="single"/>
        </w:rPr>
        <w:t>ę</w:t>
      </w:r>
      <w:r w:rsidRPr="008022FC">
        <w:rPr>
          <w:rFonts w:ascii="Arial" w:hAnsi="Arial" w:cs="Arial"/>
          <w:sz w:val="18"/>
          <w:szCs w:val="18"/>
          <w:u w:val="single"/>
        </w:rPr>
        <w:t>dnie obmierzyć każdy otwór i sprawdzić jego wymiary (budynek istniejący  i wymiary oraz typy okien zostały uśrednione i zgeneralizowane).</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Przed osadzeniem stolarki i ślusarki należy sprawdzić dokładność wykonania ościeża i stan powierzchni, do których ma przylegać ościeżnica.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 W przypadku występowania wad w wykonaniu ościeża lub zabrudzenia powierzchni ościeża, ościeże należy oczyścić i naprawić.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 Luz między otworem okiennym lub drzwiowym a ościeżnicą powinien wynosić:</w:t>
      </w:r>
    </w:p>
    <w:p w:rsidR="008022FC" w:rsidRPr="008022FC" w:rsidRDefault="008022FC" w:rsidP="00B86924">
      <w:pPr>
        <w:numPr>
          <w:ilvl w:val="2"/>
          <w:numId w:val="160"/>
        </w:numPr>
        <w:tabs>
          <w:tab w:val="num" w:pos="284"/>
        </w:tabs>
        <w:spacing w:line="288" w:lineRule="auto"/>
        <w:ind w:left="0" w:firstLine="0"/>
        <w:jc w:val="both"/>
        <w:rPr>
          <w:rFonts w:ascii="Arial" w:hAnsi="Arial" w:cs="Arial"/>
          <w:sz w:val="18"/>
          <w:szCs w:val="18"/>
        </w:rPr>
      </w:pPr>
      <w:r w:rsidRPr="008022FC">
        <w:rPr>
          <w:rFonts w:ascii="Arial" w:hAnsi="Arial" w:cs="Arial"/>
          <w:sz w:val="18"/>
          <w:szCs w:val="18"/>
        </w:rPr>
        <w:t>na szerokości otworu 2÷6 cm</w:t>
      </w:r>
    </w:p>
    <w:p w:rsidR="008022FC" w:rsidRPr="008022FC" w:rsidRDefault="008022FC" w:rsidP="00B86924">
      <w:pPr>
        <w:numPr>
          <w:ilvl w:val="2"/>
          <w:numId w:val="160"/>
        </w:numPr>
        <w:tabs>
          <w:tab w:val="num" w:pos="284"/>
        </w:tabs>
        <w:spacing w:line="288" w:lineRule="auto"/>
        <w:ind w:left="0" w:firstLine="0"/>
        <w:jc w:val="both"/>
        <w:rPr>
          <w:rFonts w:ascii="Arial" w:hAnsi="Arial" w:cs="Arial"/>
          <w:sz w:val="18"/>
          <w:szCs w:val="18"/>
        </w:rPr>
      </w:pPr>
      <w:r w:rsidRPr="008022FC">
        <w:rPr>
          <w:rFonts w:ascii="Arial" w:hAnsi="Arial" w:cs="Arial"/>
          <w:sz w:val="18"/>
          <w:szCs w:val="18"/>
        </w:rPr>
        <w:t>na wysokości otworu 5÷9 cm</w:t>
      </w:r>
    </w:p>
    <w:p w:rsidR="008022FC" w:rsidRPr="008022FC" w:rsidRDefault="008022FC" w:rsidP="008022FC">
      <w:pPr>
        <w:tabs>
          <w:tab w:val="num" w:pos="284"/>
        </w:tabs>
        <w:spacing w:line="288" w:lineRule="auto"/>
        <w:outlineLvl w:val="1"/>
        <w:rPr>
          <w:rFonts w:ascii="Arial" w:hAnsi="Arial" w:cs="Arial"/>
          <w:b/>
          <w:sz w:val="18"/>
          <w:szCs w:val="18"/>
        </w:rPr>
      </w:pPr>
      <w:bookmarkStart w:id="419" w:name="_Toc96596095"/>
      <w:r w:rsidRPr="008022FC">
        <w:rPr>
          <w:rFonts w:ascii="Arial" w:hAnsi="Arial" w:cs="Arial"/>
          <w:b/>
          <w:sz w:val="18"/>
          <w:szCs w:val="18"/>
        </w:rPr>
        <w:t>5.3.Zakres robót zasadniczych</w:t>
      </w:r>
      <w:bookmarkEnd w:id="419"/>
      <w:r w:rsidRPr="008022FC">
        <w:rPr>
          <w:rFonts w:ascii="Arial" w:hAnsi="Arial" w:cs="Arial"/>
          <w:b/>
          <w:sz w:val="18"/>
          <w:szCs w:val="18"/>
        </w:rPr>
        <w:t xml:space="preserve">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W sprawdzone i przygotowane ościeże, o oczyszczonych z pyłu powierzchniach należy wstawić ślusarkę na podkładkach lub listwach.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Po ustawieniu okna lub drzwi należy sprawdzić sprawność działania skrzydeł przy otwieraniu i zamykaniu.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Zamocowane okno lub drzwi należy uszczelnić pod względem termicznym.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Podczas montażu okien w budynku należy stosować następujące elementy kotwiące: </w:t>
      </w:r>
    </w:p>
    <w:p w:rsidR="008022FC" w:rsidRPr="008022FC" w:rsidRDefault="008022FC" w:rsidP="00B86924">
      <w:pPr>
        <w:numPr>
          <w:ilvl w:val="0"/>
          <w:numId w:val="161"/>
        </w:numPr>
        <w:tabs>
          <w:tab w:val="num" w:pos="284"/>
        </w:tabs>
        <w:autoSpaceDE w:val="0"/>
        <w:autoSpaceDN w:val="0"/>
        <w:adjustRightInd w:val="0"/>
        <w:spacing w:line="288" w:lineRule="auto"/>
        <w:ind w:left="0" w:firstLine="0"/>
        <w:jc w:val="both"/>
        <w:rPr>
          <w:rFonts w:ascii="Arial" w:hAnsi="Arial" w:cs="Arial"/>
          <w:sz w:val="18"/>
          <w:szCs w:val="18"/>
        </w:rPr>
      </w:pPr>
      <w:r w:rsidRPr="008022FC">
        <w:rPr>
          <w:rFonts w:ascii="Arial" w:hAnsi="Arial" w:cs="Arial"/>
          <w:sz w:val="18"/>
          <w:szCs w:val="18"/>
        </w:rPr>
        <w:t xml:space="preserve">Na wysokości elementu po obydwu stronach okna stosować co najmniej po dwa elementy mocujące w odległości nie większej niż </w:t>
      </w:r>
      <w:smartTag w:uri="urn:schemas-microsoft-com:office:smarttags" w:element="metricconverter">
        <w:smartTagPr>
          <w:attr w:name="ProductID" w:val="200 mm"/>
        </w:smartTagPr>
        <w:r w:rsidRPr="008022FC">
          <w:rPr>
            <w:rFonts w:ascii="Arial" w:hAnsi="Arial" w:cs="Arial"/>
            <w:sz w:val="18"/>
            <w:szCs w:val="18"/>
          </w:rPr>
          <w:t>200 mm</w:t>
        </w:r>
      </w:smartTag>
      <w:r w:rsidRPr="008022FC">
        <w:rPr>
          <w:rFonts w:ascii="Arial" w:hAnsi="Arial" w:cs="Arial"/>
          <w:sz w:val="18"/>
          <w:szCs w:val="18"/>
        </w:rPr>
        <w:t xml:space="preserve"> od naroża. </w:t>
      </w:r>
    </w:p>
    <w:p w:rsidR="008022FC" w:rsidRPr="008022FC" w:rsidRDefault="008022FC" w:rsidP="00B86924">
      <w:pPr>
        <w:numPr>
          <w:ilvl w:val="0"/>
          <w:numId w:val="161"/>
        </w:numPr>
        <w:tabs>
          <w:tab w:val="num" w:pos="284"/>
        </w:tabs>
        <w:autoSpaceDE w:val="0"/>
        <w:autoSpaceDN w:val="0"/>
        <w:adjustRightInd w:val="0"/>
        <w:spacing w:line="288" w:lineRule="auto"/>
        <w:ind w:left="0" w:firstLine="0"/>
        <w:jc w:val="both"/>
        <w:rPr>
          <w:rFonts w:ascii="Arial" w:hAnsi="Arial" w:cs="Arial"/>
          <w:sz w:val="18"/>
          <w:szCs w:val="18"/>
        </w:rPr>
      </w:pPr>
      <w:r w:rsidRPr="008022FC">
        <w:rPr>
          <w:rFonts w:ascii="Arial" w:hAnsi="Arial" w:cs="Arial"/>
          <w:sz w:val="18"/>
          <w:szCs w:val="18"/>
        </w:rPr>
        <w:t xml:space="preserve">Maksymalna odległość pomiędzy punktami mocowania wynosi </w:t>
      </w:r>
      <w:smartTag w:uri="urn:schemas-microsoft-com:office:smarttags" w:element="metricconverter">
        <w:smartTagPr>
          <w:attr w:name="ProductID" w:val="700 mm"/>
        </w:smartTagPr>
        <w:r w:rsidRPr="008022FC">
          <w:rPr>
            <w:rFonts w:ascii="Arial" w:hAnsi="Arial" w:cs="Arial"/>
            <w:sz w:val="18"/>
            <w:szCs w:val="18"/>
          </w:rPr>
          <w:t>700 mm</w:t>
        </w:r>
      </w:smartTag>
      <w:r w:rsidRPr="008022FC">
        <w:rPr>
          <w:rFonts w:ascii="Arial" w:hAnsi="Arial" w:cs="Arial"/>
          <w:sz w:val="18"/>
          <w:szCs w:val="18"/>
        </w:rPr>
        <w:t xml:space="preserve">. </w:t>
      </w:r>
    </w:p>
    <w:p w:rsidR="008022FC" w:rsidRPr="008022FC" w:rsidRDefault="008022FC" w:rsidP="00B86924">
      <w:pPr>
        <w:numPr>
          <w:ilvl w:val="0"/>
          <w:numId w:val="161"/>
        </w:numPr>
        <w:tabs>
          <w:tab w:val="num" w:pos="284"/>
        </w:tabs>
        <w:autoSpaceDE w:val="0"/>
        <w:autoSpaceDN w:val="0"/>
        <w:adjustRightInd w:val="0"/>
        <w:spacing w:line="288" w:lineRule="auto"/>
        <w:ind w:left="0" w:firstLine="0"/>
        <w:jc w:val="both"/>
        <w:rPr>
          <w:rFonts w:ascii="Arial" w:hAnsi="Arial" w:cs="Arial"/>
          <w:sz w:val="18"/>
          <w:szCs w:val="18"/>
        </w:rPr>
      </w:pPr>
      <w:r w:rsidRPr="008022FC">
        <w:rPr>
          <w:rFonts w:ascii="Arial" w:hAnsi="Arial" w:cs="Arial"/>
          <w:sz w:val="18"/>
          <w:szCs w:val="18"/>
        </w:rPr>
        <w:t xml:space="preserve">Dodatkowe elementy mocujące stosowane są przy punktach zamykających, aby zapobiec powstaniu odkształceń podczas zamykania. </w:t>
      </w:r>
    </w:p>
    <w:p w:rsidR="008022FC" w:rsidRPr="008022FC" w:rsidRDefault="008022FC" w:rsidP="00B86924">
      <w:pPr>
        <w:numPr>
          <w:ilvl w:val="0"/>
          <w:numId w:val="161"/>
        </w:numPr>
        <w:tabs>
          <w:tab w:val="num" w:pos="284"/>
        </w:tabs>
        <w:autoSpaceDE w:val="0"/>
        <w:autoSpaceDN w:val="0"/>
        <w:adjustRightInd w:val="0"/>
        <w:spacing w:line="288" w:lineRule="auto"/>
        <w:ind w:left="0" w:firstLine="0"/>
        <w:jc w:val="both"/>
        <w:rPr>
          <w:rFonts w:ascii="Arial" w:hAnsi="Arial" w:cs="Arial"/>
          <w:sz w:val="18"/>
          <w:szCs w:val="18"/>
        </w:rPr>
      </w:pPr>
      <w:r w:rsidRPr="008022FC">
        <w:rPr>
          <w:rFonts w:ascii="Arial" w:hAnsi="Arial" w:cs="Arial"/>
          <w:sz w:val="18"/>
          <w:szCs w:val="18"/>
        </w:rPr>
        <w:t xml:space="preserve">Na szerokości elementu – jeden element kotwiący /1mb.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W oknach rozwieranych o szerokości większej niż </w:t>
      </w:r>
      <w:smartTag w:uri="urn:schemas-microsoft-com:office:smarttags" w:element="metricconverter">
        <w:smartTagPr>
          <w:attr w:name="ProductID" w:val="700 mm"/>
        </w:smartTagPr>
        <w:r w:rsidRPr="008022FC">
          <w:rPr>
            <w:rFonts w:ascii="Arial" w:hAnsi="Arial" w:cs="Arial"/>
            <w:sz w:val="18"/>
            <w:szCs w:val="18"/>
          </w:rPr>
          <w:t>700 mm</w:t>
        </w:r>
      </w:smartTag>
      <w:r w:rsidRPr="008022FC">
        <w:rPr>
          <w:rFonts w:ascii="Arial" w:hAnsi="Arial" w:cs="Arial"/>
          <w:sz w:val="18"/>
          <w:szCs w:val="18"/>
        </w:rPr>
        <w:t xml:space="preserve"> stosowane są klocki podpierające ułatwiające prawidłowe ustawienie skrzydła względem ościeżnicy przy zamykaniu. Jeżeli szerokość okna przekracza </w:t>
      </w:r>
      <w:smartTag w:uri="urn:schemas-microsoft-com:office:smarttags" w:element="metricconverter">
        <w:smartTagPr>
          <w:attr w:name="ProductID" w:val="1400 mm"/>
        </w:smartTagPr>
        <w:r w:rsidRPr="008022FC">
          <w:rPr>
            <w:rFonts w:ascii="Arial" w:hAnsi="Arial" w:cs="Arial"/>
            <w:sz w:val="18"/>
            <w:szCs w:val="18"/>
          </w:rPr>
          <w:t>1400 mm</w:t>
        </w:r>
      </w:smartTag>
      <w:r w:rsidRPr="008022FC">
        <w:rPr>
          <w:rFonts w:ascii="Arial" w:hAnsi="Arial" w:cs="Arial"/>
          <w:sz w:val="18"/>
          <w:szCs w:val="18"/>
        </w:rPr>
        <w:t xml:space="preserve"> stosuje się dwa komplety klocków. Klocki podpierające stosuje się zawsze, jeżeli szerokość okna przekracza jego wysokość.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Konstrukcja nośna okien elewacyjnych składa się z pionowych (słupy) i poziomych (rygle) kształtowników aluminiowych o przekroju skrzynkowym, odpowiednio połączonych ze sobą i przymocowanych do konstrukcji budynku. Montaż ściany elewacyjnej przeszklonej składa się z kilku etapów:</w:t>
      </w:r>
    </w:p>
    <w:p w:rsidR="008022FC" w:rsidRPr="008022FC" w:rsidRDefault="008022FC" w:rsidP="00B86924">
      <w:pPr>
        <w:numPr>
          <w:ilvl w:val="0"/>
          <w:numId w:val="161"/>
        </w:numPr>
        <w:tabs>
          <w:tab w:val="num" w:pos="284"/>
        </w:tabs>
        <w:autoSpaceDE w:val="0"/>
        <w:autoSpaceDN w:val="0"/>
        <w:adjustRightInd w:val="0"/>
        <w:spacing w:line="288" w:lineRule="auto"/>
        <w:ind w:left="0" w:firstLine="0"/>
        <w:jc w:val="both"/>
        <w:rPr>
          <w:rFonts w:ascii="Arial" w:hAnsi="Arial" w:cs="Arial"/>
          <w:sz w:val="18"/>
          <w:szCs w:val="18"/>
        </w:rPr>
      </w:pPr>
      <w:r w:rsidRPr="008022FC">
        <w:rPr>
          <w:rFonts w:ascii="Arial" w:hAnsi="Arial" w:cs="Arial"/>
          <w:sz w:val="18"/>
          <w:szCs w:val="18"/>
        </w:rPr>
        <w:t xml:space="preserve"> Wykonania konstrukcji, wraz ze wzmocnieniami i dostarczenia na budowę</w:t>
      </w:r>
    </w:p>
    <w:p w:rsidR="008022FC" w:rsidRPr="008022FC" w:rsidRDefault="008022FC" w:rsidP="00B86924">
      <w:pPr>
        <w:numPr>
          <w:ilvl w:val="0"/>
          <w:numId w:val="161"/>
        </w:numPr>
        <w:tabs>
          <w:tab w:val="num" w:pos="284"/>
        </w:tabs>
        <w:autoSpaceDE w:val="0"/>
        <w:autoSpaceDN w:val="0"/>
        <w:adjustRightInd w:val="0"/>
        <w:spacing w:line="288" w:lineRule="auto"/>
        <w:ind w:left="0" w:firstLine="0"/>
        <w:jc w:val="both"/>
        <w:rPr>
          <w:rFonts w:ascii="Arial" w:hAnsi="Arial" w:cs="Arial"/>
          <w:sz w:val="18"/>
          <w:szCs w:val="18"/>
        </w:rPr>
      </w:pPr>
      <w:r w:rsidRPr="008022FC">
        <w:rPr>
          <w:rFonts w:ascii="Arial" w:hAnsi="Arial" w:cs="Arial"/>
          <w:sz w:val="18"/>
          <w:szCs w:val="18"/>
        </w:rPr>
        <w:t xml:space="preserve"> Montażu konstrukcji w budynku</w:t>
      </w:r>
    </w:p>
    <w:p w:rsidR="008022FC" w:rsidRPr="008022FC" w:rsidRDefault="008022FC" w:rsidP="00B86924">
      <w:pPr>
        <w:numPr>
          <w:ilvl w:val="0"/>
          <w:numId w:val="161"/>
        </w:numPr>
        <w:tabs>
          <w:tab w:val="num" w:pos="284"/>
        </w:tabs>
        <w:autoSpaceDE w:val="0"/>
        <w:autoSpaceDN w:val="0"/>
        <w:adjustRightInd w:val="0"/>
        <w:spacing w:line="288" w:lineRule="auto"/>
        <w:ind w:left="0" w:firstLine="0"/>
        <w:jc w:val="both"/>
        <w:rPr>
          <w:rFonts w:ascii="Arial" w:hAnsi="Arial" w:cs="Arial"/>
          <w:sz w:val="18"/>
          <w:szCs w:val="18"/>
        </w:rPr>
      </w:pPr>
      <w:r w:rsidRPr="008022FC">
        <w:rPr>
          <w:rFonts w:ascii="Arial" w:hAnsi="Arial" w:cs="Arial"/>
          <w:sz w:val="18"/>
          <w:szCs w:val="18"/>
        </w:rPr>
        <w:t xml:space="preserve"> Montażu pakietów szklanych </w:t>
      </w:r>
    </w:p>
    <w:p w:rsidR="008022FC" w:rsidRPr="008022FC" w:rsidRDefault="008022FC" w:rsidP="00B86924">
      <w:pPr>
        <w:numPr>
          <w:ilvl w:val="0"/>
          <w:numId w:val="161"/>
        </w:numPr>
        <w:tabs>
          <w:tab w:val="num" w:pos="284"/>
        </w:tabs>
        <w:autoSpaceDE w:val="0"/>
        <w:autoSpaceDN w:val="0"/>
        <w:adjustRightInd w:val="0"/>
        <w:spacing w:line="288" w:lineRule="auto"/>
        <w:ind w:left="0" w:firstLine="0"/>
        <w:jc w:val="both"/>
        <w:rPr>
          <w:rFonts w:ascii="Arial" w:hAnsi="Arial" w:cs="Arial"/>
          <w:sz w:val="18"/>
          <w:szCs w:val="18"/>
        </w:rPr>
      </w:pPr>
      <w:r w:rsidRPr="008022FC">
        <w:rPr>
          <w:rFonts w:ascii="Arial" w:hAnsi="Arial" w:cs="Arial"/>
          <w:sz w:val="18"/>
          <w:szCs w:val="18"/>
        </w:rPr>
        <w:t xml:space="preserve"> Zabezpieczenia elementów</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Producent ślusarki powinien dysponować wszelkim potrzebnym sprzętem, rusztowaniem, kadrą pracowników wykwalifikowanych itd. niezbędnymi do przygotowania konstrukcji w warsztacie i zamontowania na budowie. </w:t>
      </w:r>
    </w:p>
    <w:p w:rsidR="008022FC" w:rsidRPr="008022FC" w:rsidRDefault="008022FC" w:rsidP="008022FC">
      <w:pPr>
        <w:tabs>
          <w:tab w:val="num" w:pos="284"/>
        </w:tabs>
        <w:spacing w:line="288" w:lineRule="auto"/>
        <w:jc w:val="both"/>
        <w:rPr>
          <w:rFonts w:ascii="Arial" w:hAnsi="Arial" w:cs="Arial"/>
          <w:sz w:val="18"/>
          <w:szCs w:val="18"/>
        </w:rPr>
      </w:pPr>
    </w:p>
    <w:p w:rsidR="008022FC" w:rsidRPr="008022FC" w:rsidRDefault="008022FC" w:rsidP="008022FC">
      <w:pPr>
        <w:tabs>
          <w:tab w:val="num" w:pos="284"/>
        </w:tabs>
        <w:spacing w:line="288" w:lineRule="auto"/>
        <w:jc w:val="both"/>
        <w:outlineLvl w:val="0"/>
        <w:rPr>
          <w:rFonts w:ascii="Arial" w:hAnsi="Arial" w:cs="Arial"/>
          <w:b/>
          <w:sz w:val="18"/>
          <w:szCs w:val="18"/>
        </w:rPr>
      </w:pPr>
      <w:bookmarkStart w:id="420" w:name="_Toc96596096"/>
      <w:r w:rsidRPr="008022FC">
        <w:rPr>
          <w:rFonts w:ascii="Arial" w:hAnsi="Arial" w:cs="Arial"/>
          <w:b/>
          <w:sz w:val="18"/>
          <w:szCs w:val="18"/>
        </w:rPr>
        <w:t>6.KONTROLA, BADANIA ORAZ ODBIÓR WYROBÓW I ROBÓT OKŁADZINOWYCH</w:t>
      </w:r>
      <w:bookmarkEnd w:id="420"/>
    </w:p>
    <w:p w:rsidR="008022FC" w:rsidRPr="008022FC" w:rsidRDefault="008022FC" w:rsidP="008022FC">
      <w:pPr>
        <w:tabs>
          <w:tab w:val="num" w:pos="284"/>
        </w:tabs>
        <w:spacing w:line="288" w:lineRule="auto"/>
        <w:outlineLvl w:val="1"/>
        <w:rPr>
          <w:rFonts w:ascii="Arial" w:hAnsi="Arial" w:cs="Arial"/>
          <w:b/>
          <w:sz w:val="18"/>
          <w:szCs w:val="18"/>
        </w:rPr>
      </w:pPr>
      <w:bookmarkStart w:id="421" w:name="_Toc96596097"/>
      <w:r w:rsidRPr="008022FC">
        <w:rPr>
          <w:rFonts w:ascii="Arial" w:hAnsi="Arial" w:cs="Arial"/>
          <w:b/>
          <w:sz w:val="18"/>
          <w:szCs w:val="18"/>
        </w:rPr>
        <w:t>6.1.Ogólne zasady kontroli jakości robót</w:t>
      </w:r>
      <w:bookmarkEnd w:id="421"/>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Ogólne wymagania dotyczące wykonania robót, dostawy materiałów, sprzętu i środków transportu podano w ST 0.0 „Wymagania ogólne".</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Wykonawca jest odpowiedzialny za pełną kontrolę jakości robót, materiałów i urządzeń.</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Wykonawca zapewni odpowiedni system i środki techniczne do kontroli jakości robót (zgodnie z PZJ) na terenie i poza placem budowy.</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Wszystkie badania i pomiary będą przeprowadzane zgodnie z wymaganiami Norm lub Aprobat Technicznych przez jednostki posiadające odpowiednie uprawnienia budowlane.</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Kontrola jakości obejmuje następujące zadania:</w:t>
      </w:r>
    </w:p>
    <w:p w:rsidR="008022FC" w:rsidRPr="008022FC" w:rsidRDefault="008022FC" w:rsidP="008022FC">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8022FC">
        <w:rPr>
          <w:rFonts w:ascii="Arial" w:hAnsi="Arial" w:cs="Arial"/>
          <w:sz w:val="18"/>
          <w:szCs w:val="18"/>
        </w:rPr>
        <w:t>Sprawdzenie zgodności z dokumentacja techniczną</w:t>
      </w:r>
    </w:p>
    <w:p w:rsidR="008022FC" w:rsidRPr="008022FC" w:rsidRDefault="008022FC" w:rsidP="008022FC">
      <w:pPr>
        <w:pStyle w:val="Default"/>
        <w:numPr>
          <w:ilvl w:val="0"/>
          <w:numId w:val="126"/>
        </w:numPr>
        <w:tabs>
          <w:tab w:val="clear" w:pos="502"/>
          <w:tab w:val="num" w:pos="284"/>
        </w:tabs>
        <w:spacing w:line="288" w:lineRule="auto"/>
        <w:ind w:left="0" w:firstLine="0"/>
        <w:rPr>
          <w:rFonts w:ascii="Arial" w:hAnsi="Arial" w:cs="Arial"/>
          <w:sz w:val="18"/>
          <w:szCs w:val="18"/>
        </w:rPr>
      </w:pPr>
      <w:r w:rsidRPr="008022FC">
        <w:rPr>
          <w:rFonts w:ascii="Arial" w:hAnsi="Arial" w:cs="Arial"/>
          <w:sz w:val="18"/>
          <w:szCs w:val="18"/>
        </w:rPr>
        <w:t>Sprawdzenie materiałów</w:t>
      </w:r>
    </w:p>
    <w:p w:rsidR="008022FC" w:rsidRPr="008022FC" w:rsidRDefault="008022FC" w:rsidP="008022FC">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8022FC">
        <w:rPr>
          <w:rFonts w:ascii="Arial" w:hAnsi="Arial" w:cs="Arial"/>
          <w:sz w:val="18"/>
          <w:szCs w:val="18"/>
        </w:rPr>
        <w:t>Sprawdzenie wypoziomowania stolarki</w:t>
      </w:r>
    </w:p>
    <w:p w:rsidR="008022FC" w:rsidRPr="008022FC" w:rsidRDefault="008022FC" w:rsidP="008022FC">
      <w:pPr>
        <w:pStyle w:val="Default"/>
        <w:numPr>
          <w:ilvl w:val="0"/>
          <w:numId w:val="126"/>
        </w:numPr>
        <w:tabs>
          <w:tab w:val="clear" w:pos="502"/>
          <w:tab w:val="num" w:pos="284"/>
        </w:tabs>
        <w:spacing w:line="288" w:lineRule="auto"/>
        <w:ind w:left="0" w:firstLine="0"/>
        <w:rPr>
          <w:rFonts w:ascii="Arial" w:hAnsi="Arial" w:cs="Arial"/>
          <w:sz w:val="18"/>
          <w:szCs w:val="18"/>
        </w:rPr>
      </w:pPr>
      <w:r w:rsidRPr="008022FC">
        <w:rPr>
          <w:rFonts w:ascii="Arial" w:hAnsi="Arial" w:cs="Arial"/>
          <w:sz w:val="18"/>
          <w:szCs w:val="18"/>
        </w:rPr>
        <w:t>Sprawdzenie trwałości połączeń</w:t>
      </w:r>
    </w:p>
    <w:p w:rsidR="008022FC" w:rsidRPr="008022FC" w:rsidRDefault="008022FC" w:rsidP="008022FC">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8022FC">
        <w:rPr>
          <w:rFonts w:ascii="Arial" w:hAnsi="Arial" w:cs="Arial"/>
          <w:sz w:val="18"/>
          <w:szCs w:val="18"/>
        </w:rPr>
        <w:t xml:space="preserve">Sprawdzenie sprawności działania skrzydeł i elementów ruchomych oraz funkcjonowania okuć </w:t>
      </w:r>
    </w:p>
    <w:p w:rsidR="008022FC" w:rsidRPr="008022FC" w:rsidRDefault="008022FC" w:rsidP="008022FC">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8022FC">
        <w:rPr>
          <w:rFonts w:ascii="Arial" w:hAnsi="Arial" w:cs="Arial"/>
          <w:sz w:val="18"/>
          <w:szCs w:val="18"/>
        </w:rPr>
        <w:t xml:space="preserve">Sprawdzenie wodoszczelności przegród </w:t>
      </w:r>
    </w:p>
    <w:p w:rsidR="008022FC" w:rsidRPr="008022FC" w:rsidRDefault="008022FC" w:rsidP="008022FC">
      <w:pPr>
        <w:tabs>
          <w:tab w:val="num" w:pos="284"/>
        </w:tabs>
        <w:spacing w:line="288" w:lineRule="auto"/>
        <w:outlineLvl w:val="1"/>
        <w:rPr>
          <w:rFonts w:ascii="Arial" w:hAnsi="Arial" w:cs="Arial"/>
          <w:b/>
          <w:sz w:val="18"/>
          <w:szCs w:val="18"/>
        </w:rPr>
      </w:pPr>
      <w:bookmarkStart w:id="422" w:name="_Toc96596098"/>
      <w:r w:rsidRPr="008022FC">
        <w:rPr>
          <w:rFonts w:ascii="Arial" w:hAnsi="Arial" w:cs="Arial"/>
          <w:b/>
          <w:sz w:val="18"/>
          <w:szCs w:val="18"/>
        </w:rPr>
        <w:t>6.2.Kontrole i badania laboratoryjne</w:t>
      </w:r>
      <w:bookmarkEnd w:id="422"/>
    </w:p>
    <w:p w:rsidR="008022FC" w:rsidRPr="008022FC" w:rsidRDefault="008022FC" w:rsidP="00B86924">
      <w:pPr>
        <w:numPr>
          <w:ilvl w:val="0"/>
          <w:numId w:val="155"/>
        </w:numPr>
        <w:tabs>
          <w:tab w:val="clear" w:pos="1571"/>
          <w:tab w:val="num" w:pos="284"/>
          <w:tab w:val="num" w:pos="1260"/>
        </w:tabs>
        <w:spacing w:line="288" w:lineRule="auto"/>
        <w:ind w:left="0" w:firstLine="0"/>
        <w:jc w:val="both"/>
        <w:rPr>
          <w:rFonts w:ascii="Arial" w:hAnsi="Arial" w:cs="Arial"/>
          <w:sz w:val="18"/>
          <w:szCs w:val="18"/>
        </w:rPr>
      </w:pPr>
      <w:r w:rsidRPr="008022FC">
        <w:rPr>
          <w:rFonts w:ascii="Arial" w:hAnsi="Arial" w:cs="Arial"/>
          <w:sz w:val="18"/>
          <w:szCs w:val="18"/>
        </w:rPr>
        <w:t>Badania laboratoryjne muszą obejmować sprawdzenie podstawowych cech materiałów podanych w mniejszej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Inspektorowi nadzoru.</w:t>
      </w:r>
    </w:p>
    <w:p w:rsidR="008022FC" w:rsidRPr="008022FC" w:rsidRDefault="008022FC" w:rsidP="00B86924">
      <w:pPr>
        <w:numPr>
          <w:ilvl w:val="0"/>
          <w:numId w:val="155"/>
        </w:numPr>
        <w:tabs>
          <w:tab w:val="clear" w:pos="1571"/>
          <w:tab w:val="num" w:pos="284"/>
          <w:tab w:val="num" w:pos="1260"/>
        </w:tabs>
        <w:spacing w:line="288" w:lineRule="auto"/>
        <w:ind w:left="0" w:firstLine="0"/>
        <w:jc w:val="both"/>
        <w:rPr>
          <w:rFonts w:ascii="Arial" w:hAnsi="Arial" w:cs="Arial"/>
          <w:sz w:val="18"/>
          <w:szCs w:val="18"/>
        </w:rPr>
      </w:pPr>
      <w:r w:rsidRPr="008022FC">
        <w:rPr>
          <w:rFonts w:ascii="Arial" w:hAnsi="Arial" w:cs="Arial"/>
          <w:sz w:val="18"/>
          <w:szCs w:val="18"/>
        </w:rPr>
        <w:t>Wykonawca będzie przekazywać inspektorowi nadzoru kopie raportów z wynikami badań nie później niż w terminie i w formie określonej w PZJ.</w:t>
      </w:r>
    </w:p>
    <w:p w:rsidR="008022FC" w:rsidRPr="008022FC" w:rsidRDefault="008022FC" w:rsidP="008022FC">
      <w:pPr>
        <w:tabs>
          <w:tab w:val="num" w:pos="284"/>
        </w:tabs>
        <w:spacing w:line="288" w:lineRule="auto"/>
        <w:outlineLvl w:val="1"/>
        <w:rPr>
          <w:rFonts w:ascii="Arial" w:hAnsi="Arial" w:cs="Arial"/>
          <w:b/>
          <w:sz w:val="18"/>
          <w:szCs w:val="18"/>
        </w:rPr>
      </w:pPr>
      <w:r w:rsidRPr="008022FC">
        <w:rPr>
          <w:rFonts w:ascii="Arial" w:hAnsi="Arial" w:cs="Arial"/>
          <w:b/>
          <w:sz w:val="18"/>
          <w:szCs w:val="18"/>
        </w:rPr>
        <w:t xml:space="preserve">6.3. </w:t>
      </w:r>
      <w:bookmarkStart w:id="423" w:name="_Toc96596099"/>
      <w:r w:rsidRPr="008022FC">
        <w:rPr>
          <w:rFonts w:ascii="Arial" w:hAnsi="Arial" w:cs="Arial"/>
          <w:b/>
          <w:sz w:val="18"/>
          <w:szCs w:val="18"/>
        </w:rPr>
        <w:t>Badania jakości robót w czasie budowy</w:t>
      </w:r>
      <w:bookmarkEnd w:id="423"/>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Badania jakości robót w czasie ich realizacji należy wykonywać zgodnie z wytycznymi właściwych WTWOR oraz instrukcjami zawartymi w Normach i Aprobatach Technicznych dla materiałów i systemów technologicznych.</w:t>
      </w:r>
    </w:p>
    <w:p w:rsidR="008022FC" w:rsidRPr="008022FC" w:rsidRDefault="008022FC" w:rsidP="008022FC">
      <w:pPr>
        <w:pStyle w:val="Default"/>
        <w:tabs>
          <w:tab w:val="num" w:pos="284"/>
        </w:tabs>
        <w:spacing w:line="288" w:lineRule="auto"/>
        <w:rPr>
          <w:rFonts w:ascii="Arial" w:hAnsi="Arial" w:cs="Arial"/>
          <w:sz w:val="18"/>
          <w:szCs w:val="18"/>
        </w:rPr>
      </w:pPr>
    </w:p>
    <w:p w:rsidR="008022FC" w:rsidRPr="008022FC" w:rsidRDefault="008022FC" w:rsidP="008022FC">
      <w:pPr>
        <w:tabs>
          <w:tab w:val="num" w:pos="284"/>
        </w:tabs>
        <w:spacing w:line="288" w:lineRule="auto"/>
        <w:outlineLvl w:val="0"/>
        <w:rPr>
          <w:rFonts w:ascii="Arial" w:hAnsi="Arial" w:cs="Arial"/>
          <w:b/>
          <w:sz w:val="18"/>
          <w:szCs w:val="18"/>
        </w:rPr>
      </w:pPr>
      <w:bookmarkStart w:id="424" w:name="_Toc96596100"/>
      <w:r w:rsidRPr="008022FC">
        <w:rPr>
          <w:rFonts w:ascii="Arial" w:hAnsi="Arial" w:cs="Arial"/>
          <w:b/>
          <w:sz w:val="18"/>
          <w:szCs w:val="18"/>
        </w:rPr>
        <w:t>7.WYMAGANIA DOTYCZĄCE OBMIARU ROBÓT</w:t>
      </w:r>
      <w:bookmarkEnd w:id="424"/>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Ogólne zasady i wymagania dotyczące obmiaru robót podano w ST 0.0 „Wymagania ogólne".</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Obmiar robót określa ilość wykonanych robót zgodnie z postanowieniami umowy.</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Ilość robót oblicza się według sporządzonych przez służby geodezyjne pomiarów z natury, udokumentowanych operatem powykonawczym, z uwzględnieniem wymagań technicznych zawartych w niniejszej ST i ujmuje w księdze obmiaru.</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Wszystkie urządzenia i sprzęt pomiarowy stosowane do obmiaru robót podlegają akceptacji Inspektora nadzoru i muszą posiadać ważne certyfikaty legalizacji.</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Jednostki obmiarowe:</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W m</w:t>
      </w:r>
      <w:r w:rsidRPr="008022FC">
        <w:rPr>
          <w:rFonts w:ascii="Arial" w:hAnsi="Arial" w:cs="Arial"/>
          <w:sz w:val="18"/>
          <w:szCs w:val="18"/>
          <w:vertAlign w:val="superscript"/>
        </w:rPr>
        <w:t>2</w:t>
      </w:r>
      <w:r w:rsidRPr="008022FC">
        <w:rPr>
          <w:rFonts w:ascii="Arial" w:hAnsi="Arial" w:cs="Arial"/>
          <w:sz w:val="18"/>
          <w:szCs w:val="18"/>
        </w:rPr>
        <w:t xml:space="preserve"> mierzy się:</w:t>
      </w:r>
    </w:p>
    <w:p w:rsidR="008022FC" w:rsidRPr="008022FC" w:rsidRDefault="008022FC" w:rsidP="008022FC">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8022FC">
        <w:rPr>
          <w:rFonts w:ascii="Arial" w:hAnsi="Arial" w:cs="Arial"/>
          <w:sz w:val="18"/>
          <w:szCs w:val="18"/>
        </w:rPr>
        <w:t>powierzchnię poszczególnych rodzajów stolarki</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W szt. mierzy się:</w:t>
      </w:r>
    </w:p>
    <w:p w:rsidR="008022FC" w:rsidRPr="008022FC" w:rsidRDefault="008022FC" w:rsidP="008022FC">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8022FC">
        <w:rPr>
          <w:rFonts w:ascii="Arial" w:hAnsi="Arial" w:cs="Arial"/>
          <w:sz w:val="18"/>
          <w:szCs w:val="18"/>
        </w:rPr>
        <w:t>ościeżnice</w:t>
      </w:r>
    </w:p>
    <w:p w:rsidR="008022FC" w:rsidRPr="008022FC" w:rsidRDefault="008022FC" w:rsidP="008022FC">
      <w:pPr>
        <w:pStyle w:val="Default"/>
        <w:numPr>
          <w:ilvl w:val="0"/>
          <w:numId w:val="126"/>
        </w:numPr>
        <w:tabs>
          <w:tab w:val="clear" w:pos="502"/>
          <w:tab w:val="num" w:pos="284"/>
        </w:tabs>
        <w:spacing w:line="288" w:lineRule="auto"/>
        <w:ind w:left="0" w:firstLine="0"/>
        <w:jc w:val="left"/>
        <w:rPr>
          <w:rFonts w:ascii="Arial" w:hAnsi="Arial" w:cs="Arial"/>
          <w:sz w:val="18"/>
          <w:szCs w:val="18"/>
        </w:rPr>
      </w:pPr>
      <w:r w:rsidRPr="008022FC">
        <w:rPr>
          <w:rFonts w:ascii="Arial" w:hAnsi="Arial" w:cs="Arial"/>
          <w:sz w:val="18"/>
          <w:szCs w:val="18"/>
        </w:rPr>
        <w:t>parapety</w:t>
      </w:r>
    </w:p>
    <w:p w:rsidR="008022FC" w:rsidRPr="008022FC" w:rsidRDefault="008022FC" w:rsidP="008022FC">
      <w:pPr>
        <w:tabs>
          <w:tab w:val="num" w:pos="284"/>
        </w:tabs>
        <w:rPr>
          <w:rFonts w:ascii="Arial" w:hAnsi="Arial" w:cs="Arial"/>
          <w:sz w:val="18"/>
          <w:szCs w:val="18"/>
        </w:rPr>
      </w:pPr>
    </w:p>
    <w:p w:rsidR="008022FC" w:rsidRPr="008022FC" w:rsidRDefault="008022FC" w:rsidP="008022FC">
      <w:pPr>
        <w:tabs>
          <w:tab w:val="num" w:pos="284"/>
        </w:tabs>
        <w:spacing w:line="288" w:lineRule="auto"/>
        <w:outlineLvl w:val="0"/>
        <w:rPr>
          <w:rFonts w:ascii="Arial" w:hAnsi="Arial" w:cs="Arial"/>
          <w:b/>
          <w:sz w:val="18"/>
          <w:szCs w:val="18"/>
        </w:rPr>
      </w:pPr>
      <w:bookmarkStart w:id="425" w:name="_Toc96596101"/>
      <w:r w:rsidRPr="008022FC">
        <w:rPr>
          <w:rFonts w:ascii="Arial" w:hAnsi="Arial" w:cs="Arial"/>
          <w:b/>
          <w:sz w:val="18"/>
          <w:szCs w:val="18"/>
        </w:rPr>
        <w:t>8.ODBIÓR ROBÓT</w:t>
      </w:r>
      <w:bookmarkEnd w:id="425"/>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Ogólne zasady odbioru robót i ich przejęcia podano w ST 0.0 „Wymagania ogólne".</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Celem odbioru jest protokolarne dokonanie finalnej oceny rzeczywistego wykonania robót w odniesieniu do ich ilości, jakości i wartości.</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Gotowość do odbioru zgłasza Wykonawca wpisem do dziennika budowy.</w:t>
      </w:r>
    </w:p>
    <w:p w:rsidR="008022FC" w:rsidRPr="008022FC" w:rsidRDefault="008022FC" w:rsidP="008022FC">
      <w:pPr>
        <w:pStyle w:val="Tekstpodstawowywciety2"/>
        <w:tabs>
          <w:tab w:val="num" w:pos="284"/>
        </w:tabs>
        <w:spacing w:line="288" w:lineRule="auto"/>
        <w:rPr>
          <w:rFonts w:ascii="Arial" w:hAnsi="Arial" w:cs="Arial"/>
          <w:sz w:val="18"/>
          <w:szCs w:val="18"/>
        </w:rPr>
      </w:pPr>
      <w:r w:rsidRPr="008022FC">
        <w:rPr>
          <w:rFonts w:ascii="Arial" w:hAnsi="Arial" w:cs="Arial"/>
          <w:sz w:val="18"/>
          <w:szCs w:val="18"/>
        </w:rPr>
        <w:t>Odbiór jest potwierdzeniem wykonania robót zgodnie z postanowieniami Umowy oraz obowiązującymi Normami Technicznymi (PN, EN-PN).</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Odbioru wbudowania stolarki dokonuje się po ich ostatecznym osadzeniu na stałe</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Odbiór osadzenia ościeżnic powinien być przeprowadzony przed wykończeniem ościeży</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Ościeżnice winny być osadzone pionowo i nie mogą wykazywać luzów w miejscach połączeń ze ścianą</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Dopuszczalne odchylenie od pionu i poziomu nie powinno być większe niż </w:t>
      </w:r>
      <w:smartTag w:uri="urn:schemas-microsoft-com:office:smarttags" w:element="metricconverter">
        <w:smartTagPr>
          <w:attr w:name="ProductID" w:val="2 mm"/>
        </w:smartTagPr>
        <w:r w:rsidRPr="008022FC">
          <w:rPr>
            <w:rFonts w:ascii="Arial" w:hAnsi="Arial" w:cs="Arial"/>
            <w:sz w:val="18"/>
            <w:szCs w:val="18"/>
          </w:rPr>
          <w:t>2 mm</w:t>
        </w:r>
      </w:smartTag>
      <w:r w:rsidRPr="008022FC">
        <w:rPr>
          <w:rFonts w:ascii="Arial" w:hAnsi="Arial" w:cs="Arial"/>
          <w:sz w:val="18"/>
          <w:szCs w:val="18"/>
        </w:rPr>
        <w:t xml:space="preserve"> na </w:t>
      </w:r>
      <w:smartTag w:uri="urn:schemas-microsoft-com:office:smarttags" w:element="metricconverter">
        <w:smartTagPr>
          <w:attr w:name="ProductID" w:val="1 m"/>
        </w:smartTagPr>
        <w:r w:rsidRPr="008022FC">
          <w:rPr>
            <w:rFonts w:ascii="Arial" w:hAnsi="Arial" w:cs="Arial"/>
            <w:sz w:val="18"/>
            <w:szCs w:val="18"/>
          </w:rPr>
          <w:t>1 m</w:t>
        </w:r>
      </w:smartTag>
      <w:r w:rsidRPr="008022FC">
        <w:rPr>
          <w:rFonts w:ascii="Arial" w:hAnsi="Arial" w:cs="Arial"/>
          <w:sz w:val="18"/>
          <w:szCs w:val="18"/>
        </w:rPr>
        <w:t xml:space="preserve"> wysokości, jednak nie więcej niż </w:t>
      </w:r>
      <w:smartTag w:uri="urn:schemas-microsoft-com:office:smarttags" w:element="metricconverter">
        <w:smartTagPr>
          <w:attr w:name="ProductID" w:val="3 mm"/>
        </w:smartTagPr>
        <w:r w:rsidRPr="008022FC">
          <w:rPr>
            <w:rFonts w:ascii="Arial" w:hAnsi="Arial" w:cs="Arial"/>
            <w:sz w:val="18"/>
            <w:szCs w:val="18"/>
          </w:rPr>
          <w:t>3 mm</w:t>
        </w:r>
      </w:smartTag>
      <w:r w:rsidRPr="008022FC">
        <w:rPr>
          <w:rFonts w:ascii="Arial" w:hAnsi="Arial" w:cs="Arial"/>
          <w:sz w:val="18"/>
          <w:szCs w:val="18"/>
        </w:rPr>
        <w:t xml:space="preserve"> na całej długości elementów ościeżnicy.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Ustawienie ślusarki należy sprawdzić w pionie i poziomie oraz dokonać pomiaru przekątnych.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Różnice wymiarów przekątnych nie powinny być większe niż: </w:t>
      </w:r>
    </w:p>
    <w:p w:rsidR="008022FC" w:rsidRPr="008022FC" w:rsidRDefault="008022FC" w:rsidP="008022FC">
      <w:pPr>
        <w:tabs>
          <w:tab w:val="num" w:pos="284"/>
        </w:tabs>
        <w:spacing w:line="288" w:lineRule="auto"/>
        <w:jc w:val="both"/>
        <w:rPr>
          <w:rFonts w:ascii="Arial" w:hAnsi="Arial" w:cs="Arial"/>
          <w:sz w:val="18"/>
          <w:szCs w:val="18"/>
        </w:rPr>
      </w:pPr>
      <w:r w:rsidRPr="008022FC">
        <w:rPr>
          <w:rFonts w:ascii="Arial" w:hAnsi="Arial" w:cs="Arial"/>
          <w:sz w:val="18"/>
          <w:szCs w:val="18"/>
        </w:rPr>
        <w:t xml:space="preserve"> - </w:t>
      </w:r>
      <w:smartTag w:uri="urn:schemas-microsoft-com:office:smarttags" w:element="metricconverter">
        <w:smartTagPr>
          <w:attr w:name="ProductID" w:val="1 mm"/>
        </w:smartTagPr>
        <w:r w:rsidRPr="008022FC">
          <w:rPr>
            <w:rFonts w:ascii="Arial" w:hAnsi="Arial" w:cs="Arial"/>
            <w:sz w:val="18"/>
            <w:szCs w:val="18"/>
          </w:rPr>
          <w:t>1 mm</w:t>
        </w:r>
      </w:smartTag>
      <w:r w:rsidRPr="008022FC">
        <w:rPr>
          <w:rFonts w:ascii="Arial" w:hAnsi="Arial" w:cs="Arial"/>
          <w:sz w:val="18"/>
          <w:szCs w:val="18"/>
        </w:rPr>
        <w:t xml:space="preserve"> przy długości przekątnej do 1m </w:t>
      </w:r>
    </w:p>
    <w:p w:rsidR="008022FC" w:rsidRPr="008022FC" w:rsidRDefault="008022FC" w:rsidP="008022FC">
      <w:pPr>
        <w:tabs>
          <w:tab w:val="num" w:pos="284"/>
        </w:tabs>
        <w:spacing w:line="288" w:lineRule="auto"/>
        <w:jc w:val="both"/>
        <w:rPr>
          <w:rFonts w:ascii="Arial" w:hAnsi="Arial" w:cs="Arial"/>
          <w:sz w:val="18"/>
          <w:szCs w:val="18"/>
        </w:rPr>
      </w:pPr>
      <w:r w:rsidRPr="008022FC">
        <w:rPr>
          <w:rFonts w:ascii="Arial" w:hAnsi="Arial" w:cs="Arial"/>
          <w:sz w:val="18"/>
          <w:szCs w:val="18"/>
        </w:rPr>
        <w:t xml:space="preserve"> - </w:t>
      </w:r>
      <w:smartTag w:uri="urn:schemas-microsoft-com:office:smarttags" w:element="metricconverter">
        <w:smartTagPr>
          <w:attr w:name="ProductID" w:val="2 mm"/>
        </w:smartTagPr>
        <w:r w:rsidRPr="008022FC">
          <w:rPr>
            <w:rFonts w:ascii="Arial" w:hAnsi="Arial" w:cs="Arial"/>
            <w:sz w:val="18"/>
            <w:szCs w:val="18"/>
          </w:rPr>
          <w:t>2 mm</w:t>
        </w:r>
      </w:smartTag>
      <w:r w:rsidRPr="008022FC">
        <w:rPr>
          <w:rFonts w:ascii="Arial" w:hAnsi="Arial" w:cs="Arial"/>
          <w:sz w:val="18"/>
          <w:szCs w:val="18"/>
        </w:rPr>
        <w:t xml:space="preserve"> przy długości przekątnej do </w:t>
      </w:r>
      <w:smartTag w:uri="urn:schemas-microsoft-com:office:smarttags" w:element="metricconverter">
        <w:smartTagPr>
          <w:attr w:name="ProductID" w:val="2 m"/>
        </w:smartTagPr>
        <w:r w:rsidRPr="008022FC">
          <w:rPr>
            <w:rFonts w:ascii="Arial" w:hAnsi="Arial" w:cs="Arial"/>
            <w:sz w:val="18"/>
            <w:szCs w:val="18"/>
          </w:rPr>
          <w:t>2 m</w:t>
        </w:r>
      </w:smartTag>
      <w:r w:rsidRPr="008022FC">
        <w:rPr>
          <w:rFonts w:ascii="Arial" w:hAnsi="Arial" w:cs="Arial"/>
          <w:sz w:val="18"/>
          <w:szCs w:val="18"/>
        </w:rPr>
        <w:t xml:space="preserve"> </w:t>
      </w:r>
    </w:p>
    <w:p w:rsidR="008022FC" w:rsidRPr="008022FC" w:rsidRDefault="008022FC" w:rsidP="008022FC">
      <w:pPr>
        <w:tabs>
          <w:tab w:val="num" w:pos="284"/>
        </w:tabs>
        <w:spacing w:line="288" w:lineRule="auto"/>
        <w:jc w:val="both"/>
        <w:rPr>
          <w:rFonts w:ascii="Arial" w:hAnsi="Arial" w:cs="Arial"/>
          <w:sz w:val="18"/>
          <w:szCs w:val="18"/>
        </w:rPr>
      </w:pPr>
      <w:r w:rsidRPr="008022FC">
        <w:rPr>
          <w:rFonts w:ascii="Arial" w:hAnsi="Arial" w:cs="Arial"/>
          <w:sz w:val="18"/>
          <w:szCs w:val="18"/>
        </w:rPr>
        <w:t xml:space="preserve"> - </w:t>
      </w:r>
      <w:smartTag w:uri="urn:schemas-microsoft-com:office:smarttags" w:element="metricconverter">
        <w:smartTagPr>
          <w:attr w:name="ProductID" w:val="3 mm"/>
        </w:smartTagPr>
        <w:r w:rsidRPr="008022FC">
          <w:rPr>
            <w:rFonts w:ascii="Arial" w:hAnsi="Arial" w:cs="Arial"/>
            <w:sz w:val="18"/>
            <w:szCs w:val="18"/>
          </w:rPr>
          <w:t>3 mm</w:t>
        </w:r>
      </w:smartTag>
      <w:r w:rsidRPr="008022FC">
        <w:rPr>
          <w:rFonts w:ascii="Arial" w:hAnsi="Arial" w:cs="Arial"/>
          <w:sz w:val="18"/>
          <w:szCs w:val="18"/>
        </w:rPr>
        <w:t xml:space="preserve"> przy długości przekątnej powyżej </w:t>
      </w:r>
      <w:smartTag w:uri="urn:schemas-microsoft-com:office:smarttags" w:element="metricconverter">
        <w:smartTagPr>
          <w:attr w:name="ProductID" w:val="2 m"/>
        </w:smartTagPr>
        <w:r w:rsidRPr="008022FC">
          <w:rPr>
            <w:rFonts w:ascii="Arial" w:hAnsi="Arial" w:cs="Arial"/>
            <w:sz w:val="18"/>
            <w:szCs w:val="18"/>
          </w:rPr>
          <w:t>2 m</w:t>
        </w:r>
      </w:smartTag>
      <w:r w:rsidRPr="008022FC">
        <w:rPr>
          <w:rFonts w:ascii="Arial" w:hAnsi="Arial" w:cs="Arial"/>
          <w:sz w:val="18"/>
          <w:szCs w:val="18"/>
        </w:rPr>
        <w:t xml:space="preserve">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Przy pasowaniu wbudowanych okien i drzwi luzy okien i drzwi jednoskrzydłowych nie powinny przekraczać </w:t>
      </w:r>
      <w:smartTag w:uri="urn:schemas-microsoft-com:office:smarttags" w:element="metricconverter">
        <w:smartTagPr>
          <w:attr w:name="ProductID" w:val="3 mm"/>
        </w:smartTagPr>
        <w:r w:rsidRPr="008022FC">
          <w:rPr>
            <w:rFonts w:ascii="Arial" w:hAnsi="Arial" w:cs="Arial"/>
            <w:sz w:val="18"/>
            <w:szCs w:val="18"/>
          </w:rPr>
          <w:t>3 mm</w:t>
        </w:r>
      </w:smartTag>
      <w:r w:rsidRPr="008022FC">
        <w:rPr>
          <w:rFonts w:ascii="Arial" w:hAnsi="Arial" w:cs="Arial"/>
          <w:sz w:val="18"/>
          <w:szCs w:val="18"/>
        </w:rPr>
        <w:t xml:space="preserve">, a dwuskrzydłowych </w:t>
      </w:r>
      <w:smartTag w:uri="urn:schemas-microsoft-com:office:smarttags" w:element="metricconverter">
        <w:smartTagPr>
          <w:attr w:name="ProductID" w:val="6 mm"/>
        </w:smartTagPr>
        <w:r w:rsidRPr="008022FC">
          <w:rPr>
            <w:rFonts w:ascii="Arial" w:hAnsi="Arial" w:cs="Arial"/>
            <w:sz w:val="18"/>
            <w:szCs w:val="18"/>
          </w:rPr>
          <w:t>6 mm</w:t>
        </w:r>
      </w:smartTag>
      <w:r w:rsidRPr="008022FC">
        <w:rPr>
          <w:rFonts w:ascii="Arial" w:hAnsi="Arial" w:cs="Arial"/>
          <w:sz w:val="18"/>
          <w:szCs w:val="18"/>
        </w:rPr>
        <w:t>.</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Po zamknięciu okna lub drzwi skrzydła okienne lub drzwiowe nie powinny przy poruszaniu klamką wykazywać żadnych luzów. </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Otwarte skrzydła okienne lub drzwiowe nie powinny się same zamykać.</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 xml:space="preserve">Szczelność okna sprawdza się przez włożenie w dowolnym miejscu pomiędzy ościeżnicą a ramiakiem paska papieru pakowego o szerokości </w:t>
      </w:r>
      <w:smartTag w:uri="urn:schemas-microsoft-com:office:smarttags" w:element="metricconverter">
        <w:smartTagPr>
          <w:attr w:name="ProductID" w:val="2 cm"/>
        </w:smartTagPr>
        <w:r w:rsidRPr="008022FC">
          <w:rPr>
            <w:rFonts w:ascii="Arial" w:hAnsi="Arial" w:cs="Arial"/>
            <w:sz w:val="18"/>
            <w:szCs w:val="18"/>
          </w:rPr>
          <w:t>2 cm</w:t>
        </w:r>
      </w:smartTag>
      <w:r w:rsidRPr="008022FC">
        <w:rPr>
          <w:rFonts w:ascii="Arial" w:hAnsi="Arial" w:cs="Arial"/>
          <w:sz w:val="18"/>
          <w:szCs w:val="18"/>
        </w:rPr>
        <w:t>. Jeżeli po zamknięciu okna pasek nie daję się wyciągnąć, okno uznaje się za szczelne.</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Przedmiot reklamacji w czasie odbiorów stanowią również wszelkie mechaniczne uszkodzenia na powierzchni okien, szyb, uszczelek i okuć</w:t>
      </w:r>
    </w:p>
    <w:p w:rsidR="008022FC" w:rsidRPr="008022FC" w:rsidRDefault="008022FC" w:rsidP="00B86924">
      <w:pPr>
        <w:numPr>
          <w:ilvl w:val="0"/>
          <w:numId w:val="159"/>
        </w:numPr>
        <w:tabs>
          <w:tab w:val="clear" w:pos="1212"/>
          <w:tab w:val="num" w:pos="284"/>
        </w:tabs>
        <w:spacing w:line="288" w:lineRule="auto"/>
        <w:ind w:left="0" w:firstLine="0"/>
        <w:jc w:val="both"/>
        <w:rPr>
          <w:rFonts w:ascii="Arial" w:hAnsi="Arial" w:cs="Arial"/>
          <w:sz w:val="18"/>
          <w:szCs w:val="18"/>
        </w:rPr>
      </w:pPr>
      <w:r w:rsidRPr="008022FC">
        <w:rPr>
          <w:rFonts w:ascii="Arial" w:hAnsi="Arial" w:cs="Arial"/>
          <w:sz w:val="18"/>
          <w:szCs w:val="18"/>
        </w:rPr>
        <w:t>W przypadku udzielenia przez producenta wieloletniej gwarancji na zamontowaną stolarkę, należy przestrzegać warunków montażu określonych przez producenta, aby gwarancja w pełnym zakresie została przeniesiona na Użytkownika</w:t>
      </w:r>
    </w:p>
    <w:p w:rsidR="008022FC" w:rsidRPr="008022FC" w:rsidRDefault="008022FC" w:rsidP="008022FC">
      <w:pPr>
        <w:tabs>
          <w:tab w:val="num" w:pos="284"/>
        </w:tabs>
        <w:spacing w:line="288" w:lineRule="auto"/>
        <w:jc w:val="both"/>
        <w:rPr>
          <w:rFonts w:ascii="Arial" w:hAnsi="Arial" w:cs="Arial"/>
          <w:sz w:val="18"/>
          <w:szCs w:val="18"/>
        </w:rPr>
      </w:pPr>
    </w:p>
    <w:p w:rsidR="008022FC" w:rsidRPr="008022FC" w:rsidRDefault="008022FC" w:rsidP="008022FC">
      <w:pPr>
        <w:tabs>
          <w:tab w:val="num" w:pos="284"/>
        </w:tabs>
        <w:spacing w:line="288" w:lineRule="auto"/>
        <w:outlineLvl w:val="0"/>
        <w:rPr>
          <w:rFonts w:ascii="Arial" w:hAnsi="Arial" w:cs="Arial"/>
          <w:b/>
          <w:sz w:val="18"/>
          <w:szCs w:val="18"/>
        </w:rPr>
      </w:pPr>
      <w:bookmarkStart w:id="426" w:name="_Toc96596102"/>
      <w:r w:rsidRPr="008022FC">
        <w:rPr>
          <w:rFonts w:ascii="Arial" w:hAnsi="Arial" w:cs="Arial"/>
          <w:b/>
          <w:sz w:val="18"/>
          <w:szCs w:val="18"/>
        </w:rPr>
        <w:t>9.ROZLICZENIE ROBÓT</w:t>
      </w:r>
    </w:p>
    <w:p w:rsidR="008022FC" w:rsidRPr="008022FC" w:rsidRDefault="008022FC" w:rsidP="008022FC">
      <w:pPr>
        <w:tabs>
          <w:tab w:val="num" w:pos="284"/>
        </w:tabs>
        <w:spacing w:line="288" w:lineRule="auto"/>
        <w:outlineLvl w:val="0"/>
        <w:rPr>
          <w:rFonts w:ascii="Arial" w:hAnsi="Arial" w:cs="Arial"/>
          <w:sz w:val="18"/>
          <w:szCs w:val="18"/>
        </w:rPr>
      </w:pPr>
      <w:r w:rsidRPr="008022FC">
        <w:rPr>
          <w:rFonts w:ascii="Arial" w:hAnsi="Arial" w:cs="Arial"/>
          <w:sz w:val="18"/>
          <w:szCs w:val="18"/>
        </w:rPr>
        <w:t>Ogólne zasady dotyczące płatności podano w  specyfikacji ogólnej ST 0.0</w:t>
      </w:r>
    </w:p>
    <w:p w:rsidR="008022FC" w:rsidRPr="008022FC" w:rsidRDefault="008022FC" w:rsidP="008022FC">
      <w:pPr>
        <w:tabs>
          <w:tab w:val="num" w:pos="284"/>
        </w:tabs>
        <w:spacing w:line="288" w:lineRule="auto"/>
        <w:outlineLvl w:val="0"/>
        <w:rPr>
          <w:rFonts w:ascii="Arial" w:hAnsi="Arial" w:cs="Arial"/>
          <w:b/>
          <w:sz w:val="18"/>
          <w:szCs w:val="18"/>
        </w:rPr>
      </w:pPr>
    </w:p>
    <w:p w:rsidR="008022FC" w:rsidRPr="008022FC" w:rsidRDefault="008022FC" w:rsidP="008022FC">
      <w:pPr>
        <w:tabs>
          <w:tab w:val="num" w:pos="284"/>
        </w:tabs>
        <w:spacing w:line="288" w:lineRule="auto"/>
        <w:outlineLvl w:val="0"/>
        <w:rPr>
          <w:rFonts w:ascii="Arial" w:hAnsi="Arial" w:cs="Arial"/>
          <w:b/>
          <w:sz w:val="18"/>
          <w:szCs w:val="18"/>
        </w:rPr>
      </w:pPr>
      <w:r w:rsidRPr="008022FC">
        <w:rPr>
          <w:rFonts w:ascii="Arial" w:hAnsi="Arial" w:cs="Arial"/>
          <w:b/>
          <w:sz w:val="18"/>
          <w:szCs w:val="18"/>
        </w:rPr>
        <w:t>10.DOKUMENTY ODNIESIENIA</w:t>
      </w:r>
      <w:bookmarkEnd w:id="426"/>
    </w:p>
    <w:p w:rsidR="008022FC" w:rsidRPr="008022FC" w:rsidRDefault="008022FC" w:rsidP="008022FC">
      <w:pPr>
        <w:pStyle w:val="Tekstpodstawowywciety2"/>
        <w:tabs>
          <w:tab w:val="num" w:pos="284"/>
        </w:tabs>
        <w:spacing w:line="288" w:lineRule="auto"/>
        <w:rPr>
          <w:rFonts w:ascii="Arial" w:hAnsi="Arial" w:cs="Arial"/>
          <w:i/>
          <w:sz w:val="18"/>
          <w:szCs w:val="18"/>
          <w:u w:val="single"/>
        </w:rPr>
      </w:pPr>
      <w:r w:rsidRPr="008022FC">
        <w:rPr>
          <w:rFonts w:ascii="Arial" w:hAnsi="Arial" w:cs="Arial"/>
          <w:i/>
          <w:sz w:val="18"/>
          <w:szCs w:val="18"/>
          <w:u w:val="single"/>
        </w:rPr>
        <w:t>Dokumentacją odniesienia jest:</w:t>
      </w:r>
    </w:p>
    <w:p w:rsidR="008022FC" w:rsidRPr="008022FC" w:rsidRDefault="008022FC" w:rsidP="008022FC">
      <w:pPr>
        <w:numPr>
          <w:ilvl w:val="0"/>
          <w:numId w:val="123"/>
        </w:numPr>
        <w:tabs>
          <w:tab w:val="clear" w:pos="644"/>
          <w:tab w:val="num" w:pos="284"/>
          <w:tab w:val="num" w:pos="1260"/>
        </w:tabs>
        <w:spacing w:line="288" w:lineRule="auto"/>
        <w:ind w:left="0" w:firstLine="0"/>
        <w:jc w:val="both"/>
        <w:rPr>
          <w:rFonts w:ascii="Arial" w:hAnsi="Arial" w:cs="Arial"/>
          <w:sz w:val="18"/>
          <w:szCs w:val="18"/>
        </w:rPr>
      </w:pPr>
      <w:r w:rsidRPr="008022FC">
        <w:rPr>
          <w:rFonts w:ascii="Arial" w:hAnsi="Arial" w:cs="Arial"/>
          <w:sz w:val="18"/>
          <w:szCs w:val="18"/>
        </w:rPr>
        <w:t>SIWZ</w:t>
      </w:r>
    </w:p>
    <w:p w:rsidR="008022FC" w:rsidRPr="008022FC" w:rsidRDefault="008022FC" w:rsidP="008022FC">
      <w:pPr>
        <w:numPr>
          <w:ilvl w:val="0"/>
          <w:numId w:val="123"/>
        </w:numPr>
        <w:tabs>
          <w:tab w:val="clear" w:pos="644"/>
          <w:tab w:val="num" w:pos="284"/>
          <w:tab w:val="num" w:pos="1260"/>
        </w:tabs>
        <w:spacing w:line="288" w:lineRule="auto"/>
        <w:ind w:left="0" w:firstLine="0"/>
        <w:jc w:val="both"/>
        <w:rPr>
          <w:rFonts w:ascii="Arial" w:hAnsi="Arial" w:cs="Arial"/>
          <w:sz w:val="18"/>
          <w:szCs w:val="18"/>
        </w:rPr>
      </w:pPr>
      <w:r w:rsidRPr="008022FC">
        <w:rPr>
          <w:rFonts w:ascii="Arial" w:hAnsi="Arial" w:cs="Arial"/>
          <w:sz w:val="18"/>
          <w:szCs w:val="18"/>
        </w:rPr>
        <w:t>umowa zawarta pomiędzy Wykonawcą a Zamawiającym wraz z harmonogramem robót, zatwierdzona przez Zamawiającego dokumentacja budowlana i wykonawcza ww zadania</w:t>
      </w:r>
    </w:p>
    <w:p w:rsidR="008022FC" w:rsidRPr="008022FC" w:rsidRDefault="008022FC" w:rsidP="008022FC">
      <w:pPr>
        <w:numPr>
          <w:ilvl w:val="0"/>
          <w:numId w:val="123"/>
        </w:numPr>
        <w:tabs>
          <w:tab w:val="clear" w:pos="644"/>
          <w:tab w:val="num" w:pos="284"/>
          <w:tab w:val="num" w:pos="1260"/>
        </w:tabs>
        <w:spacing w:line="288" w:lineRule="auto"/>
        <w:ind w:left="0" w:firstLine="0"/>
        <w:jc w:val="both"/>
        <w:rPr>
          <w:rFonts w:ascii="Arial" w:hAnsi="Arial" w:cs="Arial"/>
          <w:sz w:val="18"/>
          <w:szCs w:val="18"/>
        </w:rPr>
      </w:pPr>
      <w:r w:rsidRPr="008022FC">
        <w:rPr>
          <w:rFonts w:ascii="Arial" w:hAnsi="Arial" w:cs="Arial"/>
          <w:sz w:val="18"/>
          <w:szCs w:val="18"/>
        </w:rPr>
        <w:t>normy</w:t>
      </w:r>
    </w:p>
    <w:p w:rsidR="008022FC" w:rsidRPr="008022FC" w:rsidRDefault="008022FC" w:rsidP="008022FC">
      <w:pPr>
        <w:numPr>
          <w:ilvl w:val="0"/>
          <w:numId w:val="123"/>
        </w:numPr>
        <w:tabs>
          <w:tab w:val="clear" w:pos="644"/>
          <w:tab w:val="num" w:pos="284"/>
          <w:tab w:val="num" w:pos="1260"/>
        </w:tabs>
        <w:spacing w:line="288" w:lineRule="auto"/>
        <w:ind w:left="0" w:firstLine="0"/>
        <w:jc w:val="both"/>
        <w:rPr>
          <w:rFonts w:ascii="Arial" w:hAnsi="Arial" w:cs="Arial"/>
          <w:sz w:val="18"/>
          <w:szCs w:val="18"/>
        </w:rPr>
      </w:pPr>
      <w:r w:rsidRPr="008022FC">
        <w:rPr>
          <w:rFonts w:ascii="Arial" w:hAnsi="Arial" w:cs="Arial"/>
          <w:sz w:val="18"/>
          <w:szCs w:val="18"/>
        </w:rPr>
        <w:t>aprobaty techniczne</w:t>
      </w:r>
    </w:p>
    <w:p w:rsidR="008022FC" w:rsidRPr="008022FC" w:rsidRDefault="008022FC" w:rsidP="008022FC">
      <w:pPr>
        <w:numPr>
          <w:ilvl w:val="0"/>
          <w:numId w:val="123"/>
        </w:numPr>
        <w:tabs>
          <w:tab w:val="clear" w:pos="644"/>
          <w:tab w:val="num" w:pos="284"/>
          <w:tab w:val="num" w:pos="1260"/>
        </w:tabs>
        <w:spacing w:line="288" w:lineRule="auto"/>
        <w:ind w:left="0" w:firstLine="0"/>
        <w:jc w:val="both"/>
        <w:rPr>
          <w:rFonts w:ascii="Arial" w:hAnsi="Arial" w:cs="Arial"/>
          <w:sz w:val="18"/>
          <w:szCs w:val="18"/>
        </w:rPr>
      </w:pPr>
      <w:r w:rsidRPr="008022FC">
        <w:rPr>
          <w:rFonts w:ascii="Arial" w:hAnsi="Arial" w:cs="Arial"/>
          <w:sz w:val="18"/>
          <w:szCs w:val="18"/>
        </w:rPr>
        <w:t>inne dokumenty i ustalenia techniczne prowadzone w trakcie trwania inwestycji</w:t>
      </w:r>
    </w:p>
    <w:p w:rsidR="008022FC" w:rsidRPr="008022FC" w:rsidRDefault="008022FC" w:rsidP="008022FC">
      <w:pPr>
        <w:pStyle w:val="Tekstpodstawowywciety2"/>
        <w:tabs>
          <w:tab w:val="num" w:pos="284"/>
        </w:tabs>
        <w:spacing w:line="288" w:lineRule="auto"/>
        <w:rPr>
          <w:rFonts w:ascii="Arial" w:hAnsi="Arial" w:cs="Arial"/>
          <w:i/>
          <w:sz w:val="18"/>
          <w:szCs w:val="18"/>
          <w:u w:val="single"/>
        </w:rPr>
      </w:pPr>
      <w:r w:rsidRPr="008022FC">
        <w:rPr>
          <w:rFonts w:ascii="Arial" w:hAnsi="Arial" w:cs="Arial"/>
          <w:i/>
          <w:sz w:val="18"/>
          <w:szCs w:val="18"/>
          <w:u w:val="single"/>
        </w:rPr>
        <w:t>Najważniejsze normy:</w:t>
      </w:r>
    </w:p>
    <w:p w:rsidR="008022FC" w:rsidRPr="008022FC" w:rsidRDefault="008022FC" w:rsidP="008022FC">
      <w:pPr>
        <w:numPr>
          <w:ilvl w:val="0"/>
          <w:numId w:val="124"/>
        </w:numPr>
        <w:tabs>
          <w:tab w:val="clear" w:pos="928"/>
          <w:tab w:val="num" w:pos="284"/>
          <w:tab w:val="num" w:pos="502"/>
        </w:tabs>
        <w:spacing w:line="288" w:lineRule="auto"/>
        <w:ind w:left="0" w:firstLine="0"/>
        <w:jc w:val="both"/>
        <w:rPr>
          <w:rFonts w:ascii="Arial" w:hAnsi="Arial" w:cs="Arial"/>
          <w:sz w:val="18"/>
          <w:szCs w:val="18"/>
        </w:rPr>
      </w:pPr>
      <w:r w:rsidRPr="008022FC">
        <w:rPr>
          <w:rFonts w:ascii="Arial" w:hAnsi="Arial" w:cs="Arial"/>
          <w:sz w:val="18"/>
          <w:szCs w:val="18"/>
        </w:rPr>
        <w:t>PN-88/B-10085 + zmiana A1 i A2</w:t>
      </w:r>
      <w:r w:rsidRPr="008022FC">
        <w:rPr>
          <w:rFonts w:ascii="Arial" w:hAnsi="Arial" w:cs="Arial"/>
          <w:sz w:val="18"/>
          <w:szCs w:val="18"/>
        </w:rPr>
        <w:tab/>
        <w:t xml:space="preserve">Stolarka budowlana. Okna i drzwi. Wymagania i badania. </w:t>
      </w:r>
    </w:p>
    <w:p w:rsidR="008022FC" w:rsidRPr="008022FC" w:rsidRDefault="008022FC" w:rsidP="008022FC">
      <w:pPr>
        <w:numPr>
          <w:ilvl w:val="0"/>
          <w:numId w:val="124"/>
        </w:numPr>
        <w:tabs>
          <w:tab w:val="clear" w:pos="928"/>
          <w:tab w:val="num" w:pos="284"/>
          <w:tab w:val="num" w:pos="502"/>
        </w:tabs>
        <w:spacing w:line="288" w:lineRule="auto"/>
        <w:ind w:left="0" w:firstLine="0"/>
        <w:jc w:val="both"/>
        <w:rPr>
          <w:rFonts w:ascii="Arial" w:hAnsi="Arial" w:cs="Arial"/>
          <w:sz w:val="18"/>
          <w:szCs w:val="18"/>
        </w:rPr>
      </w:pPr>
      <w:r w:rsidRPr="008022FC">
        <w:rPr>
          <w:rFonts w:ascii="Arial" w:hAnsi="Arial" w:cs="Arial"/>
          <w:sz w:val="18"/>
          <w:szCs w:val="18"/>
        </w:rPr>
        <w:t>PN-72/B-10180</w:t>
      </w:r>
      <w:r w:rsidRPr="008022FC">
        <w:rPr>
          <w:rFonts w:ascii="Arial" w:hAnsi="Arial" w:cs="Arial"/>
          <w:sz w:val="18"/>
          <w:szCs w:val="18"/>
        </w:rPr>
        <w:tab/>
      </w:r>
      <w:r w:rsidRPr="008022FC">
        <w:rPr>
          <w:rFonts w:ascii="Arial" w:hAnsi="Arial" w:cs="Arial"/>
          <w:sz w:val="18"/>
          <w:szCs w:val="18"/>
        </w:rPr>
        <w:tab/>
        <w:t>Roboty szklarskie. Warunki i badania techniczne przy</w:t>
      </w:r>
    </w:p>
    <w:p w:rsidR="008022FC" w:rsidRPr="008022FC" w:rsidRDefault="008022FC" w:rsidP="008022FC">
      <w:pPr>
        <w:tabs>
          <w:tab w:val="num" w:pos="284"/>
        </w:tabs>
        <w:spacing w:line="288" w:lineRule="auto"/>
        <w:jc w:val="both"/>
        <w:rPr>
          <w:rFonts w:ascii="Arial" w:hAnsi="Arial" w:cs="Arial"/>
          <w:sz w:val="18"/>
          <w:szCs w:val="18"/>
        </w:rPr>
      </w:pPr>
      <w:r w:rsidRPr="008022FC">
        <w:rPr>
          <w:rFonts w:ascii="Arial" w:hAnsi="Arial" w:cs="Arial"/>
          <w:sz w:val="18"/>
          <w:szCs w:val="18"/>
        </w:rPr>
        <w:t xml:space="preserve">odbiorze. </w:t>
      </w:r>
    </w:p>
    <w:p w:rsidR="008022FC" w:rsidRPr="008022FC" w:rsidRDefault="008022FC" w:rsidP="008022FC">
      <w:pPr>
        <w:numPr>
          <w:ilvl w:val="0"/>
          <w:numId w:val="124"/>
        </w:numPr>
        <w:tabs>
          <w:tab w:val="clear" w:pos="928"/>
          <w:tab w:val="num" w:pos="284"/>
          <w:tab w:val="num" w:pos="502"/>
        </w:tabs>
        <w:spacing w:line="288" w:lineRule="auto"/>
        <w:ind w:left="0" w:firstLine="0"/>
        <w:jc w:val="both"/>
        <w:rPr>
          <w:rFonts w:ascii="Arial" w:hAnsi="Arial" w:cs="Arial"/>
          <w:sz w:val="18"/>
          <w:szCs w:val="18"/>
        </w:rPr>
      </w:pPr>
      <w:r w:rsidRPr="008022FC">
        <w:rPr>
          <w:rFonts w:ascii="Arial" w:hAnsi="Arial" w:cs="Arial"/>
          <w:sz w:val="18"/>
          <w:szCs w:val="18"/>
        </w:rPr>
        <w:t xml:space="preserve"> BN-79/7150-01</w:t>
      </w:r>
      <w:r w:rsidRPr="008022FC">
        <w:rPr>
          <w:rFonts w:ascii="Arial" w:hAnsi="Arial" w:cs="Arial"/>
          <w:sz w:val="18"/>
          <w:szCs w:val="18"/>
        </w:rPr>
        <w:tab/>
      </w:r>
      <w:r w:rsidRPr="008022FC">
        <w:rPr>
          <w:rFonts w:ascii="Arial" w:hAnsi="Arial" w:cs="Arial"/>
          <w:sz w:val="18"/>
          <w:szCs w:val="18"/>
        </w:rPr>
        <w:tab/>
        <w:t>Stolarka budowlana. Pakowanie, przechowywanie</w:t>
      </w:r>
    </w:p>
    <w:p w:rsidR="008022FC" w:rsidRPr="008022FC" w:rsidRDefault="008022FC" w:rsidP="008022FC">
      <w:pPr>
        <w:tabs>
          <w:tab w:val="num" w:pos="284"/>
        </w:tabs>
        <w:spacing w:line="288" w:lineRule="auto"/>
        <w:jc w:val="both"/>
        <w:rPr>
          <w:rFonts w:ascii="Arial" w:hAnsi="Arial" w:cs="Arial"/>
          <w:sz w:val="18"/>
          <w:szCs w:val="18"/>
        </w:rPr>
      </w:pPr>
      <w:r w:rsidRPr="008022FC">
        <w:rPr>
          <w:rFonts w:ascii="Arial" w:hAnsi="Arial" w:cs="Arial"/>
          <w:sz w:val="18"/>
          <w:szCs w:val="18"/>
        </w:rPr>
        <w:t xml:space="preserve">i transport. </w:t>
      </w:r>
    </w:p>
    <w:p w:rsidR="008022FC" w:rsidRPr="008022FC" w:rsidRDefault="008022FC" w:rsidP="008022FC">
      <w:pPr>
        <w:numPr>
          <w:ilvl w:val="0"/>
          <w:numId w:val="124"/>
        </w:numPr>
        <w:tabs>
          <w:tab w:val="clear" w:pos="928"/>
          <w:tab w:val="num" w:pos="284"/>
          <w:tab w:val="num" w:pos="502"/>
        </w:tabs>
        <w:spacing w:line="288" w:lineRule="auto"/>
        <w:ind w:left="0" w:firstLine="0"/>
        <w:jc w:val="both"/>
        <w:rPr>
          <w:rFonts w:ascii="Arial" w:hAnsi="Arial" w:cs="Arial"/>
          <w:sz w:val="18"/>
          <w:szCs w:val="18"/>
        </w:rPr>
      </w:pPr>
      <w:r w:rsidRPr="008022FC">
        <w:rPr>
          <w:rFonts w:ascii="Arial" w:hAnsi="Arial" w:cs="Arial"/>
          <w:sz w:val="18"/>
          <w:szCs w:val="18"/>
        </w:rPr>
        <w:t>PN-B-05000:1996</w:t>
      </w:r>
      <w:r w:rsidRPr="008022FC">
        <w:rPr>
          <w:rFonts w:ascii="Arial" w:hAnsi="Arial" w:cs="Arial"/>
          <w:sz w:val="18"/>
          <w:szCs w:val="18"/>
        </w:rPr>
        <w:tab/>
        <w:t xml:space="preserve">Okna i drzwi-Pakowanie, przechowywanie i transport </w:t>
      </w:r>
    </w:p>
    <w:p w:rsidR="00052CC7" w:rsidRPr="00052CC7" w:rsidRDefault="00052CC7" w:rsidP="00052CC7">
      <w:pPr>
        <w:pStyle w:val="Default"/>
        <w:spacing w:line="288" w:lineRule="auto"/>
        <w:rPr>
          <w:rFonts w:ascii="Arial" w:hAnsi="Arial" w:cs="Arial"/>
          <w:i/>
          <w:sz w:val="18"/>
          <w:szCs w:val="18"/>
          <w:u w:val="single"/>
        </w:rPr>
      </w:pPr>
      <w:r w:rsidRPr="00052CC7">
        <w:rPr>
          <w:rFonts w:ascii="Arial" w:hAnsi="Arial" w:cs="Arial"/>
          <w:i/>
          <w:sz w:val="18"/>
          <w:szCs w:val="18"/>
          <w:u w:val="single"/>
        </w:rPr>
        <w:t>Inne;</w:t>
      </w:r>
    </w:p>
    <w:p w:rsidR="00052CC7" w:rsidRPr="00052CC7" w:rsidRDefault="00052CC7" w:rsidP="00B86924">
      <w:pPr>
        <w:pStyle w:val="Akapitzlist"/>
        <w:numPr>
          <w:ilvl w:val="0"/>
          <w:numId w:val="166"/>
        </w:numPr>
        <w:spacing w:line="288" w:lineRule="auto"/>
        <w:ind w:left="0" w:firstLine="0"/>
        <w:rPr>
          <w:sz w:val="18"/>
          <w:szCs w:val="18"/>
        </w:rPr>
      </w:pPr>
      <w:r w:rsidRPr="00052CC7">
        <w:rPr>
          <w:sz w:val="18"/>
          <w:szCs w:val="18"/>
        </w:rPr>
        <w:t>WTWiORB - Warunki Techniczn</w:t>
      </w:r>
      <w:r w:rsidRPr="00052CC7">
        <w:rPr>
          <w:color w:val="000000"/>
          <w:sz w:val="18"/>
          <w:szCs w:val="18"/>
        </w:rPr>
        <w:t xml:space="preserve">e </w:t>
      </w:r>
      <w:r w:rsidRPr="00052CC7">
        <w:rPr>
          <w:sz w:val="18"/>
          <w:szCs w:val="18"/>
        </w:rPr>
        <w:t xml:space="preserve">Wykonania i Odbioru Robót Budowlanych – 6.Montaż okien i drzwi balkonowych.- zeszyt nr421/2011 2006 – najnowsza nowelizacja wydawnictwa Instytutu Techniki Budowlanej. </w:t>
      </w:r>
    </w:p>
    <w:p w:rsidR="00052CC7" w:rsidRPr="00052CC7" w:rsidRDefault="00052CC7" w:rsidP="00B86924">
      <w:pPr>
        <w:pStyle w:val="Akapitzlist"/>
        <w:numPr>
          <w:ilvl w:val="0"/>
          <w:numId w:val="166"/>
        </w:numPr>
        <w:spacing w:line="288" w:lineRule="auto"/>
        <w:ind w:left="0" w:firstLine="0"/>
        <w:rPr>
          <w:sz w:val="18"/>
          <w:szCs w:val="18"/>
        </w:rPr>
      </w:pPr>
      <w:r w:rsidRPr="00052CC7">
        <w:rPr>
          <w:sz w:val="18"/>
          <w:szCs w:val="18"/>
        </w:rPr>
        <w:t>WTWiORB - Warunki Techniczn</w:t>
      </w:r>
      <w:r w:rsidRPr="00052CC7">
        <w:rPr>
          <w:color w:val="000000"/>
          <w:sz w:val="18"/>
          <w:szCs w:val="18"/>
        </w:rPr>
        <w:t xml:space="preserve">e </w:t>
      </w:r>
      <w:r w:rsidRPr="00052CC7">
        <w:rPr>
          <w:sz w:val="18"/>
          <w:szCs w:val="18"/>
        </w:rPr>
        <w:t xml:space="preserve">Wykonania i Odbioru Robót Budowlanych– 9.Bramy garażowe segmentowe.- zeszyt nr430/2010 –   najnowsza nowelizacja wydawnictwa Instytutu Techniki Budowlanej. </w:t>
      </w:r>
    </w:p>
    <w:p w:rsidR="008022FC" w:rsidRPr="00052CC7" w:rsidRDefault="008022FC" w:rsidP="00052CC7">
      <w:pPr>
        <w:pStyle w:val="Default"/>
        <w:tabs>
          <w:tab w:val="num" w:pos="284"/>
        </w:tabs>
        <w:spacing w:line="288" w:lineRule="auto"/>
        <w:rPr>
          <w:rFonts w:ascii="Arial" w:hAnsi="Arial" w:cs="Arial"/>
          <w:sz w:val="18"/>
          <w:szCs w:val="18"/>
        </w:rPr>
      </w:pPr>
    </w:p>
    <w:p w:rsidR="004E52E4" w:rsidRPr="004E52E4" w:rsidRDefault="004E52E4" w:rsidP="004E52E4">
      <w:pPr>
        <w:pStyle w:val="Default"/>
        <w:tabs>
          <w:tab w:val="num" w:pos="284"/>
        </w:tabs>
        <w:spacing w:line="288" w:lineRule="auto"/>
        <w:jc w:val="center"/>
        <w:rPr>
          <w:rFonts w:ascii="Arial" w:hAnsi="Arial" w:cs="Arial"/>
          <w:b/>
          <w:sz w:val="18"/>
          <w:szCs w:val="18"/>
        </w:rPr>
      </w:pPr>
      <w:r w:rsidRPr="004E52E4">
        <w:rPr>
          <w:rFonts w:ascii="Arial" w:hAnsi="Arial" w:cs="Arial"/>
          <w:b/>
          <w:sz w:val="28"/>
          <w:szCs w:val="28"/>
        </w:rPr>
        <w:t>Posadzki</w:t>
      </w:r>
    </w:p>
    <w:p w:rsidR="004E52E4" w:rsidRPr="004E52E4" w:rsidRDefault="004E52E4" w:rsidP="004E52E4">
      <w:pPr>
        <w:ind w:left="-284"/>
        <w:jc w:val="center"/>
        <w:rPr>
          <w:rFonts w:ascii="Arial" w:hAnsi="Arial" w:cs="Arial"/>
          <w:b/>
          <w:sz w:val="28"/>
          <w:szCs w:val="28"/>
        </w:rPr>
      </w:pPr>
      <w:r w:rsidRPr="004E52E4">
        <w:rPr>
          <w:rFonts w:ascii="Arial" w:hAnsi="Arial" w:cs="Arial"/>
          <w:b/>
          <w:sz w:val="28"/>
          <w:szCs w:val="28"/>
        </w:rPr>
        <w:t>ST-13.0</w:t>
      </w:r>
    </w:p>
    <w:p w:rsidR="004E52E4" w:rsidRPr="004E52E4" w:rsidRDefault="004E52E4" w:rsidP="004E52E4">
      <w:pPr>
        <w:tabs>
          <w:tab w:val="left" w:pos="0"/>
        </w:tabs>
        <w:spacing w:line="288" w:lineRule="auto"/>
        <w:ind w:left="-284"/>
        <w:outlineLvl w:val="0"/>
        <w:rPr>
          <w:rFonts w:ascii="Arial" w:hAnsi="Arial" w:cs="Arial"/>
          <w:b/>
          <w:sz w:val="18"/>
          <w:szCs w:val="18"/>
        </w:rPr>
      </w:pPr>
      <w:bookmarkStart w:id="427" w:name="_Toc96609453"/>
      <w:r w:rsidRPr="004E52E4">
        <w:rPr>
          <w:rFonts w:ascii="Arial" w:hAnsi="Arial" w:cs="Arial"/>
          <w:b/>
          <w:sz w:val="18"/>
          <w:szCs w:val="18"/>
        </w:rPr>
        <w:t>1.WSTĘP</w:t>
      </w:r>
      <w:bookmarkEnd w:id="427"/>
    </w:p>
    <w:p w:rsidR="004E52E4" w:rsidRPr="004E52E4" w:rsidRDefault="004E52E4" w:rsidP="004E52E4">
      <w:pPr>
        <w:tabs>
          <w:tab w:val="left" w:pos="0"/>
        </w:tabs>
        <w:spacing w:line="288" w:lineRule="auto"/>
        <w:ind w:left="-284"/>
        <w:outlineLvl w:val="0"/>
        <w:rPr>
          <w:rFonts w:ascii="Arial" w:hAnsi="Arial" w:cs="Arial"/>
          <w:b/>
          <w:sz w:val="18"/>
          <w:szCs w:val="18"/>
        </w:rPr>
      </w:pPr>
    </w:p>
    <w:p w:rsidR="004E52E4" w:rsidRPr="004E52E4" w:rsidRDefault="004E52E4" w:rsidP="004E52E4">
      <w:pPr>
        <w:tabs>
          <w:tab w:val="left" w:pos="0"/>
        </w:tabs>
        <w:spacing w:line="288" w:lineRule="auto"/>
        <w:ind w:left="-284"/>
        <w:outlineLvl w:val="1"/>
        <w:rPr>
          <w:rFonts w:ascii="Arial" w:hAnsi="Arial" w:cs="Arial"/>
          <w:b/>
          <w:sz w:val="18"/>
          <w:szCs w:val="18"/>
        </w:rPr>
      </w:pPr>
      <w:bookmarkStart w:id="428" w:name="_Toc96609454"/>
      <w:r w:rsidRPr="004E52E4">
        <w:rPr>
          <w:rFonts w:ascii="Arial" w:hAnsi="Arial" w:cs="Arial"/>
          <w:b/>
          <w:sz w:val="18"/>
          <w:szCs w:val="18"/>
        </w:rPr>
        <w:t>1.1.Przedmiot i zakres specyfikacji</w:t>
      </w:r>
      <w:bookmarkEnd w:id="428"/>
    </w:p>
    <w:p w:rsidR="004E52E4" w:rsidRPr="004E52E4" w:rsidRDefault="004E52E4" w:rsidP="004E52E4">
      <w:pPr>
        <w:tabs>
          <w:tab w:val="num" w:pos="567"/>
        </w:tabs>
        <w:spacing w:line="288" w:lineRule="auto"/>
        <w:ind w:left="284" w:hanging="284"/>
        <w:rPr>
          <w:rFonts w:ascii="Arial" w:hAnsi="Arial" w:cs="Arial"/>
          <w:sz w:val="18"/>
          <w:szCs w:val="18"/>
        </w:rPr>
      </w:pPr>
      <w:r w:rsidRPr="004E52E4">
        <w:rPr>
          <w:rFonts w:ascii="Arial" w:hAnsi="Arial" w:cs="Arial"/>
          <w:sz w:val="18"/>
          <w:szCs w:val="18"/>
        </w:rPr>
        <w:t>Niniejszy tom specyfikacji obejmuje wymagania dotyczące wykonania i odbioru posadzek dla zadania:</w:t>
      </w:r>
    </w:p>
    <w:p w:rsidR="004E52E4" w:rsidRPr="00E65210" w:rsidRDefault="004E52E4" w:rsidP="004E52E4">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4E52E4" w:rsidRPr="00E65210" w:rsidRDefault="004E52E4" w:rsidP="004E52E4">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4E52E4" w:rsidRPr="004E52E4" w:rsidRDefault="004E52E4" w:rsidP="004E52E4">
      <w:pPr>
        <w:tabs>
          <w:tab w:val="left" w:pos="0"/>
        </w:tabs>
        <w:ind w:left="-284"/>
        <w:rPr>
          <w:rFonts w:ascii="Arial" w:hAnsi="Arial" w:cs="Arial"/>
          <w:b/>
          <w:sz w:val="18"/>
          <w:szCs w:val="18"/>
        </w:rPr>
      </w:pPr>
    </w:p>
    <w:p w:rsidR="004E52E4" w:rsidRPr="004E52E4" w:rsidRDefault="004E52E4" w:rsidP="004E52E4">
      <w:pPr>
        <w:tabs>
          <w:tab w:val="left" w:pos="0"/>
        </w:tabs>
        <w:ind w:left="-284"/>
        <w:rPr>
          <w:rFonts w:ascii="Arial" w:hAnsi="Arial" w:cs="Arial"/>
          <w:b/>
          <w:sz w:val="18"/>
          <w:szCs w:val="18"/>
        </w:rPr>
      </w:pPr>
      <w:r w:rsidRPr="004E52E4">
        <w:rPr>
          <w:rFonts w:ascii="Arial" w:hAnsi="Arial" w:cs="Arial"/>
          <w:b/>
          <w:sz w:val="18"/>
          <w:szCs w:val="18"/>
        </w:rPr>
        <w:t>1.2. Rodzaje posadzek do wykonania:</w:t>
      </w:r>
    </w:p>
    <w:p w:rsidR="004E52E4" w:rsidRPr="004E52E4" w:rsidRDefault="004E52E4" w:rsidP="004E52E4">
      <w:pPr>
        <w:spacing w:line="240" w:lineRule="exact"/>
        <w:rPr>
          <w:rFonts w:ascii="Arial" w:hAnsi="Arial" w:cs="Arial"/>
          <w:sz w:val="18"/>
          <w:szCs w:val="18"/>
        </w:rPr>
      </w:pPr>
      <w:r w:rsidRPr="004E52E4">
        <w:rPr>
          <w:rFonts w:ascii="Arial" w:hAnsi="Arial" w:cs="Arial"/>
          <w:sz w:val="18"/>
          <w:szCs w:val="18"/>
        </w:rPr>
        <w:t>Posadzki na układzie warstw określonych na przekrojach poprzecznych. Posadzki w postaci: terrakoty, paneli. Określenie rodzaju posadzek dla poszczególnych pomieszczeń wg. projektu wykonawczego architektury.</w:t>
      </w:r>
    </w:p>
    <w:p w:rsidR="004E52E4" w:rsidRPr="004E52E4" w:rsidRDefault="004E52E4" w:rsidP="004E52E4">
      <w:pPr>
        <w:tabs>
          <w:tab w:val="left" w:pos="0"/>
        </w:tabs>
        <w:spacing w:line="288" w:lineRule="auto"/>
        <w:rPr>
          <w:rFonts w:ascii="Arial" w:hAnsi="Arial" w:cs="Arial"/>
          <w:sz w:val="18"/>
          <w:szCs w:val="18"/>
        </w:rPr>
      </w:pPr>
    </w:p>
    <w:p w:rsidR="004E52E4" w:rsidRPr="004E52E4" w:rsidRDefault="004E52E4" w:rsidP="004E52E4">
      <w:pPr>
        <w:tabs>
          <w:tab w:val="left" w:pos="0"/>
        </w:tabs>
        <w:spacing w:line="288" w:lineRule="auto"/>
        <w:ind w:left="-284"/>
        <w:outlineLvl w:val="1"/>
        <w:rPr>
          <w:rFonts w:ascii="Arial" w:hAnsi="Arial" w:cs="Arial"/>
          <w:b/>
          <w:sz w:val="18"/>
          <w:szCs w:val="18"/>
        </w:rPr>
      </w:pPr>
      <w:bookmarkStart w:id="429" w:name="_Toc96609456"/>
      <w:r w:rsidRPr="004E52E4">
        <w:rPr>
          <w:rFonts w:ascii="Arial" w:hAnsi="Arial" w:cs="Arial"/>
          <w:b/>
          <w:sz w:val="18"/>
          <w:szCs w:val="18"/>
        </w:rPr>
        <w:t>1.3.Klasyfikacja robót wg Wspólnego Słownika Zamówień (CPV)</w:t>
      </w:r>
      <w:bookmarkEnd w:id="429"/>
    </w:p>
    <w:p w:rsidR="004E52E4" w:rsidRPr="004E52E4" w:rsidRDefault="004E52E4" w:rsidP="004E52E4">
      <w:pPr>
        <w:tabs>
          <w:tab w:val="left" w:pos="0"/>
        </w:tabs>
        <w:spacing w:line="288" w:lineRule="auto"/>
        <w:ind w:left="-284"/>
        <w:outlineLvl w:val="1"/>
        <w:rPr>
          <w:rFonts w:ascii="Arial" w:hAnsi="Arial" w:cs="Arial"/>
          <w:b/>
          <w:sz w:val="18"/>
          <w:szCs w:val="18"/>
        </w:rPr>
      </w:pPr>
    </w:p>
    <w:tbl>
      <w:tblPr>
        <w:tblW w:w="7229" w:type="dxa"/>
        <w:tblInd w:w="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41"/>
        <w:gridCol w:w="5788"/>
      </w:tblGrid>
      <w:tr w:rsidR="004E52E4" w:rsidRPr="004E52E4" w:rsidTr="00CA70A3">
        <w:tc>
          <w:tcPr>
            <w:tcW w:w="1441" w:type="dxa"/>
            <w:vAlign w:val="bottom"/>
          </w:tcPr>
          <w:p w:rsidR="004E52E4" w:rsidRPr="004E52E4" w:rsidRDefault="004E52E4" w:rsidP="00CA70A3">
            <w:pPr>
              <w:tabs>
                <w:tab w:val="left" w:pos="0"/>
              </w:tabs>
              <w:ind w:left="-284"/>
              <w:jc w:val="center"/>
              <w:rPr>
                <w:rFonts w:ascii="Arial" w:hAnsi="Arial" w:cs="Arial"/>
                <w:sz w:val="18"/>
                <w:szCs w:val="18"/>
              </w:rPr>
            </w:pPr>
            <w:r w:rsidRPr="004E52E4">
              <w:rPr>
                <w:rFonts w:ascii="Arial" w:hAnsi="Arial" w:cs="Arial"/>
                <w:sz w:val="18"/>
                <w:szCs w:val="18"/>
              </w:rPr>
              <w:t>Kategorie</w:t>
            </w:r>
          </w:p>
        </w:tc>
        <w:tc>
          <w:tcPr>
            <w:tcW w:w="5788" w:type="dxa"/>
            <w:vAlign w:val="bottom"/>
          </w:tcPr>
          <w:p w:rsidR="004E52E4" w:rsidRPr="004E52E4" w:rsidRDefault="004E52E4" w:rsidP="00CA70A3">
            <w:pPr>
              <w:tabs>
                <w:tab w:val="left" w:pos="0"/>
              </w:tabs>
              <w:ind w:left="-284"/>
              <w:jc w:val="center"/>
              <w:rPr>
                <w:rFonts w:ascii="Arial" w:hAnsi="Arial" w:cs="Arial"/>
                <w:sz w:val="18"/>
                <w:szCs w:val="18"/>
              </w:rPr>
            </w:pPr>
            <w:r w:rsidRPr="004E52E4">
              <w:rPr>
                <w:rFonts w:ascii="Arial" w:hAnsi="Arial" w:cs="Arial"/>
                <w:sz w:val="18"/>
                <w:szCs w:val="18"/>
              </w:rPr>
              <w:t>Opis</w:t>
            </w:r>
          </w:p>
        </w:tc>
      </w:tr>
      <w:tr w:rsidR="004E52E4" w:rsidRPr="004E52E4" w:rsidTr="00CA70A3">
        <w:tc>
          <w:tcPr>
            <w:tcW w:w="1441" w:type="dxa"/>
            <w:vAlign w:val="center"/>
          </w:tcPr>
          <w:p w:rsidR="004E52E4" w:rsidRPr="004E52E4" w:rsidRDefault="004E52E4" w:rsidP="00CA70A3">
            <w:pPr>
              <w:tabs>
                <w:tab w:val="left" w:pos="0"/>
              </w:tabs>
              <w:ind w:left="-284"/>
              <w:jc w:val="right"/>
              <w:rPr>
                <w:rFonts w:ascii="Arial" w:hAnsi="Arial" w:cs="Arial"/>
                <w:sz w:val="18"/>
                <w:szCs w:val="18"/>
              </w:rPr>
            </w:pPr>
            <w:r w:rsidRPr="004E52E4">
              <w:rPr>
                <w:rFonts w:ascii="Arial" w:hAnsi="Arial" w:cs="Arial"/>
                <w:sz w:val="18"/>
                <w:szCs w:val="18"/>
              </w:rPr>
              <w:t>45431000-7 </w:t>
            </w:r>
          </w:p>
        </w:tc>
        <w:tc>
          <w:tcPr>
            <w:tcW w:w="5788" w:type="dxa"/>
            <w:vAlign w:val="center"/>
          </w:tcPr>
          <w:p w:rsidR="004E52E4" w:rsidRPr="004E52E4" w:rsidRDefault="004E52E4" w:rsidP="00CA70A3">
            <w:pPr>
              <w:tabs>
                <w:tab w:val="left" w:pos="0"/>
              </w:tabs>
              <w:ind w:left="-284"/>
              <w:jc w:val="center"/>
              <w:rPr>
                <w:rFonts w:ascii="Arial" w:hAnsi="Arial" w:cs="Arial"/>
                <w:sz w:val="18"/>
                <w:szCs w:val="18"/>
              </w:rPr>
            </w:pPr>
            <w:r w:rsidRPr="004E52E4">
              <w:rPr>
                <w:rFonts w:ascii="Arial" w:hAnsi="Arial" w:cs="Arial"/>
                <w:sz w:val="18"/>
                <w:szCs w:val="18"/>
              </w:rPr>
              <w:t>Kładzenie płytek</w:t>
            </w:r>
          </w:p>
        </w:tc>
      </w:tr>
      <w:tr w:rsidR="004E52E4" w:rsidRPr="004E52E4" w:rsidTr="00CA70A3">
        <w:tc>
          <w:tcPr>
            <w:tcW w:w="1441" w:type="dxa"/>
            <w:vAlign w:val="center"/>
          </w:tcPr>
          <w:p w:rsidR="004E52E4" w:rsidRPr="004E52E4" w:rsidRDefault="004E52E4" w:rsidP="00CA70A3">
            <w:pPr>
              <w:tabs>
                <w:tab w:val="left" w:pos="0"/>
              </w:tabs>
              <w:ind w:left="-284"/>
              <w:jc w:val="right"/>
              <w:rPr>
                <w:rFonts w:ascii="Arial" w:hAnsi="Arial" w:cs="Arial"/>
                <w:sz w:val="18"/>
                <w:szCs w:val="18"/>
              </w:rPr>
            </w:pPr>
            <w:r w:rsidRPr="004E52E4">
              <w:rPr>
                <w:rFonts w:ascii="Arial" w:hAnsi="Arial" w:cs="Arial"/>
                <w:sz w:val="18"/>
                <w:szCs w:val="18"/>
              </w:rPr>
              <w:t>45432100-5</w:t>
            </w:r>
          </w:p>
        </w:tc>
        <w:tc>
          <w:tcPr>
            <w:tcW w:w="5788" w:type="dxa"/>
            <w:vAlign w:val="center"/>
          </w:tcPr>
          <w:p w:rsidR="004E52E4" w:rsidRPr="004E52E4" w:rsidRDefault="004E52E4" w:rsidP="00CA70A3">
            <w:pPr>
              <w:tabs>
                <w:tab w:val="left" w:pos="0"/>
              </w:tabs>
              <w:ind w:left="-284"/>
              <w:jc w:val="center"/>
              <w:rPr>
                <w:rFonts w:ascii="Arial" w:hAnsi="Arial" w:cs="Arial"/>
                <w:sz w:val="18"/>
                <w:szCs w:val="18"/>
              </w:rPr>
            </w:pPr>
            <w:r w:rsidRPr="004E52E4">
              <w:rPr>
                <w:rFonts w:ascii="Arial" w:hAnsi="Arial" w:cs="Arial"/>
                <w:sz w:val="18"/>
                <w:szCs w:val="18"/>
              </w:rPr>
              <w:t>Kładzenie i wykładanie podłóg</w:t>
            </w:r>
          </w:p>
        </w:tc>
      </w:tr>
      <w:tr w:rsidR="004E52E4" w:rsidRPr="004E52E4" w:rsidTr="00CA70A3">
        <w:tc>
          <w:tcPr>
            <w:tcW w:w="1441" w:type="dxa"/>
            <w:vAlign w:val="center"/>
          </w:tcPr>
          <w:p w:rsidR="004E52E4" w:rsidRPr="004E52E4" w:rsidRDefault="004E52E4" w:rsidP="00716130">
            <w:pPr>
              <w:tabs>
                <w:tab w:val="left" w:pos="0"/>
              </w:tabs>
              <w:ind w:left="-284"/>
              <w:jc w:val="right"/>
              <w:rPr>
                <w:rFonts w:ascii="Arial" w:hAnsi="Arial" w:cs="Arial"/>
                <w:sz w:val="18"/>
                <w:szCs w:val="18"/>
              </w:rPr>
            </w:pPr>
            <w:r w:rsidRPr="004E52E4">
              <w:rPr>
                <w:rFonts w:ascii="Arial" w:hAnsi="Arial" w:cs="Arial"/>
                <w:sz w:val="18"/>
                <w:szCs w:val="18"/>
              </w:rPr>
              <w:t>454</w:t>
            </w:r>
            <w:r w:rsidR="00716130">
              <w:rPr>
                <w:rFonts w:ascii="Arial" w:hAnsi="Arial" w:cs="Arial"/>
                <w:sz w:val="18"/>
                <w:szCs w:val="18"/>
              </w:rPr>
              <w:t>51200-5</w:t>
            </w:r>
          </w:p>
        </w:tc>
        <w:tc>
          <w:tcPr>
            <w:tcW w:w="5788" w:type="dxa"/>
            <w:vAlign w:val="center"/>
          </w:tcPr>
          <w:p w:rsidR="00716130" w:rsidRPr="004E52E4" w:rsidRDefault="00716130" w:rsidP="00716130">
            <w:pPr>
              <w:tabs>
                <w:tab w:val="left" w:pos="0"/>
              </w:tabs>
              <w:ind w:left="-284"/>
              <w:jc w:val="center"/>
              <w:rPr>
                <w:rFonts w:ascii="Arial" w:hAnsi="Arial" w:cs="Arial"/>
                <w:sz w:val="18"/>
                <w:szCs w:val="18"/>
              </w:rPr>
            </w:pPr>
            <w:r>
              <w:rPr>
                <w:rFonts w:ascii="Arial" w:hAnsi="Arial" w:cs="Arial"/>
                <w:sz w:val="18"/>
                <w:szCs w:val="18"/>
              </w:rPr>
              <w:t>Zakładanie paneli</w:t>
            </w:r>
          </w:p>
        </w:tc>
      </w:tr>
    </w:tbl>
    <w:p w:rsidR="004E52E4" w:rsidRPr="004E52E4" w:rsidRDefault="004E52E4" w:rsidP="004E52E4">
      <w:pPr>
        <w:tabs>
          <w:tab w:val="left" w:pos="0"/>
        </w:tabs>
        <w:spacing w:line="288" w:lineRule="auto"/>
        <w:ind w:left="-284"/>
        <w:outlineLvl w:val="0"/>
        <w:rPr>
          <w:rFonts w:ascii="Arial" w:hAnsi="Arial" w:cs="Arial"/>
          <w:b/>
          <w:sz w:val="18"/>
          <w:szCs w:val="18"/>
        </w:rPr>
      </w:pPr>
      <w:bookmarkStart w:id="430" w:name="_Toc96609457"/>
    </w:p>
    <w:p w:rsidR="004E52E4" w:rsidRPr="004E52E4" w:rsidRDefault="004E52E4" w:rsidP="004E52E4">
      <w:pPr>
        <w:tabs>
          <w:tab w:val="left" w:pos="0"/>
        </w:tabs>
        <w:spacing w:line="288" w:lineRule="auto"/>
        <w:ind w:left="-284"/>
        <w:outlineLvl w:val="0"/>
        <w:rPr>
          <w:rFonts w:ascii="Arial" w:hAnsi="Arial" w:cs="Arial"/>
          <w:b/>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r w:rsidRPr="004E52E4">
        <w:rPr>
          <w:rFonts w:ascii="Arial" w:hAnsi="Arial" w:cs="Arial"/>
          <w:b/>
          <w:sz w:val="18"/>
          <w:szCs w:val="18"/>
        </w:rPr>
        <w:t>2.WYMAGANIA DOTYCZĄCE WŁAŚCIWOŚCI WYROBÓW I MATERIAŁÓW</w:t>
      </w:r>
      <w:bookmarkEnd w:id="430"/>
    </w:p>
    <w:p w:rsidR="004E52E4" w:rsidRPr="004E52E4" w:rsidRDefault="004E52E4" w:rsidP="004E52E4">
      <w:pPr>
        <w:tabs>
          <w:tab w:val="left" w:pos="0"/>
        </w:tabs>
        <w:ind w:left="-284"/>
        <w:rPr>
          <w:rFonts w:ascii="Arial" w:hAnsi="Arial" w:cs="Arial"/>
          <w:sz w:val="18"/>
          <w:szCs w:val="18"/>
        </w:rPr>
      </w:pPr>
      <w:r w:rsidRPr="004E52E4">
        <w:rPr>
          <w:rFonts w:ascii="Arial" w:hAnsi="Arial" w:cs="Arial"/>
          <w:sz w:val="18"/>
          <w:szCs w:val="18"/>
        </w:rPr>
        <w:t>Materiałami poza podstawowymi stosowanymi przy wykonaniu robót będących przedmiotem niniejszej specyfikacji są:</w:t>
      </w: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Gres (A) (pom. sanitarne)</w:t>
      </w:r>
    </w:p>
    <w:tbl>
      <w:tblPr>
        <w:tblW w:w="3229" w:type="pct"/>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3033"/>
      </w:tblGrid>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ścieralności</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PEI V</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Antypoślizgowość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R11</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odporności na zaplamienia i środki chemiczne</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4</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Odporność na szok termiczny</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Mrozoodporność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Rozmiar, [cm]</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30,0 x 30,0 x 0,8</w:t>
            </w:r>
          </w:p>
        </w:tc>
      </w:tr>
    </w:tbl>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 xml:space="preserve">W przypadku występowania, cokół z gresu wykonać jako zbieżny z fugą gresu układanego na posadzce. </w:t>
      </w: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Połączenie wykończenia posadzki z gresu i płytki dywanowej wykonać za pomocą listwy progowej aluminiowej.</w:t>
      </w:r>
    </w:p>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Zaprawa klejąca do gresu (pom. sanitarne)</w:t>
      </w: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 o parametrach nie gorszych niż określono w tabeli dla zaprawy klejącej do glazury</w:t>
      </w: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Fuga do gresu (pom. sanitarne)</w:t>
      </w: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 o parametrach nie gorszych niż określono w tabeli dla fugi do glazury</w:t>
      </w:r>
    </w:p>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Gres (B) (komunikacja)</w:t>
      </w:r>
    </w:p>
    <w:tbl>
      <w:tblPr>
        <w:tblW w:w="3229" w:type="pct"/>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3033"/>
      </w:tblGrid>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ścieralności</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PEI V</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Antypoślizgowość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R10</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odporności na zaplamienia i środki chemiczne</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4</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Odporność na szok termiczny</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Mrozoodporność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Rozmiar, [cm]</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30,0 x 30,0 x 1,0</w:t>
            </w:r>
          </w:p>
        </w:tc>
      </w:tr>
    </w:tbl>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Zaprawa klejąca do gresu (komunikacja)</w:t>
      </w: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 o parametrach nie gorszych niż określono w tabeli dla zaprawy klejącej do glazury</w:t>
      </w: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Fuga do gresu (komunikacja)</w:t>
      </w: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 o parametrach nie gorszych niż określono w tabeli dla fugi do glazury</w:t>
      </w:r>
    </w:p>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Terrakota A</w:t>
      </w:r>
    </w:p>
    <w:tbl>
      <w:tblPr>
        <w:tblW w:w="3229" w:type="pct"/>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3033"/>
      </w:tblGrid>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ścieralności</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III</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Antypoślizgowość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R11</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odporności na zaplamienia i środki chemiczne</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4</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Odporność na szok termiczny</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Mrozoodporność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Twardość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8 (wg. Mohsa)</w:t>
            </w:r>
          </w:p>
        </w:tc>
      </w:tr>
    </w:tbl>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Terrakota B</w:t>
      </w:r>
    </w:p>
    <w:tbl>
      <w:tblPr>
        <w:tblW w:w="3229" w:type="pct"/>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3033"/>
      </w:tblGrid>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ścieralności</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IV</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Antypoślizgowość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R11</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odporności na zaplamienia i środki chemiczne</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4</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Odporność na szok termiczny</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Mrozoodporność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Twardość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8 (wg. Mohsa)</w:t>
            </w:r>
          </w:p>
        </w:tc>
      </w:tr>
    </w:tbl>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Terrakota C</w:t>
      </w:r>
    </w:p>
    <w:tbl>
      <w:tblPr>
        <w:tblW w:w="3229" w:type="pct"/>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3033"/>
      </w:tblGrid>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ścieralności</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III</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Antypoślizgowość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R11</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odporności na zaplamienia i środki chemiczne</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4</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Odporność na szok termiczny</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TAK</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Mrozoodporność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NIE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Twardość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8 (wg. Mohsa)</w:t>
            </w:r>
          </w:p>
        </w:tc>
      </w:tr>
    </w:tbl>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Terrakota D</w:t>
      </w:r>
    </w:p>
    <w:tbl>
      <w:tblPr>
        <w:tblW w:w="3229" w:type="pct"/>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3033"/>
      </w:tblGrid>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ścieralności</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IV</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Antypoślizgowość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R11</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odporności na zaplamienia i środki chemiczne</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4</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Odporność na szok termiczny</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TAK</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Mrozoodporność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TAK</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Twardość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8 (wg. Mohsa)</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Nasiąkliwość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≤0,5%</w:t>
            </w:r>
          </w:p>
        </w:tc>
      </w:tr>
    </w:tbl>
    <w:p w:rsidR="00585BBB" w:rsidRPr="00585BBB" w:rsidRDefault="00585BBB" w:rsidP="00585BBB">
      <w:pPr>
        <w:spacing w:line="240" w:lineRule="exact"/>
        <w:ind w:left="720"/>
        <w:rPr>
          <w:rFonts w:ascii="Arial" w:hAnsi="Arial" w:cs="Arial"/>
          <w:i/>
          <w:sz w:val="18"/>
          <w:szCs w:val="18"/>
        </w:rPr>
      </w:pPr>
    </w:p>
    <w:p w:rsidR="00585BBB" w:rsidRPr="00585BBB" w:rsidRDefault="00585BBB" w:rsidP="00585BBB">
      <w:pPr>
        <w:spacing w:line="240" w:lineRule="exact"/>
        <w:ind w:left="720"/>
        <w:rPr>
          <w:rFonts w:ascii="Arial" w:hAnsi="Arial" w:cs="Arial"/>
          <w:i/>
          <w:sz w:val="18"/>
          <w:szCs w:val="18"/>
        </w:rPr>
      </w:pPr>
      <w:r w:rsidRPr="00585BBB">
        <w:rPr>
          <w:rFonts w:ascii="Arial" w:hAnsi="Arial" w:cs="Arial"/>
          <w:i/>
          <w:sz w:val="18"/>
          <w:szCs w:val="18"/>
        </w:rPr>
        <w:t>Panele podłogowe</w:t>
      </w:r>
    </w:p>
    <w:tbl>
      <w:tblPr>
        <w:tblW w:w="3229" w:type="pct"/>
        <w:jc w:val="center"/>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65"/>
        <w:gridCol w:w="3033"/>
      </w:tblGrid>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Rodzaj</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panele laminowane</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Grubość</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min. 8mm</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Klasa ścieralności</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AC4</w:t>
            </w:r>
          </w:p>
        </w:tc>
      </w:tr>
      <w:tr w:rsidR="00585BBB" w:rsidRPr="00585BBB" w:rsidTr="00CA70A3">
        <w:trPr>
          <w:jc w:val="center"/>
        </w:trPr>
        <w:tc>
          <w:tcPr>
            <w:tcW w:w="2472"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Powierzchnia</w:t>
            </w:r>
          </w:p>
        </w:tc>
        <w:tc>
          <w:tcPr>
            <w:tcW w:w="2528" w:type="pct"/>
          </w:tcPr>
          <w:p w:rsidR="00585BBB" w:rsidRPr="00585BBB" w:rsidRDefault="00585BBB" w:rsidP="00585BBB">
            <w:pPr>
              <w:spacing w:line="240" w:lineRule="exact"/>
              <w:rPr>
                <w:rFonts w:ascii="Arial" w:hAnsi="Arial" w:cs="Arial"/>
                <w:sz w:val="18"/>
                <w:szCs w:val="18"/>
              </w:rPr>
            </w:pPr>
            <w:r w:rsidRPr="00585BBB">
              <w:rPr>
                <w:rFonts w:ascii="Arial" w:hAnsi="Arial" w:cs="Arial"/>
                <w:sz w:val="18"/>
                <w:szCs w:val="18"/>
              </w:rPr>
              <w:t>matowa</w:t>
            </w:r>
          </w:p>
        </w:tc>
      </w:tr>
    </w:tbl>
    <w:p w:rsidR="004E52E4" w:rsidRPr="00585BBB" w:rsidRDefault="004E52E4" w:rsidP="00585BBB">
      <w:pPr>
        <w:tabs>
          <w:tab w:val="left" w:pos="0"/>
        </w:tabs>
        <w:spacing w:line="240" w:lineRule="exact"/>
        <w:ind w:left="-284"/>
        <w:rPr>
          <w:rFonts w:ascii="Arial" w:hAnsi="Arial" w:cs="Arial"/>
          <w:b/>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bookmarkStart w:id="431" w:name="_Toc96609458"/>
    </w:p>
    <w:p w:rsidR="004E52E4" w:rsidRPr="004E52E4" w:rsidRDefault="004E52E4" w:rsidP="004E52E4">
      <w:pPr>
        <w:tabs>
          <w:tab w:val="left" w:pos="0"/>
        </w:tabs>
        <w:spacing w:line="288" w:lineRule="auto"/>
        <w:ind w:left="-284"/>
        <w:outlineLvl w:val="0"/>
        <w:rPr>
          <w:rFonts w:ascii="Arial" w:hAnsi="Arial" w:cs="Arial"/>
          <w:b/>
          <w:sz w:val="18"/>
          <w:szCs w:val="18"/>
        </w:rPr>
      </w:pPr>
      <w:r w:rsidRPr="004E52E4">
        <w:rPr>
          <w:rFonts w:ascii="Arial" w:hAnsi="Arial" w:cs="Arial"/>
          <w:b/>
          <w:sz w:val="18"/>
          <w:szCs w:val="18"/>
        </w:rPr>
        <w:t>3.WYMAGANIA DOTYCZĄCE SPRZĘTU I MASZYN</w:t>
      </w:r>
      <w:bookmarkEnd w:id="431"/>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Do wykonania robót będących przedmiotem niniejszej specyfikacji stosować następujący, sprawny technicznie sprzęt:</w:t>
      </w:r>
    </w:p>
    <w:p w:rsidR="004E52E4" w:rsidRPr="004E52E4" w:rsidRDefault="004E52E4" w:rsidP="004E52E4">
      <w:pPr>
        <w:numPr>
          <w:ilvl w:val="0"/>
          <w:numId w:val="134"/>
        </w:numPr>
        <w:tabs>
          <w:tab w:val="clear" w:pos="1571"/>
          <w:tab w:val="left" w:pos="0"/>
          <w:tab w:val="num" w:pos="1260"/>
        </w:tabs>
        <w:spacing w:line="288" w:lineRule="auto"/>
        <w:ind w:left="-284" w:firstLine="0"/>
        <w:jc w:val="both"/>
        <w:rPr>
          <w:rFonts w:ascii="Arial" w:hAnsi="Arial" w:cs="Arial"/>
          <w:sz w:val="18"/>
          <w:szCs w:val="18"/>
        </w:rPr>
      </w:pPr>
      <w:r w:rsidRPr="004E52E4">
        <w:rPr>
          <w:rFonts w:ascii="Arial" w:hAnsi="Arial" w:cs="Arial"/>
          <w:sz w:val="18"/>
          <w:szCs w:val="18"/>
        </w:rPr>
        <w:t>Urządzenie do przycinania płytek</w:t>
      </w:r>
    </w:p>
    <w:p w:rsidR="004E52E4" w:rsidRPr="004E52E4" w:rsidRDefault="004E52E4" w:rsidP="004E52E4">
      <w:pPr>
        <w:numPr>
          <w:ilvl w:val="0"/>
          <w:numId w:val="134"/>
        </w:numPr>
        <w:tabs>
          <w:tab w:val="clear" w:pos="1571"/>
          <w:tab w:val="left" w:pos="0"/>
          <w:tab w:val="num" w:pos="1260"/>
        </w:tabs>
        <w:spacing w:line="288" w:lineRule="auto"/>
        <w:ind w:left="-284" w:firstLine="0"/>
        <w:jc w:val="both"/>
        <w:rPr>
          <w:rFonts w:ascii="Arial" w:hAnsi="Arial" w:cs="Arial"/>
          <w:sz w:val="18"/>
          <w:szCs w:val="18"/>
        </w:rPr>
      </w:pPr>
      <w:r w:rsidRPr="004E52E4">
        <w:rPr>
          <w:rFonts w:ascii="Arial" w:hAnsi="Arial" w:cs="Arial"/>
          <w:sz w:val="18"/>
          <w:szCs w:val="18"/>
        </w:rPr>
        <w:t>Narzędzia ręczne (wiadro z mieszadłem, paca, szpachla, poziomnica, itd.)</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Wykonawca jest zobowiązany do używania jedynie takiego sprzętu, który nie spowoduje niekorzystnego wpływu na jakość i środowisko wykonywanych robót.</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Na żądanie, Wykonawca dostarczy Inspektorowi nadzoru kopie dokumentów potwierdzających dopuszczenie sprzętu do użytkowania zgodnie z jego przeznaczeniem.</w:t>
      </w:r>
    </w:p>
    <w:p w:rsidR="004E52E4" w:rsidRPr="004E52E4" w:rsidRDefault="004E52E4" w:rsidP="004E52E4">
      <w:pPr>
        <w:tabs>
          <w:tab w:val="left" w:pos="0"/>
        </w:tabs>
        <w:spacing w:line="288" w:lineRule="auto"/>
        <w:ind w:left="-284"/>
        <w:rPr>
          <w:rFonts w:ascii="Arial" w:hAnsi="Arial" w:cs="Arial"/>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bookmarkStart w:id="432" w:name="_Toc96609459"/>
      <w:r w:rsidRPr="004E52E4">
        <w:rPr>
          <w:rFonts w:ascii="Arial" w:hAnsi="Arial" w:cs="Arial"/>
          <w:b/>
          <w:sz w:val="18"/>
          <w:szCs w:val="18"/>
        </w:rPr>
        <w:t>4.WYMAGANIA DOTYCZĄCE ŚRODKÓW TRANSPORTU</w:t>
      </w:r>
      <w:bookmarkEnd w:id="432"/>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Do transportu materiałów, sprzętu budowlanego i urządzeń stosować sprawne technicznie środki transportu.</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 xml:space="preserve">Środki transportu powinny zabezpieczać załadowane wyroby przed wpływami atmosferycznymi. </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Wykonawca będzie usuwać na bieżąco, na własny koszt, wszelkie zanieczyszczenia spowodowane jego pojazdami na drogach publicznych oraz dojazdach do terenu budowy.</w:t>
      </w:r>
    </w:p>
    <w:p w:rsidR="004E52E4" w:rsidRPr="004E52E4" w:rsidRDefault="004E52E4" w:rsidP="004E52E4">
      <w:pPr>
        <w:tabs>
          <w:tab w:val="left" w:pos="0"/>
        </w:tabs>
        <w:spacing w:line="288" w:lineRule="auto"/>
        <w:ind w:left="-284"/>
        <w:rPr>
          <w:rFonts w:ascii="Arial" w:hAnsi="Arial" w:cs="Arial"/>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bookmarkStart w:id="433" w:name="_Toc96609460"/>
      <w:r w:rsidRPr="004E52E4">
        <w:rPr>
          <w:rFonts w:ascii="Arial" w:hAnsi="Arial" w:cs="Arial"/>
          <w:b/>
          <w:sz w:val="18"/>
          <w:szCs w:val="18"/>
        </w:rPr>
        <w:t>5.WYMAGANIA DOTYCZĄCE WYKONANIA ROBÓT POSADZKOWYCH</w:t>
      </w:r>
      <w:bookmarkEnd w:id="433"/>
    </w:p>
    <w:p w:rsidR="004E52E4" w:rsidRPr="004E52E4" w:rsidRDefault="004E52E4" w:rsidP="004E52E4">
      <w:pPr>
        <w:tabs>
          <w:tab w:val="left" w:pos="0"/>
        </w:tabs>
        <w:spacing w:line="240" w:lineRule="exact"/>
        <w:ind w:left="-284"/>
        <w:rPr>
          <w:rFonts w:ascii="Arial" w:hAnsi="Arial" w:cs="Arial"/>
          <w:sz w:val="18"/>
          <w:szCs w:val="18"/>
        </w:rPr>
      </w:pPr>
      <w:r w:rsidRPr="004E52E4">
        <w:rPr>
          <w:rFonts w:ascii="Arial" w:hAnsi="Arial" w:cs="Arial"/>
          <w:sz w:val="18"/>
          <w:szCs w:val="18"/>
        </w:rPr>
        <w:t>Podłogi i posadzki dostosowane do charakteru pomieszczeń na układzie warstw określonych na przekrojach poprzecznych w projekcie.</w:t>
      </w:r>
    </w:p>
    <w:p w:rsidR="004E52E4" w:rsidRPr="004E52E4" w:rsidRDefault="004E52E4" w:rsidP="004E52E4">
      <w:pPr>
        <w:tabs>
          <w:tab w:val="left" w:pos="0"/>
        </w:tabs>
        <w:spacing w:line="288" w:lineRule="auto"/>
        <w:ind w:left="-284"/>
        <w:outlineLvl w:val="1"/>
        <w:rPr>
          <w:rFonts w:ascii="Arial" w:hAnsi="Arial" w:cs="Arial"/>
          <w:b/>
          <w:sz w:val="18"/>
          <w:szCs w:val="18"/>
        </w:rPr>
      </w:pPr>
      <w:bookmarkStart w:id="434" w:name="_Toc96609461"/>
      <w:bookmarkStart w:id="435" w:name="_Toc96609464"/>
    </w:p>
    <w:p w:rsidR="004E52E4" w:rsidRPr="004E52E4" w:rsidRDefault="004E52E4" w:rsidP="004E52E4">
      <w:pPr>
        <w:tabs>
          <w:tab w:val="left" w:pos="0"/>
        </w:tabs>
        <w:spacing w:line="288" w:lineRule="auto"/>
        <w:ind w:left="-284"/>
        <w:outlineLvl w:val="1"/>
        <w:rPr>
          <w:rFonts w:ascii="Arial" w:hAnsi="Arial" w:cs="Arial"/>
          <w:b/>
          <w:sz w:val="18"/>
          <w:szCs w:val="18"/>
        </w:rPr>
      </w:pPr>
      <w:r w:rsidRPr="004E52E4">
        <w:rPr>
          <w:rFonts w:ascii="Arial" w:hAnsi="Arial" w:cs="Arial"/>
          <w:b/>
          <w:sz w:val="18"/>
          <w:szCs w:val="18"/>
        </w:rPr>
        <w:t>5.1.Zalecenia ogólne</w:t>
      </w:r>
      <w:bookmarkEnd w:id="434"/>
    </w:p>
    <w:p w:rsidR="004E52E4" w:rsidRPr="004E52E4" w:rsidRDefault="004E52E4" w:rsidP="004E52E4">
      <w:pPr>
        <w:tabs>
          <w:tab w:val="left" w:pos="0"/>
        </w:tabs>
        <w:spacing w:line="288" w:lineRule="auto"/>
        <w:ind w:left="-284"/>
        <w:rPr>
          <w:rFonts w:ascii="Arial" w:hAnsi="Arial" w:cs="Arial"/>
          <w:b/>
          <w:sz w:val="18"/>
          <w:szCs w:val="18"/>
        </w:rPr>
      </w:pPr>
      <w:r w:rsidRPr="004E52E4">
        <w:rPr>
          <w:rFonts w:ascii="Arial" w:hAnsi="Arial" w:cs="Arial"/>
          <w:b/>
          <w:sz w:val="18"/>
          <w:szCs w:val="18"/>
        </w:rPr>
        <w:t>5.1.1Układanie wykładzin</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 xml:space="preserve">Temp. pomieszczeń &gt; </w:t>
      </w:r>
      <w:smartTag w:uri="urn:schemas-microsoft-com:office:smarttags" w:element="metricconverter">
        <w:smartTagPr>
          <w:attr w:name="ProductID" w:val="18 ﾰC"/>
        </w:smartTagPr>
        <w:r w:rsidRPr="004E52E4">
          <w:rPr>
            <w:rFonts w:ascii="Arial" w:hAnsi="Arial" w:cs="Arial"/>
            <w:sz w:val="18"/>
            <w:szCs w:val="18"/>
          </w:rPr>
          <w:t>18 °C</w:t>
        </w:r>
      </w:smartTag>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Wykładzina powinna aklimatyzować się w pomieszczeniu min. 24 h (rolka powinna być rozluźniona)</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 xml:space="preserve">Po pocięciu na kawałki wykładzina powinna aklimatyzować się w pomieszczeniu kolejne 24 h </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 xml:space="preserve">W jednym pomieszczeniu używać rolek z jednej serii produkcyjnej </w:t>
      </w:r>
    </w:p>
    <w:p w:rsidR="004E52E4" w:rsidRPr="004E52E4" w:rsidRDefault="004E52E4" w:rsidP="004E52E4">
      <w:pPr>
        <w:tabs>
          <w:tab w:val="left" w:pos="0"/>
        </w:tabs>
        <w:spacing w:line="288" w:lineRule="auto"/>
        <w:ind w:left="-284"/>
        <w:rPr>
          <w:rFonts w:ascii="Arial" w:hAnsi="Arial" w:cs="Arial"/>
          <w:b/>
          <w:sz w:val="18"/>
          <w:szCs w:val="18"/>
        </w:rPr>
      </w:pPr>
    </w:p>
    <w:p w:rsidR="004E52E4" w:rsidRPr="004E52E4" w:rsidRDefault="004E52E4" w:rsidP="004E52E4">
      <w:pPr>
        <w:tabs>
          <w:tab w:val="left" w:pos="0"/>
        </w:tabs>
        <w:spacing w:line="288" w:lineRule="auto"/>
        <w:ind w:left="-284"/>
        <w:rPr>
          <w:rFonts w:ascii="Arial" w:hAnsi="Arial" w:cs="Arial"/>
          <w:b/>
          <w:sz w:val="18"/>
          <w:szCs w:val="18"/>
        </w:rPr>
      </w:pPr>
      <w:r w:rsidRPr="004E52E4">
        <w:rPr>
          <w:rFonts w:ascii="Arial" w:hAnsi="Arial" w:cs="Arial"/>
          <w:b/>
          <w:sz w:val="18"/>
          <w:szCs w:val="18"/>
        </w:rPr>
        <w:t>5.1.2.Posadzki z płytek</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Temperatura powietrza w czasie układania płytek powinna wynosić co najmniej +</w:t>
      </w:r>
      <w:smartTag w:uri="urn:schemas-microsoft-com:office:smarttags" w:element="metricconverter">
        <w:smartTagPr>
          <w:attr w:name="ProductID" w:val="5 ﾰC"/>
        </w:smartTagPr>
        <w:r w:rsidRPr="004E52E4">
          <w:rPr>
            <w:rFonts w:ascii="Arial" w:hAnsi="Arial" w:cs="Arial"/>
            <w:sz w:val="18"/>
            <w:szCs w:val="18"/>
          </w:rPr>
          <w:t>5 °C</w:t>
        </w:r>
      </w:smartTag>
      <w:r w:rsidRPr="004E52E4">
        <w:rPr>
          <w:rFonts w:ascii="Arial" w:hAnsi="Arial" w:cs="Arial"/>
          <w:sz w:val="18"/>
          <w:szCs w:val="18"/>
        </w:rPr>
        <w:t>. Temperaturę tę należy zapewnić na co najmniej kilka dni przed rozpoczęciem robót oraz w czasie wiązania i twardnienia zaprawy</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Materiały użyte do wykonywania posadzki powinny znajdować się w pomieszczeniach o wymaganej temperaturze co najmniej 24 godziny przed rozpoczęciem robót</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 xml:space="preserve">Przed przystąpieniem do okładzinowania powierzchni podłóg w pomieszczeniach mokrych należy sprawdzić spadki do elementów odwadniających, min. 1.5%. </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 xml:space="preserve">Dla pomieszczeń bez odwodnienia podłogi układać w poziomie wykończeniowym. </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 xml:space="preserve">Płytki należy układać i rozmierzać wg projektu wykonawczego wnętrz.. Warstwa kleju pod płytki nie może zawierać pustych miejsc. </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 xml:space="preserve">Dla pomieszczeń nie zdefiniowanych projektem wnętrz płytki należy rozmierzać tak, aby docinki płytek przy krawędziach (końcach ścian) miały wymiar większy niż połowa płytki. </w:t>
      </w:r>
    </w:p>
    <w:p w:rsidR="004E52E4" w:rsidRPr="004E52E4" w:rsidRDefault="004E52E4" w:rsidP="004E52E4">
      <w:pPr>
        <w:tabs>
          <w:tab w:val="left" w:pos="0"/>
        </w:tabs>
        <w:spacing w:line="288" w:lineRule="auto"/>
        <w:ind w:left="-284"/>
        <w:rPr>
          <w:rFonts w:ascii="Arial" w:hAnsi="Arial" w:cs="Arial"/>
          <w:sz w:val="18"/>
          <w:szCs w:val="18"/>
        </w:rPr>
      </w:pPr>
    </w:p>
    <w:p w:rsidR="004E52E4" w:rsidRPr="004E52E4" w:rsidRDefault="004E52E4" w:rsidP="00B86924">
      <w:pPr>
        <w:numPr>
          <w:ilvl w:val="1"/>
          <w:numId w:val="157"/>
        </w:numPr>
        <w:tabs>
          <w:tab w:val="left" w:pos="0"/>
        </w:tabs>
        <w:autoSpaceDE w:val="0"/>
        <w:autoSpaceDN w:val="0"/>
        <w:adjustRightInd w:val="0"/>
        <w:spacing w:line="288" w:lineRule="auto"/>
        <w:ind w:left="-284" w:firstLine="0"/>
        <w:jc w:val="both"/>
        <w:outlineLvl w:val="1"/>
        <w:rPr>
          <w:rFonts w:ascii="Arial" w:hAnsi="Arial" w:cs="Arial"/>
          <w:b/>
          <w:sz w:val="18"/>
          <w:szCs w:val="18"/>
        </w:rPr>
      </w:pPr>
      <w:bookmarkStart w:id="436" w:name="_Toc96609462"/>
      <w:r w:rsidRPr="004E52E4">
        <w:rPr>
          <w:rFonts w:ascii="Arial" w:hAnsi="Arial" w:cs="Arial"/>
          <w:b/>
          <w:sz w:val="18"/>
          <w:szCs w:val="18"/>
        </w:rPr>
        <w:t>Zakres robót przygotowawczych</w:t>
      </w:r>
      <w:bookmarkEnd w:id="436"/>
      <w:r w:rsidRPr="004E52E4">
        <w:rPr>
          <w:rFonts w:ascii="Arial" w:hAnsi="Arial" w:cs="Arial"/>
          <w:b/>
          <w:sz w:val="18"/>
          <w:szCs w:val="18"/>
        </w:rPr>
        <w:t xml:space="preserve"> </w:t>
      </w:r>
    </w:p>
    <w:p w:rsidR="004E52E4" w:rsidRPr="004E52E4" w:rsidRDefault="004E52E4" w:rsidP="00B86924">
      <w:pPr>
        <w:numPr>
          <w:ilvl w:val="0"/>
          <w:numId w:val="159"/>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Przygotowanie podłoża:</w:t>
      </w:r>
    </w:p>
    <w:p w:rsidR="004E52E4" w:rsidRPr="004E52E4" w:rsidRDefault="004E52E4" w:rsidP="00B86924">
      <w:pPr>
        <w:pStyle w:val="Tekstpodstawowywcity22"/>
        <w:numPr>
          <w:ilvl w:val="1"/>
          <w:numId w:val="169"/>
        </w:numPr>
        <w:tabs>
          <w:tab w:val="left" w:pos="0"/>
          <w:tab w:val="left" w:pos="993"/>
        </w:tabs>
        <w:spacing w:line="288" w:lineRule="auto"/>
        <w:ind w:left="0" w:hanging="284"/>
        <w:rPr>
          <w:rFonts w:ascii="Arial" w:hAnsi="Arial" w:cs="Arial"/>
          <w:sz w:val="18"/>
          <w:szCs w:val="18"/>
        </w:rPr>
      </w:pPr>
      <w:r w:rsidRPr="004E52E4">
        <w:rPr>
          <w:rFonts w:ascii="Arial" w:hAnsi="Arial" w:cs="Arial"/>
          <w:sz w:val="18"/>
          <w:szCs w:val="18"/>
        </w:rPr>
        <w:t xml:space="preserve">Z powierzchni betonowej należy usunąć wszystkie luźne części, zatłuszczenia, jak również zabrudzenia pochodzenia kwasowego i zasadowego, utrudniające przyczepność warstwy malarskie, piaszczące i tłuszczące się warstwy zapraw. </w:t>
      </w:r>
    </w:p>
    <w:p w:rsidR="004E52E4" w:rsidRPr="004E52E4" w:rsidRDefault="004E52E4" w:rsidP="00B86924">
      <w:pPr>
        <w:pStyle w:val="Tekstpodstawowywcity22"/>
        <w:numPr>
          <w:ilvl w:val="1"/>
          <w:numId w:val="169"/>
        </w:numPr>
        <w:tabs>
          <w:tab w:val="left" w:pos="0"/>
          <w:tab w:val="left" w:pos="993"/>
        </w:tabs>
        <w:spacing w:line="288" w:lineRule="auto"/>
        <w:ind w:left="0" w:hanging="284"/>
        <w:rPr>
          <w:rFonts w:ascii="Arial" w:hAnsi="Arial" w:cs="Arial"/>
          <w:sz w:val="18"/>
          <w:szCs w:val="18"/>
        </w:rPr>
      </w:pPr>
      <w:r w:rsidRPr="004E52E4">
        <w:rPr>
          <w:rFonts w:ascii="Arial" w:hAnsi="Arial" w:cs="Arial"/>
          <w:sz w:val="18"/>
          <w:szCs w:val="18"/>
        </w:rPr>
        <w:t xml:space="preserve">Podłoże powinno być nośne a wytrzymałość na odrywanie powinna być zgodnie z PN/B – 10107 nie mniejsza niż 0.5MPa. </w:t>
      </w:r>
    </w:p>
    <w:p w:rsidR="004E52E4" w:rsidRPr="004E52E4" w:rsidRDefault="004E52E4" w:rsidP="00B86924">
      <w:pPr>
        <w:pStyle w:val="Tekstpodstawowywcity22"/>
        <w:numPr>
          <w:ilvl w:val="1"/>
          <w:numId w:val="169"/>
        </w:numPr>
        <w:tabs>
          <w:tab w:val="left" w:pos="0"/>
          <w:tab w:val="left" w:pos="993"/>
        </w:tabs>
        <w:spacing w:line="288" w:lineRule="auto"/>
        <w:ind w:left="0" w:hanging="284"/>
        <w:rPr>
          <w:rFonts w:ascii="Arial" w:hAnsi="Arial" w:cs="Arial"/>
          <w:sz w:val="18"/>
          <w:szCs w:val="18"/>
        </w:rPr>
      </w:pPr>
      <w:r w:rsidRPr="004E52E4">
        <w:rPr>
          <w:rFonts w:ascii="Arial" w:hAnsi="Arial" w:cs="Arial"/>
          <w:sz w:val="18"/>
          <w:szCs w:val="18"/>
        </w:rPr>
        <w:t xml:space="preserve">Podłoże musi być równe, suche, twarde, czyste, odpowiednio porowate, bez pęknięć i szczelin. </w:t>
      </w:r>
    </w:p>
    <w:p w:rsidR="004E52E4" w:rsidRPr="004E52E4" w:rsidRDefault="004E52E4" w:rsidP="00B86924">
      <w:pPr>
        <w:pStyle w:val="Tekstpodstawowywcity22"/>
        <w:numPr>
          <w:ilvl w:val="1"/>
          <w:numId w:val="169"/>
        </w:numPr>
        <w:tabs>
          <w:tab w:val="left" w:pos="0"/>
          <w:tab w:val="left" w:pos="993"/>
        </w:tabs>
        <w:spacing w:line="288" w:lineRule="auto"/>
        <w:ind w:left="0" w:hanging="284"/>
        <w:rPr>
          <w:rFonts w:ascii="Arial" w:hAnsi="Arial" w:cs="Arial"/>
          <w:sz w:val="18"/>
          <w:szCs w:val="18"/>
        </w:rPr>
      </w:pPr>
      <w:r w:rsidRPr="004E52E4">
        <w:rPr>
          <w:rFonts w:ascii="Arial" w:hAnsi="Arial" w:cs="Arial"/>
          <w:sz w:val="18"/>
          <w:szCs w:val="18"/>
        </w:rPr>
        <w:t xml:space="preserve">Wilgotność nie może przekraczać 2% dla betonu i 0.5 % dla anhydrytu. </w:t>
      </w:r>
    </w:p>
    <w:p w:rsidR="004E52E4" w:rsidRPr="004E52E4" w:rsidRDefault="004E52E4" w:rsidP="004E52E4">
      <w:pPr>
        <w:pStyle w:val="Tekstpodstawowywcity22"/>
        <w:tabs>
          <w:tab w:val="left" w:pos="0"/>
          <w:tab w:val="left" w:pos="993"/>
        </w:tabs>
        <w:spacing w:line="288" w:lineRule="auto"/>
        <w:ind w:left="-284"/>
        <w:rPr>
          <w:rFonts w:ascii="Arial" w:hAnsi="Arial" w:cs="Arial"/>
          <w:sz w:val="18"/>
          <w:szCs w:val="18"/>
        </w:rPr>
      </w:pPr>
    </w:p>
    <w:p w:rsidR="004E52E4" w:rsidRPr="004E52E4" w:rsidRDefault="004E52E4" w:rsidP="00B86924">
      <w:pPr>
        <w:numPr>
          <w:ilvl w:val="1"/>
          <w:numId w:val="157"/>
        </w:numPr>
        <w:tabs>
          <w:tab w:val="left" w:pos="0"/>
        </w:tabs>
        <w:autoSpaceDE w:val="0"/>
        <w:autoSpaceDN w:val="0"/>
        <w:adjustRightInd w:val="0"/>
        <w:spacing w:line="288" w:lineRule="auto"/>
        <w:ind w:left="-284" w:firstLine="0"/>
        <w:jc w:val="both"/>
        <w:outlineLvl w:val="1"/>
        <w:rPr>
          <w:rFonts w:ascii="Arial" w:hAnsi="Arial" w:cs="Arial"/>
          <w:b/>
          <w:sz w:val="18"/>
          <w:szCs w:val="18"/>
        </w:rPr>
      </w:pPr>
      <w:bookmarkStart w:id="437" w:name="_Toc96609463"/>
      <w:r w:rsidRPr="004E52E4">
        <w:rPr>
          <w:rFonts w:ascii="Arial" w:hAnsi="Arial" w:cs="Arial"/>
          <w:b/>
          <w:sz w:val="18"/>
          <w:szCs w:val="18"/>
        </w:rPr>
        <w:t>Zakres robót zasadniczych</w:t>
      </w:r>
      <w:bookmarkEnd w:id="437"/>
      <w:r w:rsidRPr="004E52E4">
        <w:rPr>
          <w:rFonts w:ascii="Arial" w:hAnsi="Arial" w:cs="Arial"/>
          <w:b/>
          <w:sz w:val="18"/>
          <w:szCs w:val="18"/>
        </w:rPr>
        <w:t xml:space="preserve"> </w:t>
      </w:r>
    </w:p>
    <w:p w:rsidR="004E52E4" w:rsidRPr="004E52E4" w:rsidRDefault="004E52E4" w:rsidP="004E52E4">
      <w:pPr>
        <w:tabs>
          <w:tab w:val="left" w:pos="0"/>
        </w:tabs>
        <w:spacing w:line="288" w:lineRule="auto"/>
        <w:ind w:left="-284"/>
        <w:outlineLvl w:val="1"/>
        <w:rPr>
          <w:rFonts w:ascii="Arial" w:hAnsi="Arial" w:cs="Arial"/>
          <w:b/>
          <w:sz w:val="18"/>
          <w:szCs w:val="18"/>
        </w:rPr>
      </w:pPr>
    </w:p>
    <w:p w:rsidR="004E52E4" w:rsidRPr="004E52E4" w:rsidRDefault="001A2368" w:rsidP="004E52E4">
      <w:pPr>
        <w:tabs>
          <w:tab w:val="left" w:pos="0"/>
        </w:tabs>
        <w:spacing w:line="288" w:lineRule="auto"/>
        <w:ind w:left="-284"/>
        <w:rPr>
          <w:rFonts w:ascii="Arial" w:hAnsi="Arial" w:cs="Arial"/>
          <w:b/>
          <w:sz w:val="18"/>
          <w:szCs w:val="18"/>
        </w:rPr>
      </w:pPr>
      <w:r>
        <w:rPr>
          <w:rFonts w:ascii="Arial" w:hAnsi="Arial" w:cs="Arial"/>
          <w:b/>
          <w:sz w:val="18"/>
          <w:szCs w:val="18"/>
        </w:rPr>
        <w:t xml:space="preserve">5.5.1. </w:t>
      </w:r>
      <w:r w:rsidR="004E52E4" w:rsidRPr="004E52E4">
        <w:rPr>
          <w:rFonts w:ascii="Arial" w:hAnsi="Arial" w:cs="Arial"/>
          <w:b/>
          <w:sz w:val="18"/>
          <w:szCs w:val="18"/>
        </w:rPr>
        <w:t xml:space="preserve">Posadzki z płytek </w:t>
      </w:r>
    </w:p>
    <w:p w:rsidR="004E52E4" w:rsidRPr="004E52E4" w:rsidRDefault="004E52E4" w:rsidP="004E52E4">
      <w:pPr>
        <w:pStyle w:val="Tekstpodstawowywcity22"/>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4E52E4">
        <w:rPr>
          <w:rFonts w:ascii="Arial" w:hAnsi="Arial" w:cs="Arial"/>
          <w:sz w:val="18"/>
          <w:szCs w:val="18"/>
        </w:rPr>
        <w:t>Posadzki z płytek granitogres układać na przygotowanym wcześniej suchym   i czystym  podkładzie betonowym. Do układania stosować klej, którego rodzaj dobrać zgodnie z przeznaczeniem posadzki oraz rodzaju płytek.</w:t>
      </w:r>
    </w:p>
    <w:p w:rsidR="002513C7" w:rsidRDefault="004E52E4" w:rsidP="002513C7">
      <w:pPr>
        <w:pStyle w:val="Tekstpodstawowywcity22"/>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4E52E4">
        <w:rPr>
          <w:rFonts w:ascii="Arial" w:hAnsi="Arial" w:cs="Arial"/>
          <w:sz w:val="18"/>
          <w:szCs w:val="18"/>
        </w:rPr>
        <w:t>Roboty posadzkowe rozpocząć od ułożenia spoziomowanych płytek-reperów, których powierzchnia wyznacza położenie płaszczyzny posadzki. Następnie ułożyć w odstępach będących wielokrotnością wymiaru płytek pasy kierunkowe, których płaszczyznę kontroluje się łatą opieraną na płytkach-reperach. Prawidłowość płaszczyzny układanych pól kontroluje się łatą przykładaną do pasów kierunkowych. Spoiny wypełnia się zaprawą do spoinowania.</w:t>
      </w:r>
    </w:p>
    <w:p w:rsidR="002513C7" w:rsidRDefault="002513C7" w:rsidP="002513C7">
      <w:pPr>
        <w:pStyle w:val="Tekstpodstawowywcity22"/>
        <w:tabs>
          <w:tab w:val="left" w:pos="0"/>
          <w:tab w:val="left" w:pos="993"/>
        </w:tabs>
        <w:spacing w:line="288" w:lineRule="auto"/>
        <w:ind w:left="-284"/>
        <w:rPr>
          <w:rFonts w:ascii="Arial" w:hAnsi="Arial" w:cs="Arial"/>
          <w:sz w:val="18"/>
          <w:szCs w:val="18"/>
        </w:rPr>
      </w:pPr>
      <w:r w:rsidRPr="002513C7">
        <w:rPr>
          <w:rFonts w:ascii="Arial" w:hAnsi="Arial" w:cs="Arial"/>
          <w:b/>
          <w:sz w:val="18"/>
          <w:szCs w:val="18"/>
        </w:rPr>
        <w:t xml:space="preserve"> </w:t>
      </w:r>
      <w:r w:rsidR="001A2368">
        <w:rPr>
          <w:rFonts w:ascii="Arial" w:hAnsi="Arial" w:cs="Arial"/>
          <w:b/>
          <w:sz w:val="18"/>
          <w:szCs w:val="18"/>
        </w:rPr>
        <w:t xml:space="preserve">5.5.2. </w:t>
      </w:r>
      <w:r w:rsidRPr="002513C7">
        <w:rPr>
          <w:rFonts w:ascii="Arial" w:hAnsi="Arial" w:cs="Arial"/>
          <w:b/>
          <w:sz w:val="18"/>
          <w:szCs w:val="18"/>
        </w:rPr>
        <w:t>Układanie paneli</w:t>
      </w:r>
      <w:r w:rsidRPr="002513C7">
        <w:rPr>
          <w:rFonts w:ascii="Arial" w:hAnsi="Arial" w:cs="Arial"/>
          <w:sz w:val="18"/>
          <w:szCs w:val="18"/>
        </w:rPr>
        <w:t xml:space="preserve"> </w:t>
      </w:r>
    </w:p>
    <w:p w:rsidR="002513C7" w:rsidRPr="002513C7" w:rsidRDefault="002513C7" w:rsidP="002513C7">
      <w:pPr>
        <w:pStyle w:val="Tekstpodstawowywcity22"/>
        <w:tabs>
          <w:tab w:val="left" w:pos="0"/>
          <w:tab w:val="left" w:pos="993"/>
        </w:tabs>
        <w:spacing w:line="288" w:lineRule="auto"/>
        <w:ind w:left="-284"/>
        <w:rPr>
          <w:rFonts w:ascii="Arial" w:hAnsi="Arial" w:cs="Arial"/>
          <w:sz w:val="18"/>
          <w:szCs w:val="18"/>
        </w:rPr>
      </w:pPr>
      <w:r w:rsidRPr="002513C7">
        <w:rPr>
          <w:rFonts w:ascii="Arial" w:hAnsi="Arial" w:cs="Arial"/>
          <w:sz w:val="18"/>
          <w:szCs w:val="18"/>
        </w:rPr>
        <w:t>Przed montażem panele należy przechowywać w pozycji poziomej przez co najmniej 24h, w zamkniętym opakowaniu, w temperaturze pokojowej aby mogły dostosować się do temperatury otoczenia. - Montaż powinien odbywać się w temperaturze pokojowej (co najmniej 18° C, temperaturze podłogi co najmniej 18° C) i przy wilgotności względnej powietrza max 70 %. Podczas montażu nie należy wietrzyć pomieszczeń. Po 24 godzinach można swobodnie chodzić po podłodze. Przygotowanie podłoża: Z powierzchni betonowej należy usunąć wszystkie luźne części, zatłuszczenia, jak równie</w:t>
      </w:r>
      <w:r>
        <w:rPr>
          <w:rFonts w:ascii="Arial" w:hAnsi="Arial" w:cs="Arial"/>
          <w:sz w:val="18"/>
          <w:szCs w:val="18"/>
        </w:rPr>
        <w:t>ż</w:t>
      </w:r>
      <w:r w:rsidRPr="002513C7">
        <w:rPr>
          <w:rFonts w:ascii="Arial" w:hAnsi="Arial" w:cs="Arial"/>
          <w:sz w:val="18"/>
          <w:szCs w:val="18"/>
        </w:rPr>
        <w:t xml:space="preserve"> zabrudzenia pochodzenia kwasowego i zasadowego, utrudniające przyczepność warstwy malarskie, piaszczące i tłuszczące się warstwy zapraw. Podłoże powinno być nośne a wytrzymałość na odrywanie powinna być zgodnie z PN/B - 10107 nie mniejsza niż 0.5MPa. Podłoże musi być równe, suche, twarde, czyste, odpowiednio porowate, bez pęknięć i szczelin. Wilgotność nie może przekraczać 2% dla betonu. Na przygotowane podłoże należy ułożyć piankę pod panele. Montaż paneli - Ze względów optycznych panele powinny być montowane zawsze wzdłuż do głównego źródła światła. - Przed montażem obliczyć należy, jaki szeroki ma być ostatni rząd paneli (nie powinien być węższy niż 5cm) Ewentualnie pierwszy rząd paneli musi być docinany już według długości. - Montaż paneli podłogowych pływający tzn. panele nie mogą być przyklejane do podłoża, przybijane gwoździami lub mocowane w inny sposób. Zaklejane powinno być tylko pióro i wpust. Listwy przyścienne należy przymocować po montażu tylko do ścian nie do podłogi. - Przy dopasowywaniu podłogi nie należy nigdy uderzać bezpośrednio młotkiem w pióro, a zawsze używać odpowiedniego klocka do pobijania. - Aby ostatni panel był prawidłowo docięty należy obrócić go o 180 stopni i ułożyć obok istniejącego już rzędu, tak aby pióro leżało przy piórze. - Panele powinny być montowane wzdłuż ściany. - Rząd należy dokładnie wyrównać, tak aby połączenia pióra i wpust były prawidłowe i przebiegały prosto. - Nowy rząd należy rozpocząć częścią pozostałą z poprzedniego. Ułożenie każdego następnego już rzędu paneli powinno być przesunięte o co najmniej 40 cm w stosunku do poprzedniego. W ten sposób otrzymujemy optymalny układ wizualny podłogi. - Po ułożeniu pierwszych trzech rzędów należy rozpocząć klejenie. Klej nałożyć na pióro paneli. - Dokładne ułożenie trzech pierwszych rzędów jest bardzo ważne dla zapewnienia szczelności montażu rzędów kolejnych. - W miejsc ach trudno dostępnych tj. wystające z podłogi rury, najpierw nal</w:t>
      </w:r>
      <w:r>
        <w:rPr>
          <w:rFonts w:ascii="Arial" w:hAnsi="Arial" w:cs="Arial"/>
          <w:sz w:val="18"/>
          <w:szCs w:val="18"/>
        </w:rPr>
        <w:t>z</w:t>
      </w:r>
      <w:r w:rsidRPr="002513C7">
        <w:rPr>
          <w:rFonts w:ascii="Arial" w:hAnsi="Arial" w:cs="Arial"/>
          <w:sz w:val="18"/>
          <w:szCs w:val="18"/>
        </w:rPr>
        <w:t>Ŝy przyciąć panel do prawidłowej długości, następnie ułożyć przyciętą część na właściwym miejscu i odmierzać za pomocą calówki miejsca wiercenia. - Wypoziomowanie podłoża i zachowanie kątów prostych między ścianami gwarantuje dobrą jakość ułożenia paneli</w:t>
      </w:r>
    </w:p>
    <w:p w:rsidR="001A2368" w:rsidRDefault="001A2368" w:rsidP="004E52E4">
      <w:pPr>
        <w:tabs>
          <w:tab w:val="left" w:pos="0"/>
        </w:tabs>
        <w:spacing w:line="288" w:lineRule="auto"/>
        <w:ind w:left="-284"/>
        <w:outlineLvl w:val="0"/>
        <w:rPr>
          <w:rFonts w:ascii="Arial" w:hAnsi="Arial" w:cs="Arial"/>
          <w:b/>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r w:rsidRPr="004E52E4">
        <w:rPr>
          <w:rFonts w:ascii="Arial" w:hAnsi="Arial" w:cs="Arial"/>
          <w:b/>
          <w:sz w:val="18"/>
          <w:szCs w:val="18"/>
        </w:rPr>
        <w:t>6.KONTROLA</w:t>
      </w:r>
      <w:bookmarkEnd w:id="435"/>
      <w:r w:rsidRPr="004E52E4">
        <w:rPr>
          <w:rFonts w:ascii="Arial" w:hAnsi="Arial" w:cs="Arial"/>
          <w:b/>
          <w:sz w:val="18"/>
          <w:szCs w:val="18"/>
        </w:rPr>
        <w:t xml:space="preserve"> JAKOŚCI</w:t>
      </w:r>
    </w:p>
    <w:p w:rsidR="004E52E4" w:rsidRPr="004E52E4" w:rsidRDefault="004E52E4" w:rsidP="00B86924">
      <w:pPr>
        <w:numPr>
          <w:ilvl w:val="1"/>
          <w:numId w:val="154"/>
        </w:numPr>
        <w:tabs>
          <w:tab w:val="clear" w:pos="1353"/>
          <w:tab w:val="left" w:pos="0"/>
          <w:tab w:val="num" w:pos="1212"/>
        </w:tabs>
        <w:autoSpaceDE w:val="0"/>
        <w:autoSpaceDN w:val="0"/>
        <w:adjustRightInd w:val="0"/>
        <w:spacing w:line="288" w:lineRule="auto"/>
        <w:ind w:left="-284" w:firstLine="0"/>
        <w:jc w:val="both"/>
        <w:outlineLvl w:val="1"/>
        <w:rPr>
          <w:rFonts w:ascii="Arial" w:hAnsi="Arial" w:cs="Arial"/>
          <w:b/>
          <w:sz w:val="18"/>
          <w:szCs w:val="18"/>
        </w:rPr>
      </w:pPr>
      <w:bookmarkStart w:id="438" w:name="_Toc96609465"/>
      <w:r w:rsidRPr="004E52E4">
        <w:rPr>
          <w:rFonts w:ascii="Arial" w:hAnsi="Arial" w:cs="Arial"/>
          <w:b/>
          <w:sz w:val="18"/>
          <w:szCs w:val="18"/>
        </w:rPr>
        <w:t>Ogólne zasady kontroli jakości robót</w:t>
      </w:r>
      <w:bookmarkEnd w:id="438"/>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Ogólne wymagania dotyczące wykonania robót, dostawy materiałów, sprzętu i środków transportu podano w ST 0.0 „Wymagania ogólne".</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Wykonawca jest odpowiedzialny za pełną kontrolę jakości robót, materiałów i urządzeń.</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Wszystkie badania i pomiary będą przeprowadzane zgodnie z wymaganiami Norm lub Aprobat Technicznych przez jednostki posiadające odpowiednie uprawnienia budowlane.</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Należy przeprowadzić następujące badania:</w:t>
      </w:r>
    </w:p>
    <w:p w:rsidR="004E52E4" w:rsidRPr="004E52E4" w:rsidRDefault="004E52E4" w:rsidP="004E52E4">
      <w:pPr>
        <w:pStyle w:val="Default"/>
        <w:numPr>
          <w:ilvl w:val="0"/>
          <w:numId w:val="126"/>
        </w:numPr>
        <w:tabs>
          <w:tab w:val="left" w:pos="0"/>
          <w:tab w:val="num" w:pos="1211"/>
        </w:tabs>
        <w:spacing w:line="288" w:lineRule="auto"/>
        <w:ind w:left="-284" w:firstLine="0"/>
        <w:rPr>
          <w:rFonts w:ascii="Arial" w:hAnsi="Arial" w:cs="Arial"/>
          <w:sz w:val="18"/>
          <w:szCs w:val="18"/>
        </w:rPr>
      </w:pPr>
      <w:r w:rsidRPr="004E52E4">
        <w:rPr>
          <w:rFonts w:ascii="Arial" w:hAnsi="Arial" w:cs="Arial"/>
          <w:sz w:val="18"/>
          <w:szCs w:val="18"/>
        </w:rPr>
        <w:t>Sprawdzenie zgodności z projektem budowlanym</w:t>
      </w:r>
    </w:p>
    <w:p w:rsidR="004E52E4" w:rsidRPr="004E52E4" w:rsidRDefault="004E52E4" w:rsidP="004E52E4">
      <w:pPr>
        <w:pStyle w:val="Default"/>
        <w:numPr>
          <w:ilvl w:val="0"/>
          <w:numId w:val="126"/>
        </w:numPr>
        <w:tabs>
          <w:tab w:val="left" w:pos="0"/>
          <w:tab w:val="num" w:pos="1211"/>
        </w:tabs>
        <w:spacing w:line="288" w:lineRule="auto"/>
        <w:ind w:left="-284" w:firstLine="0"/>
        <w:rPr>
          <w:rFonts w:ascii="Arial" w:hAnsi="Arial" w:cs="Arial"/>
          <w:sz w:val="18"/>
          <w:szCs w:val="18"/>
        </w:rPr>
      </w:pPr>
      <w:r w:rsidRPr="004E52E4">
        <w:rPr>
          <w:rFonts w:ascii="Arial" w:hAnsi="Arial" w:cs="Arial"/>
          <w:sz w:val="18"/>
          <w:szCs w:val="18"/>
        </w:rPr>
        <w:t>Badanie materiałów należy przeprowadzić na podstawie zapisów w dzienniku budowy i załączonych atestów w celu stwierdzenia zgodności użytych materiałów z wymaganiami dokumentacji technicznej oraz z normami. Nie można używać materiałów nie mających dokumentów stwierdzających ich jakość.</w:t>
      </w:r>
    </w:p>
    <w:p w:rsidR="004E52E4" w:rsidRPr="004E52E4" w:rsidRDefault="004E52E4" w:rsidP="004E52E4">
      <w:pPr>
        <w:pStyle w:val="Default"/>
        <w:numPr>
          <w:ilvl w:val="0"/>
          <w:numId w:val="126"/>
        </w:numPr>
        <w:tabs>
          <w:tab w:val="left" w:pos="0"/>
          <w:tab w:val="num" w:pos="1211"/>
        </w:tabs>
        <w:spacing w:line="288" w:lineRule="auto"/>
        <w:ind w:left="-284" w:firstLine="0"/>
        <w:rPr>
          <w:rFonts w:ascii="Arial" w:hAnsi="Arial" w:cs="Arial"/>
          <w:sz w:val="18"/>
          <w:szCs w:val="18"/>
        </w:rPr>
      </w:pPr>
      <w:r w:rsidRPr="004E52E4">
        <w:rPr>
          <w:rFonts w:ascii="Arial" w:hAnsi="Arial" w:cs="Arial"/>
          <w:sz w:val="18"/>
          <w:szCs w:val="18"/>
        </w:rPr>
        <w:t>Sprawdzenie podłoży. Podłoże powinno odpowiadać warunkom określonym w zasadach prowadzenia robót</w:t>
      </w:r>
    </w:p>
    <w:p w:rsidR="004E52E4" w:rsidRPr="004E52E4" w:rsidRDefault="004E52E4" w:rsidP="004E52E4">
      <w:pPr>
        <w:pStyle w:val="Default"/>
        <w:tabs>
          <w:tab w:val="left" w:pos="0"/>
        </w:tabs>
        <w:spacing w:line="288" w:lineRule="auto"/>
        <w:ind w:left="-284"/>
        <w:rPr>
          <w:rFonts w:ascii="Arial" w:hAnsi="Arial" w:cs="Arial"/>
          <w:b/>
          <w:sz w:val="18"/>
          <w:szCs w:val="18"/>
        </w:rPr>
      </w:pPr>
      <w:r w:rsidRPr="004E52E4">
        <w:rPr>
          <w:rFonts w:ascii="Arial" w:hAnsi="Arial" w:cs="Arial"/>
          <w:b/>
          <w:sz w:val="18"/>
          <w:szCs w:val="18"/>
        </w:rPr>
        <w:t>6.4.1Posadzka z wykładzin</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Przy odbiorze posadzki sprawdzeniu podlegają: wygląd zewnętrzny i jednolitość barwy i wzoru, związanie posadzki z podkładem, prawidłowość wykonania styków, wykończenie posadzki.</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Na powierzchni posadzki nie mogą odznaczać się nierówności podkładu oraz nie mogą występować plamy i uszkodzenia mechaniczne</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Niedopuszczalna jest obecność pęcherzy, fałd oraz odstawanie brzegów arkuszy wykładziny</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Powierzchnia posadzki powinna być równa i pozioma, jeżeli projekt nie przewiduje spadków</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 xml:space="preserve">Prześwit między łatą przyłożoną w dowolnym miejscu posadzki powinien wynosić nie więcej niż </w:t>
      </w:r>
      <w:smartTag w:uri="urn:schemas-microsoft-com:office:smarttags" w:element="metricconverter">
        <w:smartTagPr>
          <w:attr w:name="ProductID" w:val="2 mm"/>
        </w:smartTagPr>
        <w:r w:rsidRPr="004E52E4">
          <w:rPr>
            <w:rFonts w:ascii="Arial" w:hAnsi="Arial" w:cs="Arial"/>
            <w:sz w:val="18"/>
            <w:szCs w:val="18"/>
          </w:rPr>
          <w:t>2 mm</w:t>
        </w:r>
      </w:smartTag>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 xml:space="preserve">Dopuszczalne odchylenie powierzchni posadzki od płaszczyzny poziomej lub założonego spadku na całej długości i szerokości posadzki nie może być większe niż </w:t>
      </w:r>
      <w:smartTag w:uri="urn:schemas-microsoft-com:office:smarttags" w:element="metricconverter">
        <w:smartTagPr>
          <w:attr w:name="ProductID" w:val="3 mm"/>
        </w:smartTagPr>
        <w:r w:rsidRPr="004E52E4">
          <w:rPr>
            <w:rFonts w:ascii="Arial" w:hAnsi="Arial" w:cs="Arial"/>
            <w:sz w:val="18"/>
            <w:szCs w:val="18"/>
          </w:rPr>
          <w:t>3 mm</w:t>
        </w:r>
      </w:smartTag>
      <w:r w:rsidRPr="004E52E4">
        <w:rPr>
          <w:rFonts w:ascii="Arial" w:hAnsi="Arial" w:cs="Arial"/>
          <w:sz w:val="18"/>
          <w:szCs w:val="18"/>
        </w:rPr>
        <w:t>.</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 xml:space="preserve">Arkusze wykładziny powinny być ułożone szczelnie. </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 xml:space="preserve">Szerokość spoin nie powinna wynosić więcej niż </w:t>
      </w:r>
      <w:smartTag w:uri="urn:schemas-microsoft-com:office:smarttags" w:element="metricconverter">
        <w:smartTagPr>
          <w:attr w:name="ProductID" w:val="0,5 mm"/>
        </w:smartTagPr>
        <w:r w:rsidRPr="004E52E4">
          <w:rPr>
            <w:rFonts w:ascii="Arial" w:hAnsi="Arial" w:cs="Arial"/>
            <w:sz w:val="18"/>
            <w:szCs w:val="18"/>
          </w:rPr>
          <w:t>0,5 mm</w:t>
        </w:r>
      </w:smartTag>
      <w:r w:rsidRPr="004E52E4">
        <w:rPr>
          <w:rFonts w:ascii="Arial" w:hAnsi="Arial" w:cs="Arial"/>
          <w:sz w:val="18"/>
          <w:szCs w:val="18"/>
        </w:rPr>
        <w:t>.</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Spoiny powinny tworzyć linie proste na całej długości i szerokości pomieszczenia</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 xml:space="preserve">Dopuszczalne odchylenie prostoliniowości spoin nie może wynosić więcej niż </w:t>
      </w:r>
      <w:smartTag w:uri="urn:schemas-microsoft-com:office:smarttags" w:element="metricconverter">
        <w:smartTagPr>
          <w:attr w:name="ProductID" w:val="1 mm"/>
        </w:smartTagPr>
        <w:r w:rsidRPr="004E52E4">
          <w:rPr>
            <w:rFonts w:ascii="Arial" w:hAnsi="Arial" w:cs="Arial"/>
            <w:sz w:val="18"/>
            <w:szCs w:val="18"/>
          </w:rPr>
          <w:t>1 mm</w:t>
        </w:r>
      </w:smartTag>
      <w:r w:rsidRPr="004E52E4">
        <w:rPr>
          <w:rFonts w:ascii="Arial" w:hAnsi="Arial" w:cs="Arial"/>
          <w:sz w:val="18"/>
          <w:szCs w:val="18"/>
        </w:rPr>
        <w:t xml:space="preserve"> na </w:t>
      </w:r>
      <w:smartTag w:uri="urn:schemas-microsoft-com:office:smarttags" w:element="metricconverter">
        <w:smartTagPr>
          <w:attr w:name="ProductID" w:val="1 m"/>
        </w:smartTagPr>
        <w:r w:rsidRPr="004E52E4">
          <w:rPr>
            <w:rFonts w:ascii="Arial" w:hAnsi="Arial" w:cs="Arial"/>
            <w:sz w:val="18"/>
            <w:szCs w:val="18"/>
          </w:rPr>
          <w:t>1 m</w:t>
        </w:r>
      </w:smartTag>
      <w:r w:rsidRPr="004E52E4">
        <w:rPr>
          <w:rFonts w:ascii="Arial" w:hAnsi="Arial" w:cs="Arial"/>
          <w:sz w:val="18"/>
          <w:szCs w:val="18"/>
        </w:rPr>
        <w:t xml:space="preserve"> i </w:t>
      </w:r>
      <w:smartTag w:uri="urn:schemas-microsoft-com:office:smarttags" w:element="metricconverter">
        <w:smartTagPr>
          <w:attr w:name="ProductID" w:val="5 mm"/>
        </w:smartTagPr>
        <w:r w:rsidRPr="004E52E4">
          <w:rPr>
            <w:rFonts w:ascii="Arial" w:hAnsi="Arial" w:cs="Arial"/>
            <w:sz w:val="18"/>
            <w:szCs w:val="18"/>
          </w:rPr>
          <w:t>5 mm</w:t>
        </w:r>
      </w:smartTag>
      <w:r w:rsidRPr="004E52E4">
        <w:rPr>
          <w:rFonts w:ascii="Arial" w:hAnsi="Arial" w:cs="Arial"/>
          <w:sz w:val="18"/>
          <w:szCs w:val="18"/>
        </w:rPr>
        <w:t xml:space="preserve"> na całej długości pomieszczenia.</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Posadzki powinny być wykończone przyściennymi listwami podłogowymi(patrz rys. nr1 i 2)</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Listwy muszą całkowicie przylegać do podłoża (ściany i powierzchni posadzki) i być trwale z nim związane.</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Posadzki powinny być dokładnie oczyszczone z przypadkowych zanieczyszczeń.</w:t>
      </w:r>
    </w:p>
    <w:p w:rsidR="004E52E4" w:rsidRPr="004E52E4" w:rsidRDefault="004E52E4" w:rsidP="004E52E4">
      <w:pPr>
        <w:pStyle w:val="Default"/>
        <w:tabs>
          <w:tab w:val="left" w:pos="0"/>
        </w:tabs>
        <w:spacing w:line="288" w:lineRule="auto"/>
        <w:ind w:left="-284"/>
        <w:rPr>
          <w:rFonts w:ascii="Arial" w:hAnsi="Arial" w:cs="Arial"/>
          <w:b/>
          <w:sz w:val="18"/>
          <w:szCs w:val="18"/>
        </w:rPr>
      </w:pPr>
      <w:r w:rsidRPr="004E52E4">
        <w:rPr>
          <w:rFonts w:ascii="Arial" w:hAnsi="Arial" w:cs="Arial"/>
          <w:b/>
          <w:sz w:val="18"/>
          <w:szCs w:val="18"/>
        </w:rPr>
        <w:t xml:space="preserve">6.4.2.Posadzka z płytek </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Przy odbiorze posadzki sprawdzeniu podlegają: wygląd zewnętrzny, związanie posadzki z podkładem, prawidłowość powierzchni, grubość posadzki, szerokość      i prostoliniowość spoin oraz ich wypełnienia, wykończenie posadzki.</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Wykonana posadzka powinna być równa, gładka i pozioma lub wykazywać odpowiedni spadek, jeśli zostało to przewidziane projekcie.</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 xml:space="preserve">Spoiny pomiędzy płytkami powinny być równe, prostoliniowe i jednakowej szerokości. Szerokość spoin powinna wynosić 2mm. </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Wykonane posadzki powinny posiadać odchylenie powierzchni od powierzchni poziomu lub założonego spadku na całej długości i szerokości posadzki nie przekraczające ±</w:t>
      </w:r>
      <w:smartTag w:uri="urn:schemas-microsoft-com:office:smarttags" w:element="metricconverter">
        <w:smartTagPr>
          <w:attr w:name="ProductID" w:val="5 mm"/>
        </w:smartTagPr>
        <w:r w:rsidRPr="004E52E4">
          <w:rPr>
            <w:rFonts w:ascii="Arial" w:hAnsi="Arial" w:cs="Arial"/>
            <w:sz w:val="18"/>
            <w:szCs w:val="18"/>
          </w:rPr>
          <w:t>5 mm</w:t>
        </w:r>
      </w:smartTag>
      <w:r w:rsidRPr="004E52E4">
        <w:rPr>
          <w:rFonts w:ascii="Arial" w:hAnsi="Arial" w:cs="Arial"/>
          <w:sz w:val="18"/>
          <w:szCs w:val="18"/>
        </w:rPr>
        <w:t>.</w:t>
      </w:r>
    </w:p>
    <w:p w:rsidR="004E52E4" w:rsidRPr="004E52E4" w:rsidRDefault="004E52E4" w:rsidP="00B86924">
      <w:pPr>
        <w:numPr>
          <w:ilvl w:val="1"/>
          <w:numId w:val="154"/>
        </w:numPr>
        <w:tabs>
          <w:tab w:val="clear" w:pos="1353"/>
          <w:tab w:val="left" w:pos="0"/>
          <w:tab w:val="num" w:pos="1212"/>
        </w:tabs>
        <w:autoSpaceDE w:val="0"/>
        <w:autoSpaceDN w:val="0"/>
        <w:adjustRightInd w:val="0"/>
        <w:spacing w:line="288" w:lineRule="auto"/>
        <w:ind w:left="-284" w:firstLine="0"/>
        <w:jc w:val="both"/>
        <w:outlineLvl w:val="1"/>
        <w:rPr>
          <w:rFonts w:ascii="Arial" w:hAnsi="Arial" w:cs="Arial"/>
          <w:b/>
          <w:sz w:val="18"/>
          <w:szCs w:val="18"/>
        </w:rPr>
      </w:pPr>
      <w:bookmarkStart w:id="439" w:name="_Toc96609466"/>
      <w:r w:rsidRPr="004E52E4">
        <w:rPr>
          <w:rFonts w:ascii="Arial" w:hAnsi="Arial" w:cs="Arial"/>
          <w:b/>
          <w:sz w:val="18"/>
          <w:szCs w:val="18"/>
        </w:rPr>
        <w:t>Kontrole i badania laboratoryjne</w:t>
      </w:r>
      <w:bookmarkEnd w:id="439"/>
    </w:p>
    <w:p w:rsidR="004E52E4" w:rsidRPr="004E52E4" w:rsidRDefault="004E52E4" w:rsidP="00B86924">
      <w:pPr>
        <w:numPr>
          <w:ilvl w:val="0"/>
          <w:numId w:val="155"/>
        </w:numPr>
        <w:tabs>
          <w:tab w:val="clear" w:pos="1571"/>
          <w:tab w:val="left" w:pos="0"/>
          <w:tab w:val="num" w:pos="1260"/>
        </w:tabs>
        <w:spacing w:line="288" w:lineRule="auto"/>
        <w:ind w:left="-284" w:firstLine="0"/>
        <w:jc w:val="both"/>
        <w:rPr>
          <w:rFonts w:ascii="Arial" w:hAnsi="Arial" w:cs="Arial"/>
          <w:sz w:val="18"/>
          <w:szCs w:val="18"/>
        </w:rPr>
      </w:pPr>
      <w:r w:rsidRPr="004E52E4">
        <w:rPr>
          <w:rFonts w:ascii="Arial" w:hAnsi="Arial" w:cs="Arial"/>
          <w:sz w:val="18"/>
          <w:szCs w:val="18"/>
        </w:rPr>
        <w:t>Badania laboratoryjne muszą obejmować sprawdzenie podstawowych cech materiałów podanych w mniejszej ST oraz wyspecyfikowanych we właściwych PN (EN-PN) lub Aprobatach Technicznych, a częstotliwość ich wykonania musi pozwolić na uzyskanie wiarygodnych i reprezentatywnych wyników dla całości wybudowanych lub zgromadzonych materiałów. Wyniki badań Wykonawca przekazuje Inspektorowi nadzoru.</w:t>
      </w:r>
    </w:p>
    <w:p w:rsidR="004E52E4" w:rsidRPr="004E52E4" w:rsidRDefault="004E52E4" w:rsidP="00B86924">
      <w:pPr>
        <w:numPr>
          <w:ilvl w:val="0"/>
          <w:numId w:val="155"/>
        </w:numPr>
        <w:tabs>
          <w:tab w:val="clear" w:pos="1571"/>
          <w:tab w:val="left" w:pos="0"/>
          <w:tab w:val="num" w:pos="1260"/>
        </w:tabs>
        <w:spacing w:line="288" w:lineRule="auto"/>
        <w:ind w:left="-284" w:firstLine="0"/>
        <w:jc w:val="both"/>
        <w:rPr>
          <w:rFonts w:ascii="Arial" w:hAnsi="Arial" w:cs="Arial"/>
          <w:sz w:val="18"/>
          <w:szCs w:val="18"/>
        </w:rPr>
      </w:pPr>
      <w:r w:rsidRPr="004E52E4">
        <w:rPr>
          <w:rFonts w:ascii="Arial" w:hAnsi="Arial" w:cs="Arial"/>
          <w:sz w:val="18"/>
          <w:szCs w:val="18"/>
        </w:rPr>
        <w:t>Wykonawca będzie przekazywać Inspektorowi nadzoru kopie raportów z wynikami badań nie później niż w terminie i w formie określonej w PZJ.</w:t>
      </w:r>
    </w:p>
    <w:p w:rsidR="004E52E4" w:rsidRPr="004E52E4" w:rsidRDefault="004E52E4" w:rsidP="00B86924">
      <w:pPr>
        <w:numPr>
          <w:ilvl w:val="1"/>
          <w:numId w:val="154"/>
        </w:numPr>
        <w:tabs>
          <w:tab w:val="clear" w:pos="1353"/>
          <w:tab w:val="left" w:pos="0"/>
          <w:tab w:val="num" w:pos="1212"/>
        </w:tabs>
        <w:autoSpaceDE w:val="0"/>
        <w:autoSpaceDN w:val="0"/>
        <w:adjustRightInd w:val="0"/>
        <w:spacing w:line="288" w:lineRule="auto"/>
        <w:ind w:left="-284" w:firstLine="0"/>
        <w:jc w:val="both"/>
        <w:outlineLvl w:val="1"/>
        <w:rPr>
          <w:rFonts w:ascii="Arial" w:hAnsi="Arial" w:cs="Arial"/>
          <w:b/>
          <w:sz w:val="18"/>
          <w:szCs w:val="18"/>
        </w:rPr>
      </w:pPr>
      <w:r w:rsidRPr="004E52E4">
        <w:rPr>
          <w:rFonts w:ascii="Arial" w:hAnsi="Arial" w:cs="Arial"/>
          <w:b/>
          <w:sz w:val="18"/>
          <w:szCs w:val="18"/>
        </w:rPr>
        <w:t xml:space="preserve"> </w:t>
      </w:r>
      <w:bookmarkStart w:id="440" w:name="_Toc96609467"/>
      <w:r w:rsidRPr="004E52E4">
        <w:rPr>
          <w:rFonts w:ascii="Arial" w:hAnsi="Arial" w:cs="Arial"/>
          <w:b/>
          <w:sz w:val="18"/>
          <w:szCs w:val="18"/>
        </w:rPr>
        <w:t>Badania jakości robót w czasie budowy</w:t>
      </w:r>
      <w:bookmarkEnd w:id="440"/>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Badania jakości robót w czasie ich realizacji należy wykonywać zgodnie z wytycznymi właściwych WTWOR oraz instrukcjami zawartymi w Normach i Aprobatach Technicznych dla materiałów i systemów technologicznych.</w:t>
      </w:r>
    </w:p>
    <w:p w:rsidR="004E52E4" w:rsidRPr="004E52E4" w:rsidRDefault="004E52E4" w:rsidP="004E52E4">
      <w:pPr>
        <w:pStyle w:val="Default"/>
        <w:tabs>
          <w:tab w:val="left" w:pos="0"/>
        </w:tabs>
        <w:spacing w:line="288" w:lineRule="auto"/>
        <w:ind w:left="-284"/>
        <w:rPr>
          <w:rFonts w:ascii="Arial" w:hAnsi="Arial" w:cs="Arial"/>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bookmarkStart w:id="441" w:name="_Toc96609468"/>
      <w:r w:rsidRPr="004E52E4">
        <w:rPr>
          <w:rFonts w:ascii="Arial" w:hAnsi="Arial" w:cs="Arial"/>
          <w:b/>
          <w:sz w:val="18"/>
          <w:szCs w:val="18"/>
        </w:rPr>
        <w:t>7.WYMAGANIA DOTYCZĄCE OBMIARU ROBÓT</w:t>
      </w:r>
      <w:bookmarkEnd w:id="441"/>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Ogólne zasady i wymagania dotyczące obmiaru robót podano w ST 0.0 „Wymagania ogólne".</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Obmiar robót określa ilość wykonanych robót zgodnie z postanowieniami umowy.</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Ilość robót oblicza się według sporządzonych przez służby geodezyjne pomiarów z natury, udokumentowanych operatem powykonawczym, z uwzględnieniem wymagań technicznych zawartych w niniejszej ST i ujmuje w księdze obmiaru.</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Wszystkie urządzenia i sprzęt pomiarowy stosowane do obmiaru robót podlegają akceptacji Inspektora nadzoru i muszą posiadać ważne certyfikaty legalizacji.</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Jednostki obmiarowe:</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W m</w:t>
      </w:r>
      <w:r w:rsidRPr="004E52E4">
        <w:rPr>
          <w:rFonts w:ascii="Arial" w:hAnsi="Arial" w:cs="Arial"/>
          <w:sz w:val="18"/>
          <w:szCs w:val="18"/>
          <w:vertAlign w:val="superscript"/>
        </w:rPr>
        <w:t>2</w:t>
      </w:r>
      <w:r w:rsidRPr="004E52E4">
        <w:rPr>
          <w:rFonts w:ascii="Arial" w:hAnsi="Arial" w:cs="Arial"/>
          <w:sz w:val="18"/>
          <w:szCs w:val="18"/>
        </w:rPr>
        <w:t xml:space="preserve"> mierzy się:</w:t>
      </w:r>
    </w:p>
    <w:p w:rsidR="004E52E4" w:rsidRPr="004E52E4" w:rsidRDefault="004E52E4" w:rsidP="004E52E4">
      <w:pPr>
        <w:pStyle w:val="Default"/>
        <w:numPr>
          <w:ilvl w:val="0"/>
          <w:numId w:val="126"/>
        </w:numPr>
        <w:tabs>
          <w:tab w:val="left" w:pos="0"/>
          <w:tab w:val="num" w:pos="1211"/>
        </w:tabs>
        <w:spacing w:line="288" w:lineRule="auto"/>
        <w:ind w:left="-284" w:firstLine="0"/>
        <w:rPr>
          <w:rFonts w:ascii="Arial" w:hAnsi="Arial" w:cs="Arial"/>
          <w:sz w:val="18"/>
          <w:szCs w:val="18"/>
        </w:rPr>
      </w:pPr>
      <w:r w:rsidRPr="004E52E4">
        <w:rPr>
          <w:rFonts w:ascii="Arial" w:hAnsi="Arial" w:cs="Arial"/>
          <w:sz w:val="18"/>
          <w:szCs w:val="18"/>
        </w:rPr>
        <w:t>powierzchnię poszczególnych rodzajów posadzki</w:t>
      </w:r>
    </w:p>
    <w:p w:rsidR="004E52E4" w:rsidRPr="004E52E4" w:rsidRDefault="004E52E4" w:rsidP="004E52E4">
      <w:pPr>
        <w:pStyle w:val="Tekstpodstawowywciety2"/>
        <w:tabs>
          <w:tab w:val="left" w:pos="0"/>
        </w:tabs>
        <w:spacing w:line="288" w:lineRule="auto"/>
        <w:ind w:left="-284"/>
        <w:rPr>
          <w:rFonts w:ascii="Arial" w:hAnsi="Arial" w:cs="Arial"/>
          <w:sz w:val="18"/>
          <w:szCs w:val="18"/>
        </w:rPr>
      </w:pPr>
      <w:r w:rsidRPr="004E52E4">
        <w:rPr>
          <w:rFonts w:ascii="Arial" w:hAnsi="Arial" w:cs="Arial"/>
          <w:sz w:val="18"/>
          <w:szCs w:val="18"/>
        </w:rPr>
        <w:t>W m mierzy się:</w:t>
      </w:r>
    </w:p>
    <w:p w:rsidR="004E52E4" w:rsidRPr="004E52E4" w:rsidRDefault="004E52E4" w:rsidP="004E52E4">
      <w:pPr>
        <w:pStyle w:val="Default"/>
        <w:numPr>
          <w:ilvl w:val="0"/>
          <w:numId w:val="126"/>
        </w:numPr>
        <w:tabs>
          <w:tab w:val="left" w:pos="0"/>
          <w:tab w:val="num" w:pos="1211"/>
        </w:tabs>
        <w:spacing w:line="288" w:lineRule="auto"/>
        <w:ind w:left="-284" w:firstLine="0"/>
        <w:rPr>
          <w:rFonts w:ascii="Arial" w:hAnsi="Arial" w:cs="Arial"/>
          <w:sz w:val="18"/>
          <w:szCs w:val="18"/>
        </w:rPr>
      </w:pPr>
      <w:r w:rsidRPr="004E52E4">
        <w:rPr>
          <w:rFonts w:ascii="Arial" w:hAnsi="Arial" w:cs="Arial"/>
          <w:sz w:val="18"/>
          <w:szCs w:val="18"/>
        </w:rPr>
        <w:t>długość cokolików</w:t>
      </w:r>
    </w:p>
    <w:p w:rsidR="004E52E4" w:rsidRPr="004E52E4" w:rsidRDefault="004E52E4" w:rsidP="004E52E4">
      <w:pPr>
        <w:pStyle w:val="Default"/>
        <w:numPr>
          <w:ilvl w:val="0"/>
          <w:numId w:val="126"/>
        </w:numPr>
        <w:tabs>
          <w:tab w:val="left" w:pos="0"/>
          <w:tab w:val="num" w:pos="1211"/>
        </w:tabs>
        <w:spacing w:line="288" w:lineRule="auto"/>
        <w:ind w:left="-284" w:firstLine="0"/>
        <w:rPr>
          <w:rFonts w:ascii="Arial" w:hAnsi="Arial" w:cs="Arial"/>
          <w:sz w:val="18"/>
          <w:szCs w:val="18"/>
        </w:rPr>
      </w:pPr>
      <w:r w:rsidRPr="004E52E4">
        <w:rPr>
          <w:rFonts w:ascii="Arial" w:hAnsi="Arial" w:cs="Arial"/>
          <w:sz w:val="18"/>
          <w:szCs w:val="18"/>
        </w:rPr>
        <w:t>długość listew przyściennych</w:t>
      </w:r>
    </w:p>
    <w:p w:rsidR="004E52E4" w:rsidRPr="004E52E4" w:rsidRDefault="004E52E4" w:rsidP="004E52E4">
      <w:pPr>
        <w:tabs>
          <w:tab w:val="left" w:pos="0"/>
        </w:tabs>
        <w:ind w:left="-284"/>
        <w:rPr>
          <w:rFonts w:ascii="Arial" w:hAnsi="Arial" w:cs="Arial"/>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bookmarkStart w:id="442" w:name="_Toc96609469"/>
      <w:r w:rsidRPr="004E52E4">
        <w:rPr>
          <w:rFonts w:ascii="Arial" w:hAnsi="Arial" w:cs="Arial"/>
          <w:b/>
          <w:sz w:val="18"/>
          <w:szCs w:val="18"/>
        </w:rPr>
        <w:t>8.ODBIÓR ROBÓT</w:t>
      </w:r>
      <w:bookmarkEnd w:id="442"/>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Ogólne zasady odbioru robót i ich przejęcia podano w SST „Wymagania ogólne".</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Celem odbioru jest protokolarne dokonanie finalnej oceny rzeczywistego wykonania robót w odniesieniu do ich ilości, jakości i wartości.</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Gotowość do odbioru zgłasza Wykonawca wpisem do dziennika budowy przedkładając Inżynierowi do oceny i zatwierdzenia dokumentację powykonawczą robót.</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Przy odbiorze powinny być dostarczone następujące dokumenty:</w:t>
      </w:r>
    </w:p>
    <w:p w:rsidR="004E52E4" w:rsidRPr="004E52E4" w:rsidRDefault="004E52E4" w:rsidP="004E52E4">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4E52E4">
        <w:rPr>
          <w:rFonts w:ascii="Arial" w:hAnsi="Arial" w:cs="Arial"/>
          <w:sz w:val="18"/>
          <w:szCs w:val="18"/>
        </w:rPr>
        <w:t xml:space="preserve">Dokumentacja powykonawcza </w:t>
      </w:r>
    </w:p>
    <w:p w:rsidR="004E52E4" w:rsidRPr="004E52E4" w:rsidRDefault="004E52E4" w:rsidP="004E52E4">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4E52E4">
        <w:rPr>
          <w:rFonts w:ascii="Arial" w:hAnsi="Arial" w:cs="Arial"/>
          <w:sz w:val="18"/>
          <w:szCs w:val="18"/>
        </w:rPr>
        <w:t xml:space="preserve">Dziennik Budowy </w:t>
      </w:r>
    </w:p>
    <w:p w:rsidR="004E52E4" w:rsidRPr="004E52E4" w:rsidRDefault="004E52E4" w:rsidP="004E52E4">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4E52E4">
        <w:rPr>
          <w:rFonts w:ascii="Arial" w:hAnsi="Arial" w:cs="Arial"/>
          <w:sz w:val="18"/>
          <w:szCs w:val="18"/>
        </w:rPr>
        <w:t xml:space="preserve">Dokumenty potwierdzające jakość wbudowanych materiałów </w:t>
      </w:r>
    </w:p>
    <w:p w:rsidR="004E52E4" w:rsidRPr="004E52E4" w:rsidRDefault="004E52E4" w:rsidP="004E52E4">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4E52E4">
        <w:rPr>
          <w:rFonts w:ascii="Arial" w:hAnsi="Arial" w:cs="Arial"/>
          <w:sz w:val="18"/>
          <w:szCs w:val="18"/>
        </w:rPr>
        <w:t>Świadectwa jakości dostarczone przez dostawców</w:t>
      </w:r>
    </w:p>
    <w:p w:rsidR="004E52E4" w:rsidRPr="004E52E4" w:rsidRDefault="004E52E4" w:rsidP="004E52E4">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4E52E4">
        <w:rPr>
          <w:rFonts w:ascii="Arial" w:hAnsi="Arial" w:cs="Arial"/>
          <w:sz w:val="18"/>
          <w:szCs w:val="18"/>
        </w:rPr>
        <w:t>Protokoły odbiorów częściowych</w:t>
      </w:r>
    </w:p>
    <w:p w:rsidR="004E52E4" w:rsidRDefault="004E52E4" w:rsidP="004E52E4">
      <w:pPr>
        <w:pStyle w:val="Default"/>
        <w:tabs>
          <w:tab w:val="left" w:pos="0"/>
        </w:tabs>
        <w:spacing w:line="288" w:lineRule="auto"/>
        <w:ind w:left="-284"/>
        <w:rPr>
          <w:rFonts w:ascii="Arial" w:hAnsi="Arial" w:cs="Arial"/>
          <w:b/>
          <w:sz w:val="18"/>
          <w:szCs w:val="18"/>
        </w:rPr>
      </w:pPr>
      <w:bookmarkStart w:id="443" w:name="_Toc96609470"/>
      <w:r w:rsidRPr="004E52E4">
        <w:rPr>
          <w:rFonts w:ascii="Arial" w:hAnsi="Arial" w:cs="Arial"/>
          <w:b/>
          <w:sz w:val="18"/>
          <w:szCs w:val="18"/>
        </w:rPr>
        <w:t xml:space="preserve">8.1.Posadzka z </w:t>
      </w:r>
      <w:r w:rsidR="002513C7">
        <w:rPr>
          <w:rFonts w:ascii="Arial" w:hAnsi="Arial" w:cs="Arial"/>
          <w:b/>
          <w:sz w:val="18"/>
          <w:szCs w:val="18"/>
        </w:rPr>
        <w:t>paneli</w:t>
      </w:r>
    </w:p>
    <w:p w:rsidR="002513C7" w:rsidRDefault="002513C7" w:rsidP="001A2368">
      <w:pPr>
        <w:ind w:hanging="284"/>
        <w:rPr>
          <w:rFonts w:ascii="Arial" w:hAnsi="Arial" w:cs="Arial"/>
          <w:sz w:val="18"/>
          <w:szCs w:val="18"/>
        </w:rPr>
      </w:pPr>
      <w:r w:rsidRPr="002513C7">
        <w:rPr>
          <w:rFonts w:ascii="Arial" w:hAnsi="Arial" w:cs="Arial"/>
          <w:sz w:val="18"/>
          <w:szCs w:val="18"/>
        </w:rPr>
        <w:t>Przy odbiorze posadzki sprawdzeniu podlegają:</w:t>
      </w:r>
    </w:p>
    <w:p w:rsidR="002513C7" w:rsidRDefault="002513C7" w:rsidP="001A2368">
      <w:pPr>
        <w:ind w:left="-142"/>
        <w:rPr>
          <w:rFonts w:ascii="Arial" w:hAnsi="Arial" w:cs="Arial"/>
          <w:sz w:val="18"/>
          <w:szCs w:val="18"/>
        </w:rPr>
      </w:pPr>
      <w:r w:rsidRPr="002513C7">
        <w:rPr>
          <w:rFonts w:ascii="Arial" w:hAnsi="Arial" w:cs="Arial"/>
          <w:sz w:val="18"/>
          <w:szCs w:val="18"/>
        </w:rPr>
        <w:t xml:space="preserve"> a) wygląd zewnętrzny i jednolitość rodzaju paneli / wzoru</w:t>
      </w:r>
    </w:p>
    <w:p w:rsidR="002513C7" w:rsidRDefault="002513C7" w:rsidP="001A2368">
      <w:pPr>
        <w:ind w:left="-142"/>
        <w:rPr>
          <w:rFonts w:ascii="Arial" w:hAnsi="Arial" w:cs="Arial"/>
          <w:sz w:val="18"/>
          <w:szCs w:val="18"/>
        </w:rPr>
      </w:pPr>
      <w:r w:rsidRPr="002513C7">
        <w:rPr>
          <w:rFonts w:ascii="Arial" w:hAnsi="Arial" w:cs="Arial"/>
          <w:sz w:val="18"/>
          <w:szCs w:val="18"/>
        </w:rPr>
        <w:t xml:space="preserve"> b) prawidłowość wykonania styków, wykończenie posadzki.</w:t>
      </w:r>
    </w:p>
    <w:p w:rsidR="002513C7" w:rsidRDefault="002513C7" w:rsidP="001A2368">
      <w:pPr>
        <w:ind w:left="-142"/>
        <w:rPr>
          <w:rFonts w:ascii="Arial" w:hAnsi="Arial" w:cs="Arial"/>
          <w:sz w:val="18"/>
          <w:szCs w:val="18"/>
        </w:rPr>
      </w:pPr>
      <w:r w:rsidRPr="002513C7">
        <w:rPr>
          <w:rFonts w:ascii="Arial" w:hAnsi="Arial" w:cs="Arial"/>
          <w:sz w:val="18"/>
          <w:szCs w:val="18"/>
        </w:rPr>
        <w:t xml:space="preserve"> c) Na powierzchni posadzki nie mogą odznaczać się nierówności podkładu oraz nie mogą występować plamy i uszkodzenia mechaniczne</w:t>
      </w:r>
    </w:p>
    <w:p w:rsidR="002513C7" w:rsidRDefault="002513C7" w:rsidP="001A2368">
      <w:pPr>
        <w:ind w:left="-142"/>
        <w:rPr>
          <w:rFonts w:ascii="Arial" w:hAnsi="Arial" w:cs="Arial"/>
          <w:sz w:val="18"/>
          <w:szCs w:val="18"/>
        </w:rPr>
      </w:pPr>
      <w:r w:rsidRPr="002513C7">
        <w:rPr>
          <w:rFonts w:ascii="Arial" w:hAnsi="Arial" w:cs="Arial"/>
          <w:sz w:val="18"/>
          <w:szCs w:val="18"/>
        </w:rPr>
        <w:t xml:space="preserve"> d) Powierzchnia posadzki powinna być równa i pozioma</w:t>
      </w:r>
    </w:p>
    <w:p w:rsidR="002513C7" w:rsidRDefault="002513C7" w:rsidP="001A2368">
      <w:pPr>
        <w:ind w:left="-142"/>
        <w:rPr>
          <w:rFonts w:ascii="Arial" w:hAnsi="Arial" w:cs="Arial"/>
          <w:sz w:val="18"/>
          <w:szCs w:val="18"/>
        </w:rPr>
      </w:pPr>
      <w:r w:rsidRPr="002513C7">
        <w:rPr>
          <w:rFonts w:ascii="Arial" w:hAnsi="Arial" w:cs="Arial"/>
          <w:sz w:val="18"/>
          <w:szCs w:val="18"/>
        </w:rPr>
        <w:t xml:space="preserve"> e) Prześwit między łatą przyłożoną w dowolnym miejscu posadzki powinien wynosić nie więcej niż 2 mm</w:t>
      </w:r>
    </w:p>
    <w:p w:rsidR="002513C7" w:rsidRDefault="002513C7" w:rsidP="001A2368">
      <w:pPr>
        <w:ind w:left="-142"/>
        <w:rPr>
          <w:rFonts w:ascii="Arial" w:hAnsi="Arial" w:cs="Arial"/>
          <w:sz w:val="18"/>
          <w:szCs w:val="18"/>
        </w:rPr>
      </w:pPr>
      <w:r w:rsidRPr="002513C7">
        <w:rPr>
          <w:rFonts w:ascii="Arial" w:hAnsi="Arial" w:cs="Arial"/>
          <w:sz w:val="18"/>
          <w:szCs w:val="18"/>
        </w:rPr>
        <w:t xml:space="preserve"> f) Dopuszczalne odchylenie powierzchni posadzki od płaszczyzny poziomej na całej długości i szerokości posadzki nie może być większe niż 3mm.</w:t>
      </w:r>
    </w:p>
    <w:p w:rsidR="002513C7" w:rsidRDefault="002513C7" w:rsidP="001A2368">
      <w:pPr>
        <w:ind w:left="-142"/>
        <w:rPr>
          <w:rFonts w:ascii="Arial" w:hAnsi="Arial" w:cs="Arial"/>
          <w:sz w:val="18"/>
          <w:szCs w:val="18"/>
        </w:rPr>
      </w:pPr>
      <w:r w:rsidRPr="002513C7">
        <w:rPr>
          <w:rFonts w:ascii="Arial" w:hAnsi="Arial" w:cs="Arial"/>
          <w:sz w:val="18"/>
          <w:szCs w:val="18"/>
        </w:rPr>
        <w:t xml:space="preserve"> g) Dopuszczalne odchylenie prostoliniowości spoin nie może wynosić więcej niż 1 mm na 1 m i 5 mm na całej długości pomieszczenia</w:t>
      </w:r>
    </w:p>
    <w:p w:rsidR="002513C7" w:rsidRDefault="002513C7" w:rsidP="001A2368">
      <w:pPr>
        <w:ind w:left="-142"/>
        <w:rPr>
          <w:rFonts w:ascii="Arial" w:hAnsi="Arial" w:cs="Arial"/>
          <w:sz w:val="18"/>
          <w:szCs w:val="18"/>
        </w:rPr>
      </w:pPr>
      <w:r w:rsidRPr="002513C7">
        <w:rPr>
          <w:rFonts w:ascii="Arial" w:hAnsi="Arial" w:cs="Arial"/>
          <w:sz w:val="18"/>
          <w:szCs w:val="18"/>
        </w:rPr>
        <w:t>. h) Posadzki powinny być wykończone przyściennymi listwami podłogowymi</w:t>
      </w:r>
    </w:p>
    <w:p w:rsidR="002513C7" w:rsidRDefault="002513C7" w:rsidP="001A2368">
      <w:pPr>
        <w:ind w:left="-142"/>
        <w:rPr>
          <w:rFonts w:ascii="Arial" w:hAnsi="Arial" w:cs="Arial"/>
          <w:sz w:val="18"/>
          <w:szCs w:val="18"/>
        </w:rPr>
      </w:pPr>
      <w:r w:rsidRPr="002513C7">
        <w:rPr>
          <w:rFonts w:ascii="Arial" w:hAnsi="Arial" w:cs="Arial"/>
          <w:sz w:val="18"/>
          <w:szCs w:val="18"/>
        </w:rPr>
        <w:t xml:space="preserve"> i) Listwy muszą całkowicie przylegać do podłoża (ściany i powierzchni posadzki) i być trwale z nim związane.</w:t>
      </w:r>
    </w:p>
    <w:p w:rsidR="002513C7" w:rsidRPr="002513C7" w:rsidRDefault="002513C7" w:rsidP="001A2368">
      <w:pPr>
        <w:ind w:left="-142"/>
        <w:rPr>
          <w:rFonts w:ascii="Arial" w:hAnsi="Arial" w:cs="Arial"/>
          <w:sz w:val="18"/>
          <w:szCs w:val="18"/>
        </w:rPr>
      </w:pPr>
      <w:r w:rsidRPr="002513C7">
        <w:rPr>
          <w:rFonts w:ascii="Arial" w:hAnsi="Arial" w:cs="Arial"/>
          <w:sz w:val="18"/>
          <w:szCs w:val="18"/>
        </w:rPr>
        <w:t xml:space="preserve"> j) Posadzki powinny być dokładnie oczyszczone z przypadkowych zanieczyszczeń.</w:t>
      </w:r>
    </w:p>
    <w:p w:rsidR="002513C7" w:rsidRPr="002513C7" w:rsidRDefault="002513C7" w:rsidP="001A2368">
      <w:pPr>
        <w:pStyle w:val="Default"/>
        <w:tabs>
          <w:tab w:val="left" w:pos="0"/>
        </w:tabs>
        <w:spacing w:line="288" w:lineRule="auto"/>
        <w:ind w:left="-142"/>
        <w:rPr>
          <w:rFonts w:ascii="Arial" w:hAnsi="Arial" w:cs="Arial"/>
          <w:b/>
          <w:sz w:val="18"/>
          <w:szCs w:val="18"/>
        </w:rPr>
      </w:pPr>
    </w:p>
    <w:p w:rsidR="004E52E4" w:rsidRPr="004E52E4" w:rsidRDefault="004E52E4" w:rsidP="004E52E4">
      <w:pPr>
        <w:pStyle w:val="Default"/>
        <w:tabs>
          <w:tab w:val="left" w:pos="0"/>
        </w:tabs>
        <w:spacing w:line="288" w:lineRule="auto"/>
        <w:ind w:left="-284"/>
        <w:rPr>
          <w:rFonts w:ascii="Arial" w:hAnsi="Arial" w:cs="Arial"/>
          <w:b/>
          <w:sz w:val="18"/>
          <w:szCs w:val="18"/>
        </w:rPr>
      </w:pPr>
      <w:r w:rsidRPr="004E52E4">
        <w:rPr>
          <w:rFonts w:ascii="Arial" w:hAnsi="Arial" w:cs="Arial"/>
          <w:b/>
          <w:sz w:val="18"/>
          <w:szCs w:val="18"/>
        </w:rPr>
        <w:t xml:space="preserve">8.2.Posadzka z płytek </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Przy odbiorze posadzki sprawdzeniu podlegają: wygląd zewnętrzny, związanie posadzki z podkładem, prawidłowość powierzchni, grubość posadzki, szerokość      i prostoliniowość spoin oraz ich wypełnienia, wykończenie posadzki.</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Wykonana posadzka powinna być równa, gładka i pozioma lub wykazywać odpowiedni spadek, jeśli zostało to przewidziane projekcie.</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 xml:space="preserve">Spoiny pomiędzy płytkami powinny być równe, prostoliniowe i jednakowej szerokości. Szerokość spoin powinna wynosić 2mm. </w:t>
      </w:r>
    </w:p>
    <w:p w:rsidR="004E52E4" w:rsidRPr="004E52E4" w:rsidRDefault="004E52E4" w:rsidP="004E52E4">
      <w:pPr>
        <w:pStyle w:val="Tekstpodstawowywcity21"/>
        <w:numPr>
          <w:ilvl w:val="0"/>
          <w:numId w:val="126"/>
        </w:numPr>
        <w:tabs>
          <w:tab w:val="left" w:pos="0"/>
          <w:tab w:val="left" w:pos="993"/>
          <w:tab w:val="num" w:pos="1211"/>
        </w:tabs>
        <w:spacing w:line="288" w:lineRule="auto"/>
        <w:ind w:left="-284" w:firstLine="0"/>
        <w:rPr>
          <w:rFonts w:ascii="Arial" w:hAnsi="Arial" w:cs="Arial"/>
          <w:sz w:val="18"/>
          <w:szCs w:val="18"/>
        </w:rPr>
      </w:pPr>
      <w:r w:rsidRPr="004E52E4">
        <w:rPr>
          <w:rFonts w:ascii="Arial" w:hAnsi="Arial" w:cs="Arial"/>
          <w:sz w:val="18"/>
          <w:szCs w:val="18"/>
        </w:rPr>
        <w:t>Wykonane posadzki powinny posiadać odchylenie powierzchni od powierzchni poziomu lub założonego spadku na całej długości i szerokości posadzki nie przekraczające ±</w:t>
      </w:r>
      <w:smartTag w:uri="urn:schemas-microsoft-com:office:smarttags" w:element="metricconverter">
        <w:smartTagPr>
          <w:attr w:name="ProductID" w:val="5 mm"/>
        </w:smartTagPr>
        <w:r w:rsidRPr="004E52E4">
          <w:rPr>
            <w:rFonts w:ascii="Arial" w:hAnsi="Arial" w:cs="Arial"/>
            <w:sz w:val="18"/>
            <w:szCs w:val="18"/>
          </w:rPr>
          <w:t>5 mm</w:t>
        </w:r>
      </w:smartTag>
      <w:r w:rsidRPr="004E52E4">
        <w:rPr>
          <w:rFonts w:ascii="Arial" w:hAnsi="Arial" w:cs="Arial"/>
          <w:sz w:val="18"/>
          <w:szCs w:val="18"/>
        </w:rPr>
        <w:t>.</w:t>
      </w:r>
    </w:p>
    <w:p w:rsidR="004E52E4" w:rsidRPr="004E52E4" w:rsidRDefault="004E52E4" w:rsidP="004E52E4">
      <w:pPr>
        <w:tabs>
          <w:tab w:val="left" w:pos="0"/>
        </w:tabs>
        <w:spacing w:line="288" w:lineRule="auto"/>
        <w:ind w:left="-284"/>
        <w:outlineLvl w:val="0"/>
        <w:rPr>
          <w:rFonts w:ascii="Arial" w:hAnsi="Arial" w:cs="Arial"/>
          <w:b/>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r w:rsidRPr="004E52E4">
        <w:rPr>
          <w:rFonts w:ascii="Arial" w:hAnsi="Arial" w:cs="Arial"/>
          <w:b/>
          <w:sz w:val="18"/>
          <w:szCs w:val="18"/>
        </w:rPr>
        <w:t>9.ROZLICZENIE ROBÓT</w:t>
      </w:r>
    </w:p>
    <w:p w:rsidR="004E52E4" w:rsidRPr="004E52E4" w:rsidRDefault="004E52E4" w:rsidP="004E52E4">
      <w:pPr>
        <w:tabs>
          <w:tab w:val="left" w:pos="0"/>
        </w:tabs>
        <w:spacing w:line="288" w:lineRule="auto"/>
        <w:ind w:left="-284"/>
        <w:outlineLvl w:val="0"/>
        <w:rPr>
          <w:rFonts w:ascii="Arial" w:hAnsi="Arial" w:cs="Arial"/>
          <w:sz w:val="18"/>
          <w:szCs w:val="18"/>
        </w:rPr>
      </w:pPr>
      <w:r w:rsidRPr="004E52E4">
        <w:rPr>
          <w:rFonts w:ascii="Arial" w:hAnsi="Arial" w:cs="Arial"/>
          <w:sz w:val="18"/>
          <w:szCs w:val="18"/>
        </w:rPr>
        <w:t>Ogólne zasady dotyczące płatności podano w  specyfikacji ogólnej ST 0.0.</w:t>
      </w:r>
    </w:p>
    <w:p w:rsidR="004E52E4" w:rsidRPr="004E52E4" w:rsidRDefault="004E52E4" w:rsidP="004E52E4">
      <w:pPr>
        <w:tabs>
          <w:tab w:val="left" w:pos="0"/>
        </w:tabs>
        <w:spacing w:line="288" w:lineRule="auto"/>
        <w:ind w:left="-284"/>
        <w:outlineLvl w:val="0"/>
        <w:rPr>
          <w:rFonts w:ascii="Arial" w:hAnsi="Arial" w:cs="Arial"/>
          <w:b/>
          <w:sz w:val="18"/>
          <w:szCs w:val="18"/>
        </w:rPr>
      </w:pPr>
    </w:p>
    <w:p w:rsidR="004E52E4" w:rsidRPr="004E52E4" w:rsidRDefault="004E52E4" w:rsidP="004E52E4">
      <w:pPr>
        <w:tabs>
          <w:tab w:val="left" w:pos="0"/>
        </w:tabs>
        <w:spacing w:line="288" w:lineRule="auto"/>
        <w:ind w:left="-284"/>
        <w:outlineLvl w:val="0"/>
        <w:rPr>
          <w:rFonts w:ascii="Arial" w:hAnsi="Arial" w:cs="Arial"/>
          <w:b/>
          <w:sz w:val="18"/>
          <w:szCs w:val="18"/>
        </w:rPr>
      </w:pPr>
      <w:r w:rsidRPr="004E52E4">
        <w:rPr>
          <w:rFonts w:ascii="Arial" w:hAnsi="Arial" w:cs="Arial"/>
          <w:b/>
          <w:sz w:val="18"/>
          <w:szCs w:val="18"/>
        </w:rPr>
        <w:t>10.DOKUMENTY ODNIESIENIA</w:t>
      </w:r>
      <w:bookmarkEnd w:id="443"/>
    </w:p>
    <w:p w:rsidR="004E52E4" w:rsidRPr="004E52E4" w:rsidRDefault="004E52E4" w:rsidP="004E52E4">
      <w:pPr>
        <w:pStyle w:val="Tekstpodstawowywciety2"/>
        <w:tabs>
          <w:tab w:val="left" w:pos="0"/>
        </w:tabs>
        <w:spacing w:line="288" w:lineRule="auto"/>
        <w:ind w:left="-284"/>
        <w:rPr>
          <w:rFonts w:ascii="Arial" w:hAnsi="Arial" w:cs="Arial"/>
          <w:i/>
          <w:sz w:val="18"/>
          <w:szCs w:val="18"/>
          <w:u w:val="single"/>
        </w:rPr>
      </w:pPr>
      <w:r w:rsidRPr="004E52E4">
        <w:rPr>
          <w:rFonts w:ascii="Arial" w:hAnsi="Arial" w:cs="Arial"/>
          <w:i/>
          <w:sz w:val="18"/>
          <w:szCs w:val="18"/>
          <w:u w:val="single"/>
        </w:rPr>
        <w:t>Dokumentacją odniesienia jest:</w:t>
      </w:r>
    </w:p>
    <w:p w:rsidR="004E52E4" w:rsidRPr="004E52E4" w:rsidRDefault="004E52E4" w:rsidP="00B86924">
      <w:pPr>
        <w:pStyle w:val="Akapitzlist"/>
        <w:widowControl/>
        <w:numPr>
          <w:ilvl w:val="0"/>
          <w:numId w:val="167"/>
        </w:numPr>
        <w:tabs>
          <w:tab w:val="left" w:pos="0"/>
        </w:tabs>
        <w:autoSpaceDE/>
        <w:autoSpaceDN/>
        <w:adjustRightInd/>
        <w:spacing w:line="288" w:lineRule="auto"/>
        <w:ind w:left="-284" w:firstLine="0"/>
        <w:rPr>
          <w:sz w:val="18"/>
          <w:szCs w:val="18"/>
        </w:rPr>
      </w:pPr>
      <w:r w:rsidRPr="004E52E4">
        <w:rPr>
          <w:sz w:val="18"/>
          <w:szCs w:val="18"/>
        </w:rPr>
        <w:t xml:space="preserve">SIWZ </w:t>
      </w:r>
    </w:p>
    <w:p w:rsidR="004E52E4" w:rsidRPr="004E52E4" w:rsidRDefault="004E52E4" w:rsidP="00B86924">
      <w:pPr>
        <w:pStyle w:val="Akapitzlist"/>
        <w:widowControl/>
        <w:numPr>
          <w:ilvl w:val="0"/>
          <w:numId w:val="167"/>
        </w:numPr>
        <w:tabs>
          <w:tab w:val="left" w:pos="0"/>
        </w:tabs>
        <w:autoSpaceDE/>
        <w:autoSpaceDN/>
        <w:adjustRightInd/>
        <w:spacing w:line="288" w:lineRule="auto"/>
        <w:ind w:left="-284" w:firstLine="0"/>
        <w:rPr>
          <w:sz w:val="18"/>
          <w:szCs w:val="18"/>
        </w:rPr>
      </w:pPr>
      <w:r w:rsidRPr="004E52E4">
        <w:rPr>
          <w:sz w:val="18"/>
          <w:szCs w:val="18"/>
        </w:rPr>
        <w:t>umowa zawarta pomiędzy Wykonawcą a Zamawiającym wraz z harmonogramem robót, zatwierdzona przez Zamawiającego dokumentacja budowlana i wykonawcza ww zadania</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normy</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aprobaty techniczne</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inne dokumenty i ustalenia techniczne prowadzone w trakcie trwania inwestycji</w:t>
      </w:r>
    </w:p>
    <w:p w:rsidR="004E52E4" w:rsidRPr="004E52E4" w:rsidRDefault="004E52E4" w:rsidP="004E52E4">
      <w:pPr>
        <w:pStyle w:val="Tekstpodstawowywciety2"/>
        <w:tabs>
          <w:tab w:val="left" w:pos="0"/>
        </w:tabs>
        <w:spacing w:line="288" w:lineRule="auto"/>
        <w:ind w:left="-284"/>
        <w:rPr>
          <w:rFonts w:ascii="Arial" w:hAnsi="Arial" w:cs="Arial"/>
          <w:i/>
          <w:sz w:val="18"/>
          <w:szCs w:val="18"/>
          <w:u w:val="single"/>
        </w:rPr>
      </w:pPr>
      <w:r w:rsidRPr="004E52E4">
        <w:rPr>
          <w:rFonts w:ascii="Arial" w:hAnsi="Arial" w:cs="Arial"/>
          <w:i/>
          <w:sz w:val="18"/>
          <w:szCs w:val="18"/>
          <w:u w:val="single"/>
        </w:rPr>
        <w:t>Najważniejsze normy:</w:t>
      </w:r>
    </w:p>
    <w:p w:rsidR="004E52E4" w:rsidRPr="004E52E4" w:rsidRDefault="004E52E4" w:rsidP="004E52E4">
      <w:pPr>
        <w:tabs>
          <w:tab w:val="left" w:pos="0"/>
        </w:tabs>
        <w:spacing w:line="288" w:lineRule="auto"/>
        <w:ind w:left="-284"/>
        <w:rPr>
          <w:rFonts w:ascii="Arial" w:hAnsi="Arial" w:cs="Arial"/>
          <w:sz w:val="18"/>
          <w:szCs w:val="18"/>
        </w:rPr>
      </w:pPr>
      <w:r w:rsidRPr="004E52E4">
        <w:rPr>
          <w:rFonts w:ascii="Arial" w:hAnsi="Arial" w:cs="Arial"/>
          <w:sz w:val="18"/>
          <w:szCs w:val="18"/>
        </w:rPr>
        <w:t>PN/B- 10107</w:t>
      </w:r>
      <w:r w:rsidRPr="004E52E4">
        <w:rPr>
          <w:rFonts w:ascii="Arial" w:hAnsi="Arial" w:cs="Arial"/>
          <w:sz w:val="18"/>
          <w:szCs w:val="18"/>
        </w:rPr>
        <w:tab/>
      </w:r>
      <w:r w:rsidR="00154981">
        <w:rPr>
          <w:rFonts w:ascii="Arial" w:hAnsi="Arial" w:cs="Arial"/>
          <w:sz w:val="18"/>
          <w:szCs w:val="18"/>
        </w:rPr>
        <w:t xml:space="preserve">         </w:t>
      </w:r>
      <w:r w:rsidRPr="004E52E4">
        <w:rPr>
          <w:rFonts w:ascii="Arial" w:hAnsi="Arial" w:cs="Arial"/>
          <w:sz w:val="18"/>
          <w:szCs w:val="18"/>
        </w:rPr>
        <w:t xml:space="preserve">Badanie wytrzymałości na odrywanie </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PN-63/B-10145</w:t>
      </w:r>
      <w:r w:rsidRPr="004E52E4">
        <w:rPr>
          <w:rFonts w:ascii="Arial" w:hAnsi="Arial" w:cs="Arial"/>
          <w:sz w:val="18"/>
          <w:szCs w:val="18"/>
        </w:rPr>
        <w:tab/>
        <w:t xml:space="preserve">          Posadzki  z płytek kamionkowych (terakotowych), klinkierowych i lastrykowych</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 xml:space="preserve">PN-EN 87: 1994         </w:t>
      </w:r>
      <w:r w:rsidR="00154981">
        <w:rPr>
          <w:rFonts w:ascii="Arial" w:hAnsi="Arial" w:cs="Arial"/>
          <w:sz w:val="18"/>
          <w:szCs w:val="18"/>
        </w:rPr>
        <w:t>P</w:t>
      </w:r>
      <w:r w:rsidRPr="004E52E4">
        <w:rPr>
          <w:rFonts w:ascii="Arial" w:hAnsi="Arial" w:cs="Arial"/>
          <w:sz w:val="18"/>
          <w:szCs w:val="18"/>
        </w:rPr>
        <w:t>łytki i płyty ceramiczne ścienne i podłogowe. Definicje, klasyfikacja, właściwości i znakownie.</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PN-EN 14411:2009          Płytki ceramiczne. Definicje, klasyfikacja, właściwości o znakowanie</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PN-EN 13888:2004          Zaprawy do spoinowania płytek-Definicje i wymagania techniczne.</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PN-EN ISO 10874:2012   Elastyczne pokrycia podłogowe. Klasyfikacja.</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PN-EN 685:2007              Elastyczne, włókiennicze i laminowane pokrycia podłogowe</w:t>
      </w:r>
    </w:p>
    <w:p w:rsidR="004E52E4" w:rsidRPr="004E52E4" w:rsidRDefault="004E52E4" w:rsidP="00B86924">
      <w:pPr>
        <w:numPr>
          <w:ilvl w:val="0"/>
          <w:numId w:val="167"/>
        </w:numPr>
        <w:tabs>
          <w:tab w:val="left" w:pos="0"/>
        </w:tabs>
        <w:spacing w:line="288" w:lineRule="auto"/>
        <w:ind w:left="-284" w:firstLine="0"/>
        <w:jc w:val="both"/>
        <w:rPr>
          <w:rFonts w:ascii="Arial" w:hAnsi="Arial" w:cs="Arial"/>
          <w:sz w:val="18"/>
          <w:szCs w:val="18"/>
        </w:rPr>
      </w:pPr>
      <w:r w:rsidRPr="004E52E4">
        <w:rPr>
          <w:rFonts w:ascii="Arial" w:hAnsi="Arial" w:cs="Arial"/>
          <w:sz w:val="18"/>
          <w:szCs w:val="18"/>
        </w:rPr>
        <w:t>PN-EN 14259:2005          Kleje do wykładzin podłogowych. wymagania</w:t>
      </w:r>
    </w:p>
    <w:p w:rsidR="004E52E4" w:rsidRPr="004E52E4" w:rsidRDefault="004E52E4" w:rsidP="004E52E4">
      <w:pPr>
        <w:tabs>
          <w:tab w:val="left" w:pos="0"/>
        </w:tabs>
        <w:spacing w:line="288" w:lineRule="auto"/>
        <w:ind w:left="-284"/>
        <w:rPr>
          <w:rFonts w:ascii="Arial" w:hAnsi="Arial" w:cs="Arial"/>
          <w:i/>
          <w:sz w:val="18"/>
          <w:szCs w:val="18"/>
          <w:u w:val="single"/>
        </w:rPr>
      </w:pPr>
      <w:r w:rsidRPr="004E52E4">
        <w:rPr>
          <w:rFonts w:ascii="Arial" w:hAnsi="Arial" w:cs="Arial"/>
          <w:i/>
          <w:sz w:val="18"/>
          <w:szCs w:val="18"/>
          <w:u w:val="single"/>
        </w:rPr>
        <w:t>Inne:</w:t>
      </w:r>
    </w:p>
    <w:p w:rsidR="004E52E4" w:rsidRPr="004E52E4" w:rsidRDefault="004E52E4" w:rsidP="004E52E4">
      <w:pPr>
        <w:tabs>
          <w:tab w:val="left" w:pos="0"/>
        </w:tabs>
        <w:spacing w:line="288" w:lineRule="auto"/>
        <w:ind w:left="-284"/>
        <w:rPr>
          <w:rFonts w:ascii="Arial" w:hAnsi="Arial" w:cs="Arial"/>
          <w:sz w:val="18"/>
          <w:szCs w:val="18"/>
        </w:rPr>
      </w:pPr>
    </w:p>
    <w:p w:rsidR="004E52E4" w:rsidRPr="004E52E4" w:rsidRDefault="004E52E4" w:rsidP="00B86924">
      <w:pPr>
        <w:pStyle w:val="Akapitzlist"/>
        <w:widowControl/>
        <w:numPr>
          <w:ilvl w:val="0"/>
          <w:numId w:val="168"/>
        </w:numPr>
        <w:tabs>
          <w:tab w:val="left" w:pos="0"/>
        </w:tabs>
        <w:autoSpaceDE/>
        <w:autoSpaceDN/>
        <w:adjustRightInd/>
        <w:spacing w:line="288" w:lineRule="auto"/>
        <w:ind w:left="0" w:hanging="142"/>
        <w:rPr>
          <w:sz w:val="18"/>
          <w:szCs w:val="18"/>
        </w:rPr>
      </w:pPr>
      <w:r w:rsidRPr="004E52E4">
        <w:rPr>
          <w:sz w:val="18"/>
          <w:szCs w:val="18"/>
        </w:rPr>
        <w:t>WTWiORB - Warunki Techniczne Wykonania i Odbioru Robót Budowlanych– 5. Okładziny i posadzki z płyek ceramicznych. – zeszyt nr 397/2006 – najnowsza nowelizacja wydawnictwa Instytutu Techniki Budowlanej.</w:t>
      </w:r>
    </w:p>
    <w:p w:rsidR="004E52E4" w:rsidRPr="004E52E4" w:rsidRDefault="004E52E4" w:rsidP="00B86924">
      <w:pPr>
        <w:pStyle w:val="Akapitzlist"/>
        <w:widowControl/>
        <w:numPr>
          <w:ilvl w:val="0"/>
          <w:numId w:val="168"/>
        </w:numPr>
        <w:tabs>
          <w:tab w:val="left" w:pos="0"/>
        </w:tabs>
        <w:autoSpaceDE/>
        <w:autoSpaceDN/>
        <w:adjustRightInd/>
        <w:spacing w:line="288" w:lineRule="auto"/>
        <w:ind w:left="0" w:hanging="142"/>
        <w:rPr>
          <w:sz w:val="18"/>
          <w:szCs w:val="18"/>
        </w:rPr>
      </w:pPr>
      <w:r w:rsidRPr="004E52E4">
        <w:rPr>
          <w:sz w:val="18"/>
          <w:szCs w:val="18"/>
        </w:rPr>
        <w:t>WTWiORB  - Warunki Techniczne Wykonania i Odbioru Robót Budowlanych– 7. Posadzki z wykładzin włókienniczych i polichlorku winylu. – zeszyt nr 445/2009 – najnowsza nowelizacja wydawnictwa Instytutu Techniki Budowlanej.</w:t>
      </w:r>
    </w:p>
    <w:p w:rsidR="004E52E4" w:rsidRPr="004E52E4" w:rsidRDefault="004E52E4" w:rsidP="00B86924">
      <w:pPr>
        <w:pStyle w:val="Akapitzlist"/>
        <w:widowControl/>
        <w:numPr>
          <w:ilvl w:val="0"/>
          <w:numId w:val="168"/>
        </w:numPr>
        <w:tabs>
          <w:tab w:val="left" w:pos="0"/>
        </w:tabs>
        <w:autoSpaceDE/>
        <w:autoSpaceDN/>
        <w:adjustRightInd/>
        <w:spacing w:line="288" w:lineRule="auto"/>
        <w:ind w:left="0" w:hanging="142"/>
        <w:rPr>
          <w:sz w:val="18"/>
          <w:szCs w:val="18"/>
        </w:rPr>
      </w:pPr>
      <w:r w:rsidRPr="004E52E4">
        <w:rPr>
          <w:sz w:val="18"/>
          <w:szCs w:val="18"/>
        </w:rPr>
        <w:t>WTWiORB - Warunki Techniczne Wykonania i Odbioru Robót</w:t>
      </w:r>
      <w:r w:rsidR="00585BBB">
        <w:rPr>
          <w:sz w:val="18"/>
          <w:szCs w:val="18"/>
        </w:rPr>
        <w:t xml:space="preserve"> </w:t>
      </w:r>
      <w:r w:rsidRPr="004E52E4">
        <w:rPr>
          <w:sz w:val="18"/>
          <w:szCs w:val="18"/>
        </w:rPr>
        <w:t>Budowlanych – 7. Posadzki  betonowe utwardzane powierzchniowo. – zeszyt nr 443/2010 – najnowsza nowelizacja wydawnictwa Instytutu Techniki Budowlanej.</w:t>
      </w:r>
    </w:p>
    <w:p w:rsidR="004E52E4" w:rsidRPr="004E52E4" w:rsidRDefault="004E52E4" w:rsidP="00B86924">
      <w:pPr>
        <w:pStyle w:val="Akapitzlist"/>
        <w:widowControl/>
        <w:numPr>
          <w:ilvl w:val="0"/>
          <w:numId w:val="168"/>
        </w:numPr>
        <w:tabs>
          <w:tab w:val="left" w:pos="0"/>
        </w:tabs>
        <w:autoSpaceDE/>
        <w:autoSpaceDN/>
        <w:adjustRightInd/>
        <w:spacing w:line="288" w:lineRule="auto"/>
        <w:ind w:hanging="578"/>
        <w:rPr>
          <w:sz w:val="18"/>
          <w:szCs w:val="18"/>
        </w:rPr>
      </w:pPr>
      <w:r w:rsidRPr="004E52E4">
        <w:rPr>
          <w:sz w:val="18"/>
          <w:szCs w:val="18"/>
        </w:rPr>
        <w:t xml:space="preserve">Instrukcje wyrabranego producenta podłóg oraz wykładzin </w:t>
      </w:r>
    </w:p>
    <w:p w:rsidR="004E52E4" w:rsidRPr="004E52E4" w:rsidRDefault="004E52E4" w:rsidP="004E52E4">
      <w:pPr>
        <w:ind w:left="426"/>
        <w:rPr>
          <w:rFonts w:ascii="Arial" w:hAnsi="Arial" w:cs="Arial"/>
          <w:b/>
          <w:color w:val="000000"/>
          <w:sz w:val="18"/>
          <w:szCs w:val="18"/>
        </w:rPr>
      </w:pPr>
    </w:p>
    <w:p w:rsidR="00A95234" w:rsidRPr="004E52E4" w:rsidRDefault="00A95234" w:rsidP="00052CC7">
      <w:pPr>
        <w:tabs>
          <w:tab w:val="num" w:pos="1212"/>
        </w:tabs>
        <w:rPr>
          <w:rFonts w:ascii="Arial" w:hAnsi="Arial" w:cs="Arial"/>
          <w:sz w:val="18"/>
          <w:szCs w:val="18"/>
        </w:rPr>
      </w:pPr>
    </w:p>
    <w:p w:rsidR="001B3BEC" w:rsidRPr="001A2368" w:rsidRDefault="001B3BEC" w:rsidP="001B3BEC">
      <w:pPr>
        <w:pStyle w:val="Nagwek4"/>
        <w:jc w:val="center"/>
        <w:rPr>
          <w:rFonts w:ascii="Arial" w:hAnsi="Arial" w:cs="Arial"/>
          <w:color w:val="000000"/>
        </w:rPr>
      </w:pPr>
      <w:r w:rsidRPr="001A2368">
        <w:rPr>
          <w:rFonts w:ascii="Arial" w:hAnsi="Arial" w:cs="Arial"/>
          <w:color w:val="000000"/>
        </w:rPr>
        <w:t>Podłoża pod posadzki</w:t>
      </w:r>
    </w:p>
    <w:p w:rsidR="001B3BEC" w:rsidRPr="001A2368" w:rsidRDefault="001B3BEC" w:rsidP="001B3BEC">
      <w:pPr>
        <w:tabs>
          <w:tab w:val="left" w:pos="0"/>
        </w:tabs>
        <w:ind w:left="-284"/>
        <w:jc w:val="center"/>
        <w:rPr>
          <w:rFonts w:ascii="Arial" w:hAnsi="Arial" w:cs="Arial"/>
          <w:b/>
          <w:color w:val="000000"/>
          <w:sz w:val="28"/>
          <w:szCs w:val="28"/>
        </w:rPr>
      </w:pPr>
      <w:r w:rsidRPr="001A2368">
        <w:rPr>
          <w:rFonts w:ascii="Arial" w:hAnsi="Arial" w:cs="Arial"/>
          <w:b/>
          <w:color w:val="000000"/>
          <w:sz w:val="28"/>
          <w:szCs w:val="28"/>
        </w:rPr>
        <w:t>ST-13.1</w:t>
      </w:r>
    </w:p>
    <w:p w:rsidR="001B3BEC" w:rsidRPr="001B3BEC" w:rsidRDefault="001B3BEC" w:rsidP="001B3BEC">
      <w:pPr>
        <w:tabs>
          <w:tab w:val="left" w:pos="0"/>
        </w:tabs>
        <w:spacing w:line="288" w:lineRule="auto"/>
        <w:ind w:left="-284"/>
        <w:outlineLvl w:val="0"/>
        <w:rPr>
          <w:rFonts w:ascii="Arial" w:hAnsi="Arial" w:cs="Arial"/>
          <w:b/>
          <w:color w:val="000000"/>
          <w:sz w:val="18"/>
          <w:szCs w:val="18"/>
        </w:rPr>
      </w:pPr>
      <w:bookmarkStart w:id="444" w:name="_Toc96610008"/>
      <w:r w:rsidRPr="001B3BEC">
        <w:rPr>
          <w:rFonts w:ascii="Arial" w:hAnsi="Arial" w:cs="Arial"/>
          <w:b/>
          <w:color w:val="000000"/>
          <w:sz w:val="18"/>
          <w:szCs w:val="18"/>
        </w:rPr>
        <w:t>1.WSTĘP</w:t>
      </w:r>
      <w:bookmarkEnd w:id="444"/>
    </w:p>
    <w:p w:rsidR="001B3BEC" w:rsidRPr="001B3BEC" w:rsidRDefault="001B3BEC" w:rsidP="001B3BEC">
      <w:pPr>
        <w:tabs>
          <w:tab w:val="left" w:pos="0"/>
        </w:tabs>
        <w:spacing w:line="288" w:lineRule="auto"/>
        <w:ind w:left="-284"/>
        <w:outlineLvl w:val="1"/>
        <w:rPr>
          <w:rFonts w:ascii="Arial" w:hAnsi="Arial" w:cs="Arial"/>
          <w:b/>
          <w:color w:val="000000"/>
          <w:sz w:val="18"/>
          <w:szCs w:val="18"/>
        </w:rPr>
      </w:pPr>
      <w:bookmarkStart w:id="445" w:name="_Toc96610009"/>
      <w:r w:rsidRPr="001B3BEC">
        <w:rPr>
          <w:rFonts w:ascii="Arial" w:hAnsi="Arial" w:cs="Arial"/>
          <w:b/>
          <w:color w:val="000000"/>
          <w:sz w:val="18"/>
          <w:szCs w:val="18"/>
        </w:rPr>
        <w:t>1.1.Przedmiot i zakres specyfikacji</w:t>
      </w:r>
      <w:bookmarkEnd w:id="445"/>
    </w:p>
    <w:p w:rsidR="001B3BEC" w:rsidRDefault="001B3BEC" w:rsidP="001B3BEC">
      <w:pPr>
        <w:tabs>
          <w:tab w:val="left" w:pos="0"/>
          <w:tab w:val="num" w:pos="567"/>
        </w:tabs>
        <w:spacing w:line="288" w:lineRule="auto"/>
        <w:ind w:left="-284"/>
        <w:rPr>
          <w:rFonts w:ascii="Arial" w:hAnsi="Arial" w:cs="Arial"/>
          <w:sz w:val="18"/>
          <w:szCs w:val="18"/>
        </w:rPr>
      </w:pPr>
      <w:r w:rsidRPr="001B3BEC">
        <w:rPr>
          <w:rFonts w:ascii="Arial" w:hAnsi="Arial" w:cs="Arial"/>
          <w:color w:val="000000"/>
          <w:sz w:val="18"/>
          <w:szCs w:val="18"/>
        </w:rPr>
        <w:t xml:space="preserve">Niniejszy tom specyfikacji obejmuje wymagania dotyczące wykonania i odbioru podłoży pod posadzki dla zadania: </w:t>
      </w:r>
      <w:r w:rsidRPr="001B3BEC">
        <w:rPr>
          <w:rFonts w:ascii="Arial" w:hAnsi="Arial" w:cs="Arial"/>
          <w:sz w:val="18"/>
          <w:szCs w:val="18"/>
        </w:rPr>
        <w:t xml:space="preserve"> </w:t>
      </w:r>
    </w:p>
    <w:p w:rsidR="001B3BEC" w:rsidRPr="00E65210" w:rsidRDefault="001B3BEC" w:rsidP="001B3BEC">
      <w:pPr>
        <w:autoSpaceDE w:val="0"/>
        <w:autoSpaceDN w:val="0"/>
        <w:adjustRightInd w:val="0"/>
        <w:spacing w:line="288" w:lineRule="auto"/>
        <w:outlineLvl w:val="0"/>
        <w:rPr>
          <w:rFonts w:ascii="Arial" w:hAnsi="Arial" w:cs="Arial"/>
          <w:b/>
          <w:i/>
          <w:iCs/>
          <w:sz w:val="18"/>
          <w:szCs w:val="18"/>
        </w:rPr>
      </w:pPr>
      <w:r w:rsidRPr="00E65210">
        <w:rPr>
          <w:rFonts w:ascii="Arial" w:hAnsi="Arial" w:cs="Arial"/>
          <w:b/>
          <w:i/>
          <w:iCs/>
          <w:sz w:val="18"/>
          <w:szCs w:val="18"/>
        </w:rPr>
        <w:t>1. Przebudowa i zmiana sposobu użytkowania budynku dworca kolejowego na budynek usługowo-mieszkalny w Łopuchowie, gmina Murowana Goślina</w:t>
      </w:r>
    </w:p>
    <w:p w:rsidR="001B3BEC" w:rsidRPr="00E65210" w:rsidRDefault="001B3BEC" w:rsidP="001B3BEC">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1A2368" w:rsidRDefault="001A2368" w:rsidP="001B3BEC">
      <w:pPr>
        <w:tabs>
          <w:tab w:val="left" w:pos="0"/>
        </w:tabs>
        <w:ind w:left="-284"/>
        <w:rPr>
          <w:rFonts w:ascii="Arial" w:hAnsi="Arial" w:cs="Arial"/>
          <w:b/>
          <w:color w:val="000000"/>
          <w:sz w:val="18"/>
          <w:szCs w:val="18"/>
        </w:rPr>
      </w:pPr>
    </w:p>
    <w:p w:rsidR="001B3BEC" w:rsidRPr="001B3BEC" w:rsidRDefault="001B3BEC" w:rsidP="001B3BEC">
      <w:pPr>
        <w:tabs>
          <w:tab w:val="left" w:pos="0"/>
        </w:tabs>
        <w:ind w:left="-284"/>
        <w:rPr>
          <w:rFonts w:ascii="Arial" w:hAnsi="Arial" w:cs="Arial"/>
          <w:b/>
          <w:color w:val="000000"/>
          <w:sz w:val="18"/>
          <w:szCs w:val="18"/>
        </w:rPr>
      </w:pPr>
      <w:r w:rsidRPr="001B3BEC">
        <w:rPr>
          <w:rFonts w:ascii="Arial" w:hAnsi="Arial" w:cs="Arial"/>
          <w:b/>
          <w:color w:val="000000"/>
          <w:sz w:val="18"/>
          <w:szCs w:val="18"/>
        </w:rPr>
        <w:t>1.2. Rodzaje podłoży do wykonania:</w:t>
      </w:r>
    </w:p>
    <w:p w:rsidR="001B3BEC" w:rsidRPr="001B3BEC" w:rsidRDefault="001B3BEC" w:rsidP="001B3BEC">
      <w:pPr>
        <w:numPr>
          <w:ilvl w:val="0"/>
          <w:numId w:val="125"/>
        </w:numPr>
        <w:tabs>
          <w:tab w:val="left" w:pos="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Podkład z piasku</w:t>
      </w:r>
    </w:p>
    <w:p w:rsidR="001B3BEC" w:rsidRPr="001B3BEC" w:rsidRDefault="001B3BEC" w:rsidP="001B3BEC">
      <w:pPr>
        <w:numPr>
          <w:ilvl w:val="0"/>
          <w:numId w:val="125"/>
        </w:numPr>
        <w:tabs>
          <w:tab w:val="left" w:pos="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 xml:space="preserve">Podkłady z betonu  B-10 </w:t>
      </w:r>
    </w:p>
    <w:p w:rsidR="001B3BEC" w:rsidRDefault="001B3BEC" w:rsidP="001B3BEC">
      <w:pPr>
        <w:numPr>
          <w:ilvl w:val="0"/>
          <w:numId w:val="125"/>
        </w:numPr>
        <w:tabs>
          <w:tab w:val="left" w:pos="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Warstwa wyrównawcza z zaprawy cementowej – jastrych cementowy</w:t>
      </w:r>
    </w:p>
    <w:p w:rsidR="00FF415E" w:rsidRPr="001B3BEC" w:rsidRDefault="00716130" w:rsidP="001B3BEC">
      <w:pPr>
        <w:numPr>
          <w:ilvl w:val="0"/>
          <w:numId w:val="125"/>
        </w:numPr>
        <w:tabs>
          <w:tab w:val="left" w:pos="0"/>
        </w:tabs>
        <w:autoSpaceDE w:val="0"/>
        <w:autoSpaceDN w:val="0"/>
        <w:adjustRightInd w:val="0"/>
        <w:spacing w:line="288" w:lineRule="auto"/>
        <w:ind w:left="-284" w:firstLine="0"/>
        <w:jc w:val="both"/>
        <w:rPr>
          <w:rFonts w:ascii="Arial" w:hAnsi="Arial" w:cs="Arial"/>
          <w:color w:val="000000"/>
          <w:sz w:val="18"/>
          <w:szCs w:val="18"/>
        </w:rPr>
      </w:pPr>
      <w:r>
        <w:rPr>
          <w:rFonts w:ascii="Arial" w:hAnsi="Arial" w:cs="Arial"/>
          <w:color w:val="000000"/>
          <w:sz w:val="18"/>
          <w:szCs w:val="18"/>
        </w:rPr>
        <w:t>S</w:t>
      </w:r>
      <w:r w:rsidR="00FF415E">
        <w:rPr>
          <w:rFonts w:ascii="Arial" w:hAnsi="Arial" w:cs="Arial"/>
          <w:color w:val="000000"/>
          <w:sz w:val="18"/>
          <w:szCs w:val="18"/>
        </w:rPr>
        <w:t>uchy jastrych</w:t>
      </w:r>
    </w:p>
    <w:p w:rsidR="001B3BEC" w:rsidRPr="001B3BEC" w:rsidRDefault="001B3BEC" w:rsidP="001B3BEC">
      <w:pPr>
        <w:tabs>
          <w:tab w:val="left" w:pos="0"/>
        </w:tabs>
        <w:spacing w:line="288" w:lineRule="auto"/>
        <w:ind w:left="-284"/>
        <w:outlineLvl w:val="1"/>
        <w:rPr>
          <w:rFonts w:ascii="Arial" w:hAnsi="Arial" w:cs="Arial"/>
          <w:color w:val="000000"/>
          <w:sz w:val="18"/>
          <w:szCs w:val="18"/>
        </w:rPr>
      </w:pPr>
      <w:r w:rsidRPr="001B3BEC">
        <w:rPr>
          <w:rFonts w:ascii="Arial" w:hAnsi="Arial" w:cs="Arial"/>
          <w:color w:val="000000"/>
          <w:sz w:val="18"/>
          <w:szCs w:val="18"/>
        </w:rPr>
        <w:t xml:space="preserve"> </w:t>
      </w:r>
    </w:p>
    <w:p w:rsidR="001B3BEC" w:rsidRPr="001B3BEC" w:rsidRDefault="001B3BEC" w:rsidP="001B3BEC">
      <w:pPr>
        <w:tabs>
          <w:tab w:val="left" w:pos="0"/>
        </w:tabs>
        <w:spacing w:line="288" w:lineRule="auto"/>
        <w:ind w:left="-284"/>
        <w:outlineLvl w:val="1"/>
        <w:rPr>
          <w:rFonts w:ascii="Arial" w:hAnsi="Arial" w:cs="Arial"/>
          <w:b/>
          <w:color w:val="000000"/>
          <w:sz w:val="18"/>
          <w:szCs w:val="18"/>
        </w:rPr>
      </w:pPr>
      <w:bookmarkStart w:id="446" w:name="_Toc96610011"/>
      <w:r w:rsidRPr="001B3BEC">
        <w:rPr>
          <w:rFonts w:ascii="Arial" w:hAnsi="Arial" w:cs="Arial"/>
          <w:b/>
          <w:color w:val="000000"/>
          <w:sz w:val="18"/>
          <w:szCs w:val="18"/>
        </w:rPr>
        <w:t>1.3.Klasyfikacja robót wg Wspólnego Słownika Zamówień (CPV)</w:t>
      </w:r>
      <w:bookmarkEnd w:id="446"/>
    </w:p>
    <w:tbl>
      <w:tblPr>
        <w:tblW w:w="671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75"/>
        <w:gridCol w:w="4440"/>
      </w:tblGrid>
      <w:tr w:rsidR="001B3BEC" w:rsidRPr="001B3BEC" w:rsidTr="00CA70A3">
        <w:tc>
          <w:tcPr>
            <w:tcW w:w="2275" w:type="dxa"/>
            <w:vAlign w:val="center"/>
          </w:tcPr>
          <w:p w:rsidR="001B3BEC" w:rsidRPr="001B3BEC" w:rsidRDefault="001B3BEC" w:rsidP="00CA70A3">
            <w:pPr>
              <w:tabs>
                <w:tab w:val="left" w:pos="0"/>
              </w:tabs>
              <w:ind w:left="-284"/>
              <w:jc w:val="center"/>
              <w:rPr>
                <w:rFonts w:ascii="Arial" w:hAnsi="Arial" w:cs="Arial"/>
                <w:color w:val="000000"/>
                <w:sz w:val="18"/>
                <w:szCs w:val="18"/>
              </w:rPr>
            </w:pPr>
            <w:r w:rsidRPr="001B3BEC">
              <w:rPr>
                <w:rFonts w:ascii="Arial" w:hAnsi="Arial" w:cs="Arial"/>
                <w:color w:val="000000"/>
                <w:sz w:val="18"/>
                <w:szCs w:val="18"/>
              </w:rPr>
              <w:t>Kategorie</w:t>
            </w:r>
          </w:p>
        </w:tc>
        <w:tc>
          <w:tcPr>
            <w:tcW w:w="4440" w:type="dxa"/>
            <w:vAlign w:val="center"/>
          </w:tcPr>
          <w:p w:rsidR="001B3BEC" w:rsidRPr="001B3BEC" w:rsidRDefault="001B3BEC" w:rsidP="00CA70A3">
            <w:pPr>
              <w:tabs>
                <w:tab w:val="left" w:pos="0"/>
              </w:tabs>
              <w:ind w:left="-284"/>
              <w:jc w:val="center"/>
              <w:rPr>
                <w:rFonts w:ascii="Arial" w:hAnsi="Arial" w:cs="Arial"/>
                <w:color w:val="000000"/>
                <w:sz w:val="18"/>
                <w:szCs w:val="18"/>
              </w:rPr>
            </w:pPr>
            <w:r w:rsidRPr="001B3BEC">
              <w:rPr>
                <w:rFonts w:ascii="Arial" w:hAnsi="Arial" w:cs="Arial"/>
                <w:color w:val="000000"/>
                <w:sz w:val="18"/>
                <w:szCs w:val="18"/>
              </w:rPr>
              <w:t>Opis</w:t>
            </w:r>
          </w:p>
        </w:tc>
      </w:tr>
      <w:tr w:rsidR="001B3BEC" w:rsidRPr="001B3BEC" w:rsidTr="00CA70A3">
        <w:tc>
          <w:tcPr>
            <w:tcW w:w="2275" w:type="dxa"/>
            <w:vAlign w:val="bottom"/>
          </w:tcPr>
          <w:p w:rsidR="001B3BEC" w:rsidRPr="001B3BEC" w:rsidRDefault="001B3BEC" w:rsidP="00CA70A3">
            <w:pPr>
              <w:tabs>
                <w:tab w:val="left" w:pos="0"/>
              </w:tabs>
              <w:ind w:left="-284"/>
              <w:rPr>
                <w:rFonts w:ascii="Arial" w:hAnsi="Arial" w:cs="Arial"/>
                <w:color w:val="000000"/>
                <w:sz w:val="18"/>
                <w:szCs w:val="18"/>
              </w:rPr>
            </w:pPr>
            <w:r w:rsidRPr="001B3BEC">
              <w:rPr>
                <w:rFonts w:ascii="Arial" w:hAnsi="Arial" w:cs="Arial"/>
                <w:color w:val="000000"/>
                <w:sz w:val="18"/>
                <w:szCs w:val="18"/>
              </w:rPr>
              <w:t xml:space="preserve">         45262350-9</w:t>
            </w:r>
          </w:p>
        </w:tc>
        <w:tc>
          <w:tcPr>
            <w:tcW w:w="4440" w:type="dxa"/>
            <w:vAlign w:val="bottom"/>
          </w:tcPr>
          <w:p w:rsidR="001B3BEC" w:rsidRPr="001B3BEC" w:rsidRDefault="001B3BEC" w:rsidP="00CA70A3">
            <w:pPr>
              <w:tabs>
                <w:tab w:val="left" w:pos="0"/>
              </w:tabs>
              <w:ind w:left="-284"/>
              <w:rPr>
                <w:rFonts w:ascii="Arial" w:hAnsi="Arial" w:cs="Arial"/>
                <w:color w:val="000000"/>
                <w:sz w:val="18"/>
                <w:szCs w:val="18"/>
              </w:rPr>
            </w:pPr>
            <w:r w:rsidRPr="001B3BEC">
              <w:rPr>
                <w:rFonts w:ascii="Arial" w:hAnsi="Arial" w:cs="Arial"/>
                <w:color w:val="000000"/>
                <w:sz w:val="18"/>
                <w:szCs w:val="18"/>
              </w:rPr>
              <w:t xml:space="preserve">               Betonowanie bez zbrojenia</w:t>
            </w:r>
          </w:p>
        </w:tc>
      </w:tr>
    </w:tbl>
    <w:p w:rsidR="001B3BEC" w:rsidRPr="001B3BEC" w:rsidRDefault="001B3BEC" w:rsidP="001B3BEC">
      <w:pPr>
        <w:tabs>
          <w:tab w:val="left" w:pos="0"/>
        </w:tabs>
        <w:spacing w:line="288" w:lineRule="auto"/>
        <w:ind w:left="-284"/>
        <w:rPr>
          <w:rFonts w:ascii="Arial" w:hAnsi="Arial" w:cs="Arial"/>
          <w:b/>
          <w:color w:val="000000"/>
          <w:sz w:val="18"/>
          <w:szCs w:val="18"/>
        </w:rPr>
      </w:pPr>
    </w:p>
    <w:p w:rsidR="001B3BEC" w:rsidRPr="001B3BEC" w:rsidRDefault="001B3BEC" w:rsidP="001B3BEC">
      <w:pPr>
        <w:tabs>
          <w:tab w:val="left" w:pos="0"/>
        </w:tabs>
        <w:spacing w:line="288" w:lineRule="auto"/>
        <w:ind w:left="-284"/>
        <w:outlineLvl w:val="0"/>
        <w:rPr>
          <w:rFonts w:ascii="Arial" w:hAnsi="Arial" w:cs="Arial"/>
          <w:b/>
          <w:color w:val="000000"/>
          <w:sz w:val="18"/>
          <w:szCs w:val="18"/>
        </w:rPr>
      </w:pPr>
      <w:bookmarkStart w:id="447" w:name="_Toc96610012"/>
      <w:r w:rsidRPr="001B3BEC">
        <w:rPr>
          <w:rFonts w:ascii="Arial" w:hAnsi="Arial" w:cs="Arial"/>
          <w:b/>
          <w:color w:val="000000"/>
          <w:sz w:val="18"/>
          <w:szCs w:val="18"/>
        </w:rPr>
        <w:t>2.WYMAGANIA DOTYCZĄCE WŁAŚCIWOŚCI WYROBÓW I MATERIAŁÓW</w:t>
      </w:r>
      <w:bookmarkEnd w:id="447"/>
    </w:p>
    <w:p w:rsidR="001B3BEC" w:rsidRPr="001B3BEC" w:rsidRDefault="001B3BEC" w:rsidP="001B3BEC">
      <w:pPr>
        <w:tabs>
          <w:tab w:val="left" w:pos="0"/>
        </w:tabs>
        <w:ind w:left="-284"/>
        <w:rPr>
          <w:rFonts w:ascii="Arial" w:hAnsi="Arial" w:cs="Arial"/>
          <w:color w:val="000000"/>
          <w:sz w:val="18"/>
          <w:szCs w:val="18"/>
        </w:rPr>
      </w:pPr>
      <w:r w:rsidRPr="001B3BEC">
        <w:rPr>
          <w:rFonts w:ascii="Arial" w:hAnsi="Arial" w:cs="Arial"/>
          <w:color w:val="000000"/>
          <w:sz w:val="18"/>
          <w:szCs w:val="18"/>
        </w:rPr>
        <w:t>Materiałami stosowanymi przy wykonaniu robót będących przedmiotem niniejszej specyfikacji są:</w:t>
      </w:r>
    </w:p>
    <w:p w:rsidR="001B3BEC" w:rsidRPr="001B3BEC" w:rsidRDefault="001B3BEC" w:rsidP="001B3BEC">
      <w:pPr>
        <w:numPr>
          <w:ilvl w:val="0"/>
          <w:numId w:val="125"/>
        </w:numPr>
        <w:tabs>
          <w:tab w:val="left" w:pos="0"/>
          <w:tab w:val="num" w:pos="126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piasek</w:t>
      </w:r>
    </w:p>
    <w:p w:rsidR="001B3BEC" w:rsidRPr="001B3BEC" w:rsidRDefault="001B3BEC" w:rsidP="001B3BEC">
      <w:pPr>
        <w:numPr>
          <w:ilvl w:val="0"/>
          <w:numId w:val="125"/>
        </w:numPr>
        <w:tabs>
          <w:tab w:val="left" w:pos="0"/>
          <w:tab w:val="num" w:pos="126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beton B-10</w:t>
      </w:r>
    </w:p>
    <w:p w:rsidR="001B3BEC" w:rsidRDefault="001B3BEC" w:rsidP="001B3BEC">
      <w:pPr>
        <w:numPr>
          <w:ilvl w:val="0"/>
          <w:numId w:val="125"/>
        </w:numPr>
        <w:tabs>
          <w:tab w:val="left" w:pos="0"/>
          <w:tab w:val="num" w:pos="126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zaprawa cementowa M15 – jastrych cementowy</w:t>
      </w:r>
    </w:p>
    <w:p w:rsidR="00716130" w:rsidRPr="001B3BEC" w:rsidRDefault="00716130" w:rsidP="001B3BEC">
      <w:pPr>
        <w:numPr>
          <w:ilvl w:val="0"/>
          <w:numId w:val="125"/>
        </w:numPr>
        <w:tabs>
          <w:tab w:val="left" w:pos="0"/>
          <w:tab w:val="num" w:pos="1260"/>
        </w:tabs>
        <w:autoSpaceDE w:val="0"/>
        <w:autoSpaceDN w:val="0"/>
        <w:adjustRightInd w:val="0"/>
        <w:spacing w:line="288" w:lineRule="auto"/>
        <w:ind w:left="-284" w:firstLine="0"/>
        <w:jc w:val="both"/>
        <w:rPr>
          <w:rFonts w:ascii="Arial" w:hAnsi="Arial" w:cs="Arial"/>
          <w:color w:val="000000"/>
          <w:sz w:val="18"/>
          <w:szCs w:val="18"/>
        </w:rPr>
      </w:pPr>
      <w:r>
        <w:rPr>
          <w:rFonts w:ascii="Arial" w:hAnsi="Arial" w:cs="Arial"/>
          <w:color w:val="000000"/>
          <w:sz w:val="18"/>
          <w:szCs w:val="18"/>
        </w:rPr>
        <w:t>płyty suchego jastrychu</w:t>
      </w:r>
    </w:p>
    <w:p w:rsidR="001B3BEC" w:rsidRPr="001B3BEC" w:rsidRDefault="001B3BEC" w:rsidP="001B3BEC">
      <w:pPr>
        <w:tabs>
          <w:tab w:val="left" w:pos="0"/>
        </w:tabs>
        <w:spacing w:line="288" w:lineRule="auto"/>
        <w:ind w:left="-284"/>
        <w:outlineLvl w:val="0"/>
        <w:rPr>
          <w:rFonts w:ascii="Arial" w:hAnsi="Arial" w:cs="Arial"/>
          <w:b/>
          <w:color w:val="000000"/>
          <w:sz w:val="18"/>
          <w:szCs w:val="18"/>
        </w:rPr>
      </w:pPr>
      <w:bookmarkStart w:id="448" w:name="_Toc96610013"/>
    </w:p>
    <w:p w:rsidR="001B3BEC" w:rsidRPr="001B3BEC" w:rsidRDefault="001B3BEC" w:rsidP="001B3BEC">
      <w:pPr>
        <w:tabs>
          <w:tab w:val="left" w:pos="0"/>
        </w:tabs>
        <w:spacing w:line="288" w:lineRule="auto"/>
        <w:ind w:left="-284"/>
        <w:outlineLvl w:val="0"/>
        <w:rPr>
          <w:rFonts w:ascii="Arial" w:hAnsi="Arial" w:cs="Arial"/>
          <w:b/>
          <w:color w:val="000000"/>
          <w:sz w:val="18"/>
          <w:szCs w:val="18"/>
        </w:rPr>
      </w:pPr>
      <w:r w:rsidRPr="001B3BEC">
        <w:rPr>
          <w:rFonts w:ascii="Arial" w:hAnsi="Arial" w:cs="Arial"/>
          <w:b/>
          <w:color w:val="000000"/>
          <w:sz w:val="18"/>
          <w:szCs w:val="18"/>
        </w:rPr>
        <w:t>3.WYMAGANIA DOTYCZĄCE SPRZĘTU I MASZYN</w:t>
      </w:r>
      <w:bookmarkEnd w:id="448"/>
    </w:p>
    <w:p w:rsidR="001B3BEC" w:rsidRPr="001B3BEC" w:rsidRDefault="001B3BEC" w:rsidP="001B3BEC">
      <w:pPr>
        <w:tabs>
          <w:tab w:val="left" w:pos="0"/>
        </w:tabs>
        <w:spacing w:line="288" w:lineRule="auto"/>
        <w:ind w:left="-284"/>
        <w:rPr>
          <w:rFonts w:ascii="Arial" w:hAnsi="Arial" w:cs="Arial"/>
          <w:color w:val="000000"/>
          <w:sz w:val="18"/>
          <w:szCs w:val="18"/>
        </w:rPr>
      </w:pPr>
      <w:r w:rsidRPr="001B3BEC">
        <w:rPr>
          <w:rFonts w:ascii="Arial" w:hAnsi="Arial" w:cs="Arial"/>
          <w:color w:val="000000"/>
          <w:sz w:val="18"/>
          <w:szCs w:val="18"/>
        </w:rPr>
        <w:t>Wykonawca jest zobowiązany do używania jedynie takiego sprzętu, który nie spowoduje niekorzystnego wpływu na jakość i środowisko wykonywanych robót.</w:t>
      </w:r>
    </w:p>
    <w:p w:rsidR="001B3BEC" w:rsidRPr="001B3BEC" w:rsidRDefault="001B3BEC" w:rsidP="001B3BEC">
      <w:pPr>
        <w:tabs>
          <w:tab w:val="left" w:pos="0"/>
        </w:tabs>
        <w:spacing w:line="288" w:lineRule="auto"/>
        <w:ind w:left="-284"/>
        <w:rPr>
          <w:rFonts w:ascii="Arial" w:hAnsi="Arial" w:cs="Arial"/>
          <w:color w:val="000000"/>
          <w:sz w:val="18"/>
          <w:szCs w:val="18"/>
        </w:rPr>
      </w:pPr>
      <w:r w:rsidRPr="001B3BEC">
        <w:rPr>
          <w:rFonts w:ascii="Arial" w:hAnsi="Arial" w:cs="Arial"/>
          <w:color w:val="000000"/>
          <w:sz w:val="18"/>
          <w:szCs w:val="18"/>
        </w:rPr>
        <w:t>Na żądanie, wykonawca dostarczy Inspektorowi nadzoru kopie dokumentów potwierdzających dopuszczenie sprzętu do użytkowania zgodnie z jego przeznaczeniem.</w:t>
      </w:r>
    </w:p>
    <w:p w:rsidR="001B3BEC" w:rsidRPr="001B3BEC" w:rsidRDefault="001B3BEC" w:rsidP="001B3BEC">
      <w:pPr>
        <w:tabs>
          <w:tab w:val="left" w:pos="0"/>
        </w:tabs>
        <w:spacing w:line="288" w:lineRule="auto"/>
        <w:ind w:left="-284"/>
        <w:rPr>
          <w:rFonts w:ascii="Arial" w:hAnsi="Arial" w:cs="Arial"/>
          <w:color w:val="000000"/>
          <w:sz w:val="18"/>
          <w:szCs w:val="18"/>
        </w:rPr>
      </w:pPr>
    </w:p>
    <w:p w:rsidR="001B3BEC" w:rsidRPr="001B3BEC" w:rsidRDefault="001B3BEC" w:rsidP="001B3BEC">
      <w:pPr>
        <w:tabs>
          <w:tab w:val="left" w:pos="0"/>
        </w:tabs>
        <w:spacing w:line="288" w:lineRule="auto"/>
        <w:ind w:left="-284"/>
        <w:outlineLvl w:val="0"/>
        <w:rPr>
          <w:rFonts w:ascii="Arial" w:hAnsi="Arial" w:cs="Arial"/>
          <w:b/>
          <w:color w:val="000000"/>
          <w:sz w:val="18"/>
          <w:szCs w:val="18"/>
        </w:rPr>
      </w:pPr>
      <w:bookmarkStart w:id="449" w:name="_Toc96610014"/>
      <w:r w:rsidRPr="001B3BEC">
        <w:rPr>
          <w:rFonts w:ascii="Arial" w:hAnsi="Arial" w:cs="Arial"/>
          <w:b/>
          <w:color w:val="000000"/>
          <w:sz w:val="18"/>
          <w:szCs w:val="18"/>
        </w:rPr>
        <w:t>4.WYMAGANIA DOTYCZĄCE ŚRODKÓW TRANSPORTU</w:t>
      </w:r>
      <w:bookmarkEnd w:id="449"/>
    </w:p>
    <w:p w:rsidR="001B3BEC" w:rsidRPr="001B3BEC" w:rsidRDefault="001B3BEC" w:rsidP="001B3BEC">
      <w:pPr>
        <w:tabs>
          <w:tab w:val="left" w:pos="0"/>
        </w:tabs>
        <w:spacing w:line="288" w:lineRule="auto"/>
        <w:ind w:left="-284"/>
        <w:rPr>
          <w:rFonts w:ascii="Arial" w:hAnsi="Arial" w:cs="Arial"/>
          <w:color w:val="000000"/>
          <w:sz w:val="18"/>
          <w:szCs w:val="18"/>
        </w:rPr>
      </w:pPr>
      <w:r w:rsidRPr="001B3BEC">
        <w:rPr>
          <w:rFonts w:ascii="Arial" w:hAnsi="Arial" w:cs="Arial"/>
          <w:color w:val="000000"/>
          <w:sz w:val="18"/>
          <w:szCs w:val="18"/>
        </w:rPr>
        <w:t>Do transportu materiałów, sprzętu budowlanego i urządzeń stosować sprawne technicznie środki transportu.</w:t>
      </w:r>
    </w:p>
    <w:p w:rsidR="001B3BEC" w:rsidRPr="001B3BEC" w:rsidRDefault="001B3BEC" w:rsidP="001B3BEC">
      <w:pPr>
        <w:tabs>
          <w:tab w:val="left" w:pos="0"/>
        </w:tabs>
        <w:spacing w:line="288" w:lineRule="auto"/>
        <w:ind w:left="-284"/>
        <w:rPr>
          <w:rFonts w:ascii="Arial" w:hAnsi="Arial" w:cs="Arial"/>
          <w:color w:val="000000"/>
          <w:sz w:val="18"/>
          <w:szCs w:val="18"/>
        </w:rPr>
      </w:pPr>
      <w:r w:rsidRPr="001B3BEC">
        <w:rPr>
          <w:rFonts w:ascii="Arial" w:hAnsi="Arial" w:cs="Arial"/>
          <w:color w:val="000000"/>
          <w:sz w:val="18"/>
          <w:szCs w:val="18"/>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1B3BEC" w:rsidRPr="001B3BEC" w:rsidRDefault="001B3BEC" w:rsidP="001B3BEC">
      <w:pPr>
        <w:tabs>
          <w:tab w:val="left" w:pos="0"/>
        </w:tabs>
        <w:spacing w:line="288" w:lineRule="auto"/>
        <w:ind w:left="-284"/>
        <w:rPr>
          <w:rFonts w:ascii="Arial" w:hAnsi="Arial" w:cs="Arial"/>
          <w:color w:val="000000"/>
          <w:sz w:val="18"/>
          <w:szCs w:val="18"/>
        </w:rPr>
      </w:pPr>
      <w:r w:rsidRPr="001B3BEC">
        <w:rPr>
          <w:rFonts w:ascii="Arial" w:hAnsi="Arial" w:cs="Arial"/>
          <w:color w:val="000000"/>
          <w:sz w:val="18"/>
          <w:szCs w:val="18"/>
        </w:rPr>
        <w:t>Wykonawca będzie usuwać na bieżąco, na własny koszt, wszelkie zanieczyszczenia spowodowane jego pojazdami na drogach publicznych oraz dojazdach do terenu budowy.</w:t>
      </w:r>
    </w:p>
    <w:p w:rsidR="001B3BEC" w:rsidRPr="001B3BEC" w:rsidRDefault="001B3BEC" w:rsidP="001B3BEC">
      <w:pPr>
        <w:tabs>
          <w:tab w:val="left" w:pos="0"/>
        </w:tabs>
        <w:spacing w:line="288" w:lineRule="auto"/>
        <w:ind w:left="-284"/>
        <w:rPr>
          <w:rFonts w:ascii="Arial" w:hAnsi="Arial" w:cs="Arial"/>
          <w:color w:val="000000"/>
          <w:sz w:val="18"/>
          <w:szCs w:val="18"/>
        </w:rPr>
      </w:pPr>
    </w:p>
    <w:p w:rsidR="001B3BEC" w:rsidRPr="001B3BEC" w:rsidRDefault="001B3BEC" w:rsidP="001B3BEC">
      <w:pPr>
        <w:tabs>
          <w:tab w:val="left" w:pos="0"/>
        </w:tabs>
        <w:spacing w:line="288" w:lineRule="auto"/>
        <w:ind w:left="-284"/>
        <w:outlineLvl w:val="0"/>
        <w:rPr>
          <w:rFonts w:ascii="Arial" w:hAnsi="Arial" w:cs="Arial"/>
          <w:b/>
          <w:color w:val="000000"/>
          <w:sz w:val="18"/>
          <w:szCs w:val="18"/>
        </w:rPr>
      </w:pPr>
      <w:bookmarkStart w:id="450" w:name="_Toc96610015"/>
      <w:r w:rsidRPr="001B3BEC">
        <w:rPr>
          <w:rFonts w:ascii="Arial" w:hAnsi="Arial" w:cs="Arial"/>
          <w:b/>
          <w:color w:val="000000"/>
          <w:sz w:val="18"/>
          <w:szCs w:val="18"/>
        </w:rPr>
        <w:t>5.WYMAGANIA DOTYCZĄCE WYKONANIA PODŁOŻY POD POSADZKI</w:t>
      </w:r>
      <w:bookmarkEnd w:id="450"/>
    </w:p>
    <w:p w:rsidR="001B3BEC" w:rsidRPr="001B3BEC" w:rsidRDefault="001B3BEC" w:rsidP="00B86924">
      <w:pPr>
        <w:numPr>
          <w:ilvl w:val="1"/>
          <w:numId w:val="157"/>
        </w:numPr>
        <w:tabs>
          <w:tab w:val="left" w:pos="0"/>
        </w:tabs>
        <w:autoSpaceDE w:val="0"/>
        <w:autoSpaceDN w:val="0"/>
        <w:adjustRightInd w:val="0"/>
        <w:spacing w:line="288" w:lineRule="auto"/>
        <w:ind w:left="-284" w:firstLine="0"/>
        <w:jc w:val="both"/>
        <w:outlineLvl w:val="1"/>
        <w:rPr>
          <w:rFonts w:ascii="Arial" w:hAnsi="Arial" w:cs="Arial"/>
          <w:b/>
          <w:color w:val="000000"/>
          <w:sz w:val="18"/>
          <w:szCs w:val="18"/>
        </w:rPr>
      </w:pPr>
      <w:bookmarkStart w:id="451" w:name="_Toc96610016"/>
      <w:r w:rsidRPr="001B3BEC">
        <w:rPr>
          <w:rFonts w:ascii="Arial" w:hAnsi="Arial" w:cs="Arial"/>
          <w:b/>
          <w:color w:val="000000"/>
          <w:sz w:val="18"/>
          <w:szCs w:val="18"/>
        </w:rPr>
        <w:t>Zalecenia ogólne</w:t>
      </w:r>
      <w:bookmarkEnd w:id="451"/>
    </w:p>
    <w:p w:rsidR="001B3BEC" w:rsidRPr="001B3BEC" w:rsidRDefault="001B3BEC" w:rsidP="001B3BEC">
      <w:pPr>
        <w:numPr>
          <w:ilvl w:val="0"/>
          <w:numId w:val="125"/>
        </w:numPr>
        <w:tabs>
          <w:tab w:val="left" w:pos="0"/>
          <w:tab w:val="num" w:pos="126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 xml:space="preserve">Wilgotność optymalna oraz maksymalna gęstość objętościowa gruntu powinny być wyznaczane laboratoryjnie. </w:t>
      </w:r>
    </w:p>
    <w:p w:rsidR="001B3BEC" w:rsidRPr="001B3BEC" w:rsidRDefault="001B3BEC" w:rsidP="001B3BEC">
      <w:pPr>
        <w:numPr>
          <w:ilvl w:val="0"/>
          <w:numId w:val="125"/>
        </w:numPr>
        <w:tabs>
          <w:tab w:val="left" w:pos="0"/>
          <w:tab w:val="num" w:pos="126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Zagęszczenie warstwy gruntu powinno być wykonane możliwie szybko bezpośrednio przed przystąpieniem do wykonania podłoża, aby nie wystąpiło nadmierne jej przesuszenie lub zawilgocenie.</w:t>
      </w:r>
    </w:p>
    <w:p w:rsidR="001B3BEC" w:rsidRPr="001B3BEC" w:rsidRDefault="001B3BEC" w:rsidP="001B3BEC">
      <w:pPr>
        <w:numPr>
          <w:ilvl w:val="0"/>
          <w:numId w:val="125"/>
        </w:numPr>
        <w:tabs>
          <w:tab w:val="left" w:pos="0"/>
          <w:tab w:val="num" w:pos="126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 xml:space="preserve">Rozpoczęcie wykonania podłoża z betonu może nastąpić dopiero po odbiorze zagęszczenia gruntu i podsypki piaskowo-żwirowej. </w:t>
      </w:r>
    </w:p>
    <w:p w:rsidR="001B3BEC" w:rsidRPr="001B3BEC" w:rsidRDefault="001B3BEC" w:rsidP="001B3BEC">
      <w:pPr>
        <w:numPr>
          <w:ilvl w:val="0"/>
          <w:numId w:val="125"/>
        </w:numPr>
        <w:tabs>
          <w:tab w:val="left" w:pos="0"/>
          <w:tab w:val="num" w:pos="1260"/>
        </w:tabs>
        <w:autoSpaceDE w:val="0"/>
        <w:autoSpaceDN w:val="0"/>
        <w:adjustRightInd w:val="0"/>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Przy sprawdzeniu stanów gruntów w podłożu należy stosować makroskopowe metody badań gruntów zgodnie z aktualnie obowiązującymi normami.</w:t>
      </w:r>
    </w:p>
    <w:p w:rsidR="001B3BEC" w:rsidRPr="001B3BEC" w:rsidRDefault="001B3BEC" w:rsidP="00B86924">
      <w:pPr>
        <w:numPr>
          <w:ilvl w:val="1"/>
          <w:numId w:val="157"/>
        </w:numPr>
        <w:tabs>
          <w:tab w:val="left" w:pos="0"/>
        </w:tabs>
        <w:autoSpaceDE w:val="0"/>
        <w:autoSpaceDN w:val="0"/>
        <w:adjustRightInd w:val="0"/>
        <w:spacing w:line="288" w:lineRule="auto"/>
        <w:ind w:left="-284" w:firstLine="0"/>
        <w:jc w:val="both"/>
        <w:outlineLvl w:val="1"/>
        <w:rPr>
          <w:rFonts w:ascii="Arial" w:hAnsi="Arial" w:cs="Arial"/>
          <w:b/>
          <w:color w:val="000000"/>
          <w:sz w:val="18"/>
          <w:szCs w:val="18"/>
        </w:rPr>
      </w:pPr>
      <w:bookmarkStart w:id="452" w:name="_Toc96610017"/>
      <w:r w:rsidRPr="001B3BEC">
        <w:rPr>
          <w:rFonts w:ascii="Arial" w:hAnsi="Arial" w:cs="Arial"/>
          <w:b/>
          <w:color w:val="000000"/>
          <w:sz w:val="18"/>
          <w:szCs w:val="18"/>
        </w:rPr>
        <w:t>Zakres robót przygotowawczych</w:t>
      </w:r>
      <w:bookmarkEnd w:id="452"/>
      <w:r w:rsidRPr="001B3BEC">
        <w:rPr>
          <w:rFonts w:ascii="Arial" w:hAnsi="Arial" w:cs="Arial"/>
          <w:b/>
          <w:color w:val="000000"/>
          <w:sz w:val="18"/>
          <w:szCs w:val="18"/>
        </w:rPr>
        <w:t xml:space="preserve"> </w:t>
      </w:r>
    </w:p>
    <w:p w:rsidR="001B3BEC" w:rsidRPr="001B3BEC" w:rsidRDefault="001B3BEC" w:rsidP="00B86924">
      <w:pPr>
        <w:numPr>
          <w:ilvl w:val="0"/>
          <w:numId w:val="159"/>
        </w:numPr>
        <w:tabs>
          <w:tab w:val="left" w:pos="0"/>
        </w:tabs>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 xml:space="preserve">Należy wykonać sprawdzenie stopnia zagęszczenia gruntu rodzimego zgodnie z projektem konstrukcji. </w:t>
      </w:r>
    </w:p>
    <w:p w:rsidR="001B3BEC" w:rsidRPr="001B3BEC" w:rsidRDefault="001B3BEC" w:rsidP="00B86924">
      <w:pPr>
        <w:numPr>
          <w:ilvl w:val="0"/>
          <w:numId w:val="159"/>
        </w:numPr>
        <w:tabs>
          <w:tab w:val="left" w:pos="0"/>
        </w:tabs>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 xml:space="preserve">W przypadku, gdy stopień zagęszczenia podłoża gruntowego jest niższy niż podano w projekcie należy dokonać zagęszczenia na głębokość co najmniej </w:t>
      </w:r>
      <w:smartTag w:uri="urn:schemas-microsoft-com:office:smarttags" w:element="metricconverter">
        <w:smartTagPr>
          <w:attr w:name="ProductID" w:val="50 cm"/>
        </w:smartTagPr>
        <w:r w:rsidRPr="001B3BEC">
          <w:rPr>
            <w:rFonts w:ascii="Arial" w:hAnsi="Arial" w:cs="Arial"/>
            <w:color w:val="000000"/>
            <w:sz w:val="18"/>
            <w:szCs w:val="18"/>
          </w:rPr>
          <w:t>50 cm</w:t>
        </w:r>
      </w:smartTag>
      <w:r w:rsidRPr="001B3BEC">
        <w:rPr>
          <w:rFonts w:ascii="Arial" w:hAnsi="Arial" w:cs="Arial"/>
          <w:color w:val="000000"/>
          <w:sz w:val="18"/>
          <w:szCs w:val="18"/>
        </w:rPr>
        <w:t xml:space="preserve">, według zaleceń konstruktora. </w:t>
      </w:r>
    </w:p>
    <w:p w:rsidR="001B3BEC" w:rsidRPr="001B3BEC" w:rsidRDefault="001B3BEC" w:rsidP="00B86924">
      <w:pPr>
        <w:numPr>
          <w:ilvl w:val="0"/>
          <w:numId w:val="159"/>
        </w:numPr>
        <w:tabs>
          <w:tab w:val="left" w:pos="0"/>
        </w:tabs>
        <w:spacing w:line="288" w:lineRule="auto"/>
        <w:ind w:left="-284" w:firstLine="0"/>
        <w:jc w:val="both"/>
        <w:rPr>
          <w:rFonts w:ascii="Arial" w:hAnsi="Arial" w:cs="Arial"/>
          <w:color w:val="000000"/>
          <w:sz w:val="18"/>
          <w:szCs w:val="18"/>
        </w:rPr>
      </w:pPr>
      <w:r w:rsidRPr="001B3BEC">
        <w:rPr>
          <w:rFonts w:ascii="Arial" w:hAnsi="Arial" w:cs="Arial"/>
          <w:color w:val="000000"/>
          <w:sz w:val="18"/>
          <w:szCs w:val="18"/>
        </w:rPr>
        <w:t>Podkłady powinny być wykonywane w temperaturze możliwie zbliżonej do temperatury użytkowania podłogi. Najbardziej wskazana jest temperatura 15÷18 ºC, przy czym nie powinna być ona niższa niż 5 ºC, a w żadnym przypadku – zarówno w czasie wykonywania, jak i pielęgnacji podkładu – niższa niż 0 ºC.</w:t>
      </w:r>
    </w:p>
    <w:p w:rsidR="001B3BEC" w:rsidRPr="001B3BEC" w:rsidRDefault="001B3BEC" w:rsidP="001B3BEC">
      <w:pPr>
        <w:tabs>
          <w:tab w:val="left" w:pos="0"/>
        </w:tabs>
        <w:spacing w:line="288" w:lineRule="auto"/>
        <w:ind w:left="-284"/>
        <w:rPr>
          <w:rFonts w:ascii="Arial" w:hAnsi="Arial" w:cs="Arial"/>
          <w:color w:val="000000"/>
          <w:sz w:val="18"/>
          <w:szCs w:val="18"/>
        </w:rPr>
      </w:pPr>
    </w:p>
    <w:p w:rsidR="001B3BEC" w:rsidRPr="001B3BEC" w:rsidRDefault="001B3BEC" w:rsidP="00B86924">
      <w:pPr>
        <w:numPr>
          <w:ilvl w:val="1"/>
          <w:numId w:val="157"/>
        </w:numPr>
        <w:tabs>
          <w:tab w:val="left" w:pos="0"/>
        </w:tabs>
        <w:autoSpaceDE w:val="0"/>
        <w:autoSpaceDN w:val="0"/>
        <w:adjustRightInd w:val="0"/>
        <w:spacing w:line="288" w:lineRule="auto"/>
        <w:ind w:left="-284" w:firstLine="0"/>
        <w:jc w:val="both"/>
        <w:outlineLvl w:val="1"/>
        <w:rPr>
          <w:rFonts w:ascii="Arial" w:hAnsi="Arial" w:cs="Arial"/>
          <w:b/>
          <w:color w:val="000000"/>
          <w:sz w:val="18"/>
          <w:szCs w:val="18"/>
        </w:rPr>
      </w:pPr>
      <w:bookmarkStart w:id="453" w:name="_Toc96610018"/>
      <w:r w:rsidRPr="001B3BEC">
        <w:rPr>
          <w:rFonts w:ascii="Arial" w:hAnsi="Arial" w:cs="Arial"/>
          <w:b/>
          <w:color w:val="000000"/>
          <w:sz w:val="18"/>
          <w:szCs w:val="18"/>
        </w:rPr>
        <w:t>Zakres robót zasadniczych</w:t>
      </w:r>
      <w:bookmarkEnd w:id="453"/>
      <w:r w:rsidRPr="001B3BEC">
        <w:rPr>
          <w:rFonts w:ascii="Arial" w:hAnsi="Arial" w:cs="Arial"/>
          <w:b/>
          <w:color w:val="000000"/>
          <w:sz w:val="18"/>
          <w:szCs w:val="18"/>
        </w:rPr>
        <w:t xml:space="preserve"> </w:t>
      </w:r>
    </w:p>
    <w:p w:rsidR="001B3BEC" w:rsidRPr="00716130" w:rsidRDefault="001B3BEC" w:rsidP="00B86924">
      <w:pPr>
        <w:numPr>
          <w:ilvl w:val="0"/>
          <w:numId w:val="159"/>
        </w:numPr>
        <w:tabs>
          <w:tab w:val="left" w:pos="0"/>
        </w:tabs>
        <w:spacing w:line="288" w:lineRule="auto"/>
        <w:ind w:left="-284" w:firstLine="0"/>
        <w:jc w:val="both"/>
        <w:rPr>
          <w:rFonts w:ascii="Arial" w:hAnsi="Arial" w:cs="Arial"/>
          <w:b/>
          <w:color w:val="000000"/>
          <w:sz w:val="18"/>
          <w:szCs w:val="18"/>
        </w:rPr>
      </w:pPr>
      <w:r w:rsidRPr="00716130">
        <w:rPr>
          <w:rFonts w:ascii="Arial" w:hAnsi="Arial" w:cs="Arial"/>
          <w:b/>
          <w:color w:val="000000"/>
          <w:sz w:val="18"/>
          <w:szCs w:val="18"/>
        </w:rPr>
        <w:t>Podsypka piaskowa</w:t>
      </w:r>
    </w:p>
    <w:p w:rsidR="001B3BEC" w:rsidRPr="001B3BEC" w:rsidRDefault="001B3BEC" w:rsidP="00716130">
      <w:pPr>
        <w:pStyle w:val="Tekstpodstawowywcity21"/>
        <w:tabs>
          <w:tab w:val="left" w:pos="0"/>
          <w:tab w:val="left" w:pos="993"/>
        </w:tabs>
        <w:spacing w:line="288" w:lineRule="auto"/>
        <w:ind w:left="0"/>
        <w:rPr>
          <w:rFonts w:ascii="Arial" w:hAnsi="Arial" w:cs="Arial"/>
          <w:color w:val="000000"/>
          <w:sz w:val="18"/>
          <w:szCs w:val="18"/>
        </w:rPr>
      </w:pPr>
      <w:r w:rsidRPr="001B3BEC">
        <w:rPr>
          <w:rFonts w:ascii="Arial" w:hAnsi="Arial" w:cs="Arial"/>
          <w:color w:val="000000"/>
          <w:sz w:val="18"/>
          <w:szCs w:val="18"/>
        </w:rPr>
        <w:t xml:space="preserve">Na przygotowanym podłożu gruntowym układać podsypkę piaskową. W przypadku, gdy grubość podsypki jest większa niż </w:t>
      </w:r>
      <w:smartTag w:uri="urn:schemas-microsoft-com:office:smarttags" w:element="metricconverter">
        <w:smartTagPr>
          <w:attr w:name="ProductID" w:val="20 cm"/>
        </w:smartTagPr>
        <w:r w:rsidRPr="001B3BEC">
          <w:rPr>
            <w:rFonts w:ascii="Arial" w:hAnsi="Arial" w:cs="Arial"/>
            <w:color w:val="000000"/>
            <w:sz w:val="18"/>
            <w:szCs w:val="18"/>
          </w:rPr>
          <w:t>20 cm</w:t>
        </w:r>
      </w:smartTag>
      <w:r w:rsidRPr="001B3BEC">
        <w:rPr>
          <w:rFonts w:ascii="Arial" w:hAnsi="Arial" w:cs="Arial"/>
          <w:color w:val="000000"/>
          <w:sz w:val="18"/>
          <w:szCs w:val="18"/>
        </w:rPr>
        <w:t xml:space="preserve">, należy układać warstwami i zagęszczać. Wilgotność podsypki podczas zagęszczania przez ubijanie powinna być taka, aby umożliwione było skuteczne jej zagęszczanie bez pojawienia się wody na jej powierzchni. </w:t>
      </w:r>
    </w:p>
    <w:p w:rsidR="001B3BEC" w:rsidRPr="001B3BEC" w:rsidRDefault="001B3BEC" w:rsidP="00716130">
      <w:pPr>
        <w:pStyle w:val="Tekstpodstawowywcity21"/>
        <w:tabs>
          <w:tab w:val="left" w:pos="0"/>
          <w:tab w:val="left" w:pos="993"/>
        </w:tabs>
        <w:spacing w:line="288" w:lineRule="auto"/>
        <w:ind w:left="0"/>
        <w:rPr>
          <w:rFonts w:ascii="Arial" w:hAnsi="Arial" w:cs="Arial"/>
          <w:color w:val="000000"/>
          <w:sz w:val="18"/>
          <w:szCs w:val="18"/>
        </w:rPr>
      </w:pPr>
      <w:r w:rsidRPr="001B3BEC">
        <w:rPr>
          <w:rFonts w:ascii="Arial" w:hAnsi="Arial" w:cs="Arial"/>
          <w:color w:val="000000"/>
          <w:sz w:val="18"/>
          <w:szCs w:val="18"/>
        </w:rPr>
        <w:t>Zagęszczenie podsypki piaskowej I</w:t>
      </w:r>
      <w:r w:rsidRPr="001B3BEC">
        <w:rPr>
          <w:rFonts w:ascii="Arial" w:hAnsi="Arial" w:cs="Arial"/>
          <w:color w:val="000000"/>
          <w:sz w:val="18"/>
          <w:szCs w:val="18"/>
          <w:vertAlign w:val="subscript"/>
        </w:rPr>
        <w:t>s</w:t>
      </w:r>
      <w:r w:rsidRPr="001B3BEC">
        <w:rPr>
          <w:rFonts w:ascii="Arial" w:hAnsi="Arial" w:cs="Arial"/>
          <w:color w:val="000000"/>
          <w:sz w:val="18"/>
          <w:szCs w:val="18"/>
        </w:rPr>
        <w:t xml:space="preserve"> = 0,98. </w:t>
      </w:r>
    </w:p>
    <w:p w:rsidR="001B3BEC" w:rsidRPr="00716130" w:rsidRDefault="001B3BEC" w:rsidP="00B86924">
      <w:pPr>
        <w:numPr>
          <w:ilvl w:val="0"/>
          <w:numId w:val="170"/>
        </w:numPr>
        <w:tabs>
          <w:tab w:val="left" w:pos="0"/>
        </w:tabs>
        <w:autoSpaceDE w:val="0"/>
        <w:autoSpaceDN w:val="0"/>
        <w:adjustRightInd w:val="0"/>
        <w:spacing w:line="288" w:lineRule="auto"/>
        <w:ind w:left="-284" w:firstLine="0"/>
        <w:jc w:val="both"/>
        <w:rPr>
          <w:rFonts w:ascii="Arial" w:hAnsi="Arial" w:cs="Arial"/>
          <w:b/>
          <w:color w:val="000000"/>
          <w:sz w:val="18"/>
          <w:szCs w:val="18"/>
        </w:rPr>
      </w:pPr>
      <w:r w:rsidRPr="00716130">
        <w:rPr>
          <w:rFonts w:ascii="Arial" w:hAnsi="Arial" w:cs="Arial"/>
          <w:b/>
          <w:color w:val="000000"/>
          <w:sz w:val="18"/>
          <w:szCs w:val="18"/>
        </w:rPr>
        <w:t>Podłoża betonowe</w:t>
      </w:r>
    </w:p>
    <w:p w:rsidR="001B3BEC" w:rsidRPr="001B3BEC" w:rsidRDefault="001B3BEC" w:rsidP="00716130">
      <w:pPr>
        <w:pStyle w:val="Tekstpodstawowywcity21"/>
        <w:tabs>
          <w:tab w:val="left" w:pos="993"/>
        </w:tabs>
        <w:spacing w:line="288" w:lineRule="auto"/>
        <w:ind w:left="0"/>
        <w:rPr>
          <w:rFonts w:ascii="Arial" w:hAnsi="Arial" w:cs="Arial"/>
          <w:color w:val="000000"/>
          <w:sz w:val="18"/>
          <w:szCs w:val="18"/>
        </w:rPr>
      </w:pPr>
      <w:r w:rsidRPr="001B3BEC">
        <w:rPr>
          <w:rFonts w:ascii="Arial" w:hAnsi="Arial" w:cs="Arial"/>
          <w:color w:val="000000"/>
          <w:sz w:val="18"/>
          <w:szCs w:val="18"/>
        </w:rPr>
        <w:t xml:space="preserve">Podłoża należy wykonać z betonu odpowiednio B-10,  oraz zaprawy cementowej  (według wskazań w projekcie), z uwzględnieniem dylatacji. </w:t>
      </w:r>
    </w:p>
    <w:p w:rsidR="001B3BEC" w:rsidRPr="001B3BEC" w:rsidRDefault="001B3BEC" w:rsidP="00716130">
      <w:pPr>
        <w:pStyle w:val="Tekstpodstawowywcity21"/>
        <w:tabs>
          <w:tab w:val="left" w:pos="993"/>
        </w:tabs>
        <w:spacing w:line="288" w:lineRule="auto"/>
        <w:ind w:left="0"/>
        <w:rPr>
          <w:rFonts w:ascii="Arial" w:hAnsi="Arial" w:cs="Arial"/>
          <w:color w:val="000000"/>
          <w:sz w:val="18"/>
          <w:szCs w:val="18"/>
        </w:rPr>
      </w:pPr>
      <w:r w:rsidRPr="001B3BEC">
        <w:rPr>
          <w:rFonts w:ascii="Arial" w:hAnsi="Arial" w:cs="Arial"/>
          <w:color w:val="000000"/>
          <w:sz w:val="18"/>
          <w:szCs w:val="18"/>
        </w:rPr>
        <w:t>Podkłady betonowe należy pielęgnować w ciągu następnych 10-ciu dni. Najwygodniej jest przykryć je folią.</w:t>
      </w:r>
    </w:p>
    <w:p w:rsidR="001B3BEC" w:rsidRDefault="001B3BEC" w:rsidP="00716130">
      <w:pPr>
        <w:pStyle w:val="Tekstpodstawowywcity21"/>
        <w:tabs>
          <w:tab w:val="left" w:pos="993"/>
        </w:tabs>
        <w:spacing w:line="288" w:lineRule="auto"/>
        <w:ind w:left="0"/>
        <w:rPr>
          <w:rFonts w:ascii="Arial" w:hAnsi="Arial" w:cs="Arial"/>
          <w:color w:val="000000"/>
          <w:sz w:val="18"/>
          <w:szCs w:val="18"/>
        </w:rPr>
      </w:pPr>
      <w:r w:rsidRPr="001B3BEC">
        <w:rPr>
          <w:rFonts w:ascii="Arial" w:hAnsi="Arial" w:cs="Arial"/>
          <w:color w:val="000000"/>
          <w:sz w:val="18"/>
          <w:szCs w:val="18"/>
        </w:rPr>
        <w:t>Podkład betonowy pod posadzki epoksydowe – wg projektu i wymagań wykonawcy posadzki</w:t>
      </w:r>
    </w:p>
    <w:p w:rsidR="00FF415E" w:rsidRPr="00FF415E" w:rsidRDefault="00FF415E" w:rsidP="00FF415E">
      <w:pPr>
        <w:pStyle w:val="Akapitzlist"/>
        <w:numPr>
          <w:ilvl w:val="0"/>
          <w:numId w:val="127"/>
        </w:numPr>
        <w:shd w:val="clear" w:color="auto" w:fill="FFFFFF"/>
        <w:tabs>
          <w:tab w:val="clear" w:pos="1500"/>
        </w:tabs>
        <w:spacing w:line="233" w:lineRule="atLeast"/>
        <w:ind w:left="0" w:hanging="284"/>
        <w:outlineLvl w:val="1"/>
        <w:rPr>
          <w:b/>
          <w:bCs/>
          <w:sz w:val="18"/>
          <w:szCs w:val="18"/>
        </w:rPr>
      </w:pPr>
      <w:r w:rsidRPr="00FF415E">
        <w:rPr>
          <w:b/>
          <w:bCs/>
          <w:sz w:val="18"/>
          <w:szCs w:val="18"/>
        </w:rPr>
        <w:t>Suchy jastrych - budowa i elementy systemu</w:t>
      </w:r>
    </w:p>
    <w:p w:rsidR="00FF415E" w:rsidRPr="00FF415E" w:rsidRDefault="00FF415E" w:rsidP="00FF415E">
      <w:pPr>
        <w:pStyle w:val="Akapitzlist"/>
        <w:shd w:val="clear" w:color="auto" w:fill="FFFFFF"/>
        <w:spacing w:line="233" w:lineRule="atLeast"/>
        <w:ind w:left="0"/>
        <w:jc w:val="left"/>
        <w:rPr>
          <w:b/>
          <w:bCs/>
          <w:sz w:val="18"/>
          <w:szCs w:val="18"/>
        </w:rPr>
      </w:pPr>
      <w:r w:rsidRPr="00FF415E">
        <w:rPr>
          <w:sz w:val="18"/>
          <w:szCs w:val="18"/>
        </w:rPr>
        <w:t>Elementy jastrychowe składają się z dwóch przesuniętych względem siebie i sklejonych fabrycznie płyt gipsowo-włóknowych o wymiarach 50x150 cm. Gotowy element podłogowy fermacell ma grubość 20 mm. Poza płytami podłogowymi bez izolacji, w systemie występują też elementy z fabrycznie wbudowaną dodatkową warstwą izolacji akustycznej o grubości 10 mm z miękkiej płyty pilśniowej lub z twardej wełny mineralnej oraz elementy z izolacją termiczną z pianki PS o grubości 20-30 mm. Ich zastosowanie eliminuje, występujące w innych technologiach, czynności związane z izolacją stropów i ogranicza nakład pracy. Elementy podłogowe są tak wykonane, że przesunięte względem siebie o 5 cm płyty tworzą odpowiednią zakładkę (felc), dzięki której możliwe jest klejenie krawędzi kolejnych elementów układanych na stropie, tak zwanym „jednym ciągiem”. Zastosowane rozwiązanie pozwala na szybkie dopasowanie suchego jastrychu i gwarantuje trwałe połączenie systemowe. Dzięki niemu nawet w miejscu łączenia się spoin zapewniona jest wysoka odporność na obciążenia punktowe (w zakresie 0,8-1,5 kN).</w:t>
      </w:r>
      <w:r w:rsidRPr="00FF415E">
        <w:rPr>
          <w:sz w:val="18"/>
          <w:szCs w:val="18"/>
        </w:rPr>
        <w:br/>
      </w:r>
      <w:r w:rsidRPr="00FF415E">
        <w:rPr>
          <w:b/>
          <w:bCs/>
          <w:sz w:val="18"/>
          <w:szCs w:val="18"/>
        </w:rPr>
        <w:t>Montaż płyt podłogowych w systemie fermacell</w:t>
      </w:r>
    </w:p>
    <w:p w:rsidR="00FF415E" w:rsidRPr="00FF415E" w:rsidRDefault="00FF415E" w:rsidP="00716130">
      <w:pPr>
        <w:pStyle w:val="Akapitzlist"/>
        <w:shd w:val="clear" w:color="auto" w:fill="FFFFFF"/>
        <w:spacing w:line="233" w:lineRule="atLeast"/>
        <w:ind w:left="0"/>
        <w:rPr>
          <w:sz w:val="18"/>
          <w:szCs w:val="18"/>
        </w:rPr>
      </w:pPr>
      <w:r w:rsidRPr="00FF415E">
        <w:rPr>
          <w:sz w:val="18"/>
          <w:szCs w:val="18"/>
        </w:rPr>
        <w:t>Montaż elementów jastrychowych jest dosyć prosty, jednakże dla początkujących wykonawców oraz majsterkowiczów zaleca się dokładne zapoznanie się z instrukcją montażu.</w:t>
      </w:r>
    </w:p>
    <w:p w:rsidR="00FF415E" w:rsidRPr="00FF415E" w:rsidRDefault="00FF415E" w:rsidP="00FF415E">
      <w:pPr>
        <w:pStyle w:val="Akapitzlist"/>
        <w:numPr>
          <w:ilvl w:val="0"/>
          <w:numId w:val="127"/>
        </w:numPr>
        <w:shd w:val="clear" w:color="auto" w:fill="FFFFFF"/>
        <w:tabs>
          <w:tab w:val="clear" w:pos="1500"/>
        </w:tabs>
        <w:spacing w:line="233" w:lineRule="atLeast"/>
        <w:ind w:left="0" w:hanging="284"/>
        <w:jc w:val="left"/>
        <w:rPr>
          <w:sz w:val="18"/>
          <w:szCs w:val="18"/>
        </w:rPr>
      </w:pPr>
      <w:r w:rsidRPr="00FF415E">
        <w:rPr>
          <w:b/>
          <w:bCs/>
          <w:sz w:val="18"/>
          <w:szCs w:val="18"/>
        </w:rPr>
        <w:t>Przygotowanie podłoża pod suchy jastrych</w:t>
      </w:r>
      <w:r w:rsidRPr="00FF415E">
        <w:rPr>
          <w:sz w:val="18"/>
          <w:szCs w:val="18"/>
        </w:rPr>
        <w:br/>
        <w:t>Przed ułożeniem suchego jastrychu trzeba sprawdzić jakość podłoża. Aby elementy jastrychowe mogły opierać się całą swoją powierzchnią o podłoże, niewielkie nierówności w przedziale od 0 do ≤ 10 mm można wyrównać klejem gipsowym fermacell, a na większych powierzchniach najlepiej zastosować samopoziomującą płynną masę. Do zniwelowania większych nierówności podłoża stosuje się podsypkę wyrównującą fermacell. Dodatkowo przy stropach drewnianych należy sprawdzić jakość desek podłogowych, a w razie potrzeby wzmocnić połączenia wkrętami.</w:t>
      </w:r>
    </w:p>
    <w:p w:rsidR="00FF415E" w:rsidRDefault="00FF415E" w:rsidP="00FF415E">
      <w:pPr>
        <w:pStyle w:val="Akapitzlist"/>
        <w:numPr>
          <w:ilvl w:val="0"/>
          <w:numId w:val="127"/>
        </w:numPr>
        <w:shd w:val="clear" w:color="auto" w:fill="FFFFFF"/>
        <w:tabs>
          <w:tab w:val="clear" w:pos="1500"/>
        </w:tabs>
        <w:spacing w:line="233" w:lineRule="atLeast"/>
        <w:ind w:left="0" w:hanging="284"/>
        <w:outlineLvl w:val="1"/>
        <w:rPr>
          <w:b/>
          <w:bCs/>
          <w:sz w:val="18"/>
          <w:szCs w:val="18"/>
        </w:rPr>
      </w:pPr>
      <w:r w:rsidRPr="00FF415E">
        <w:rPr>
          <w:b/>
          <w:bCs/>
          <w:sz w:val="18"/>
          <w:szCs w:val="18"/>
        </w:rPr>
        <w:t>Montaż płyt podłogowych</w:t>
      </w:r>
    </w:p>
    <w:p w:rsidR="00FF415E" w:rsidRPr="00FF415E" w:rsidRDefault="00FF415E" w:rsidP="00FF415E">
      <w:pPr>
        <w:pStyle w:val="Akapitzlist"/>
        <w:shd w:val="clear" w:color="auto" w:fill="FFFFFF"/>
        <w:spacing w:line="233" w:lineRule="atLeast"/>
        <w:ind w:left="0"/>
        <w:outlineLvl w:val="1"/>
        <w:rPr>
          <w:b/>
          <w:bCs/>
          <w:sz w:val="18"/>
          <w:szCs w:val="18"/>
        </w:rPr>
      </w:pPr>
      <w:r w:rsidRPr="00FF415E">
        <w:rPr>
          <w:sz w:val="18"/>
          <w:szCs w:val="18"/>
        </w:rPr>
        <w:t>Aby uniknąć mostków akustycznych, należy przed ułożeniem elementów jastrychowch użyć dostępnej w handlu taśmy do izolacji krawędzi (spieniony PE) lub, przy wymaganiach przeciwpożarowych, wełny mineralnej.</w:t>
      </w:r>
      <w:r w:rsidRPr="00FF415E">
        <w:rPr>
          <w:sz w:val="18"/>
          <w:szCs w:val="18"/>
        </w:rPr>
        <w:br/>
        <w:t>Układanie płyt jastrychowych najwygodniej jest rozpocząć od narożnika pomieszczenia i przesuwać się kolejno systemem ciągłym, tak aby każdy następny rząd przybliżał nas do drzwi.</w:t>
      </w:r>
    </w:p>
    <w:p w:rsidR="00FF415E" w:rsidRPr="00FF415E" w:rsidRDefault="00FF415E" w:rsidP="00FF415E">
      <w:pPr>
        <w:pStyle w:val="Akapitzlist"/>
        <w:shd w:val="clear" w:color="auto" w:fill="FFFFFF"/>
        <w:spacing w:line="233" w:lineRule="atLeast"/>
        <w:ind w:left="0"/>
        <w:rPr>
          <w:sz w:val="18"/>
          <w:szCs w:val="18"/>
        </w:rPr>
      </w:pPr>
      <w:r w:rsidRPr="00FF415E">
        <w:rPr>
          <w:sz w:val="18"/>
          <w:szCs w:val="18"/>
        </w:rPr>
        <w:t>Elementy gipsowo-włóknowe układamy wykorzystując zakładkę, na którą nanosimy specjalny klej do suchych jastrychów fermacell. Następnie na pokrytą klejem zakładkę nakładamy kolejną płytę, mocno ją dociskając. Elementy jastrychowe należy połączyć ze sobą w ciągu 10 minut.</w:t>
      </w:r>
    </w:p>
    <w:p w:rsidR="00FF415E" w:rsidRPr="00FF415E" w:rsidRDefault="00FF415E" w:rsidP="00FF415E">
      <w:pPr>
        <w:pStyle w:val="Akapitzlist"/>
        <w:shd w:val="clear" w:color="auto" w:fill="FFFFFF"/>
        <w:spacing w:line="233" w:lineRule="atLeast"/>
        <w:ind w:left="0"/>
        <w:rPr>
          <w:sz w:val="18"/>
          <w:szCs w:val="18"/>
        </w:rPr>
      </w:pPr>
    </w:p>
    <w:p w:rsidR="00FF415E" w:rsidRPr="00FF415E" w:rsidRDefault="00FF415E" w:rsidP="00FF415E">
      <w:pPr>
        <w:pStyle w:val="Akapitzlist"/>
        <w:shd w:val="clear" w:color="auto" w:fill="FFFFFF"/>
        <w:spacing w:line="233" w:lineRule="atLeast"/>
        <w:ind w:left="0"/>
        <w:jc w:val="left"/>
        <w:rPr>
          <w:sz w:val="18"/>
          <w:szCs w:val="18"/>
        </w:rPr>
      </w:pPr>
      <w:r w:rsidRPr="00FF415E">
        <w:rPr>
          <w:sz w:val="18"/>
          <w:szCs w:val="18"/>
        </w:rPr>
        <w:t>W celu zapewnienia odpowiedniego docisku, należy obciążyć górną zakładkę elementu jastrychowego ciężarem własnego ciała i skręcić wkrętami lub połączyć klamrami z dolną zakładką. Dzięki temu nie ma strat w materiale i nie powstają praktycznie żadne odpady. Jest to nie tylko ekologiczne, ale także korzystne finasowo dla inwestora. Przy takim sposobie układania płyt eliminowane są także krzyżujące się spoiny. Po stwardnieniu kleju jego nadmiar, który wypłynął na powierzchnię, usuwa się szpachelką lub zdzierakiem. Po elementach jastrychowych fermacell można ostrożnie chodzić już w czasie montażu, natomiast pełne obciążenie może nastąpić po całkowitym związaniu kleju, tj. po ok. 24 godzinach.</w:t>
      </w:r>
      <w:r w:rsidRPr="00FF415E">
        <w:rPr>
          <w:sz w:val="18"/>
          <w:szCs w:val="18"/>
        </w:rPr>
        <w:br/>
        <w:t>Na podłogę wykonaną w systemie suchego jastrychu można nakładać różne typy posadzek i pokryć: od wykładzin dywanowych, płytek PVC, linoleum i korka, poprzez płytki kamionkowe i płytki tradycyjne.</w:t>
      </w:r>
    </w:p>
    <w:p w:rsidR="00FF415E" w:rsidRPr="00FF415E" w:rsidRDefault="00FF415E" w:rsidP="00FF415E">
      <w:pPr>
        <w:pStyle w:val="Akapitzlist"/>
        <w:ind w:left="0"/>
        <w:rPr>
          <w:sz w:val="18"/>
          <w:szCs w:val="18"/>
        </w:rPr>
      </w:pPr>
    </w:p>
    <w:p w:rsidR="001B3BEC" w:rsidRPr="001B3BEC" w:rsidRDefault="001B3BEC" w:rsidP="00FF415E">
      <w:pPr>
        <w:tabs>
          <w:tab w:val="left" w:pos="0"/>
        </w:tabs>
        <w:spacing w:line="288" w:lineRule="auto"/>
        <w:ind w:left="-284" w:firstLine="142"/>
        <w:outlineLvl w:val="0"/>
        <w:rPr>
          <w:rFonts w:ascii="Arial" w:hAnsi="Arial" w:cs="Arial"/>
          <w:b/>
          <w:color w:val="000000"/>
          <w:sz w:val="18"/>
          <w:szCs w:val="18"/>
        </w:rPr>
      </w:pPr>
      <w:bookmarkStart w:id="454" w:name="_Toc96610019"/>
      <w:r w:rsidRPr="001B3BEC">
        <w:rPr>
          <w:rFonts w:ascii="Arial" w:hAnsi="Arial" w:cs="Arial"/>
          <w:b/>
          <w:color w:val="000000"/>
          <w:sz w:val="18"/>
          <w:szCs w:val="18"/>
        </w:rPr>
        <w:t>6.KONTROLA, BADANIA ORAZ ODBIÓR WYROBÓW I ROBÓT POSADZKOWYCH</w:t>
      </w:r>
      <w:bookmarkEnd w:id="454"/>
    </w:p>
    <w:p w:rsidR="001B3BEC" w:rsidRPr="001B3BEC" w:rsidRDefault="001B3BEC" w:rsidP="00FF415E">
      <w:pPr>
        <w:tabs>
          <w:tab w:val="left" w:pos="0"/>
        </w:tabs>
        <w:spacing w:line="288" w:lineRule="auto"/>
        <w:ind w:left="-284" w:firstLine="142"/>
        <w:outlineLvl w:val="1"/>
        <w:rPr>
          <w:rFonts w:ascii="Arial" w:hAnsi="Arial" w:cs="Arial"/>
          <w:b/>
          <w:color w:val="000000"/>
          <w:sz w:val="18"/>
          <w:szCs w:val="18"/>
        </w:rPr>
      </w:pPr>
      <w:bookmarkStart w:id="455" w:name="_Toc96610020"/>
      <w:r w:rsidRPr="001B3BEC">
        <w:rPr>
          <w:rFonts w:ascii="Arial" w:hAnsi="Arial" w:cs="Arial"/>
          <w:b/>
          <w:color w:val="000000"/>
          <w:sz w:val="18"/>
          <w:szCs w:val="18"/>
        </w:rPr>
        <w:t>Ogólne zasady kontroli jakości robót</w:t>
      </w:r>
      <w:bookmarkEnd w:id="455"/>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Ogólne wymagania dotyczące wykonania robót, dostawy materiałów, sprzętu i środków transportu podano w ST 0.0 „Wymagania ogólne".</w:t>
      </w:r>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Wykonawca jest odpowiedzialny za pełną kontrolę jakości robót, materiałów i urządzeń.</w:t>
      </w:r>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Wykonawca zapewni odpowiedni system i środki techniczne do kontroli jakości robót (zgodnie z PZJ) na terenie i poza placem budowy.</w:t>
      </w:r>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Wszystkie badania i pomiary będą przeprowadzane zgodnie z wymaganiami Norm lub Aprobat Technicznych przez jednostki posiadające odpowiednie uprawnienia budowlane.</w:t>
      </w:r>
    </w:p>
    <w:p w:rsidR="001B3BEC" w:rsidRPr="001B3BEC" w:rsidRDefault="001B3BEC" w:rsidP="00B86924">
      <w:pPr>
        <w:numPr>
          <w:ilvl w:val="0"/>
          <w:numId w:val="170"/>
        </w:numPr>
        <w:tabs>
          <w:tab w:val="clear" w:pos="1212"/>
          <w:tab w:val="left" w:pos="0"/>
          <w:tab w:val="num" w:pos="284"/>
        </w:tabs>
        <w:autoSpaceDE w:val="0"/>
        <w:autoSpaceDN w:val="0"/>
        <w:adjustRightInd w:val="0"/>
        <w:spacing w:line="288" w:lineRule="auto"/>
        <w:ind w:left="-284" w:firstLine="142"/>
        <w:jc w:val="both"/>
        <w:rPr>
          <w:rFonts w:ascii="Arial" w:hAnsi="Arial" w:cs="Arial"/>
          <w:color w:val="000000"/>
          <w:sz w:val="18"/>
          <w:szCs w:val="18"/>
        </w:rPr>
      </w:pPr>
      <w:r w:rsidRPr="001B3BEC">
        <w:rPr>
          <w:rFonts w:ascii="Arial" w:hAnsi="Arial" w:cs="Arial"/>
          <w:color w:val="000000"/>
          <w:sz w:val="18"/>
          <w:szCs w:val="18"/>
        </w:rPr>
        <w:t xml:space="preserve">Badania składników betonu powinny być wykonane przed przystąpieniem do przygotowania mieszanki betonowej i prowadzone systematycznie przez cały czas trwania robót betonowych. </w:t>
      </w:r>
    </w:p>
    <w:p w:rsidR="001B3BEC" w:rsidRPr="001B3BEC" w:rsidRDefault="001B3BEC" w:rsidP="00B86924">
      <w:pPr>
        <w:numPr>
          <w:ilvl w:val="0"/>
          <w:numId w:val="170"/>
        </w:numPr>
        <w:tabs>
          <w:tab w:val="clear" w:pos="1212"/>
          <w:tab w:val="left" w:pos="0"/>
          <w:tab w:val="num" w:pos="284"/>
        </w:tabs>
        <w:autoSpaceDE w:val="0"/>
        <w:autoSpaceDN w:val="0"/>
        <w:adjustRightInd w:val="0"/>
        <w:spacing w:line="288" w:lineRule="auto"/>
        <w:ind w:left="-284" w:firstLine="142"/>
        <w:jc w:val="both"/>
        <w:rPr>
          <w:rFonts w:ascii="Arial" w:hAnsi="Arial" w:cs="Arial"/>
          <w:color w:val="000000"/>
          <w:sz w:val="18"/>
          <w:szCs w:val="18"/>
        </w:rPr>
      </w:pPr>
      <w:r w:rsidRPr="001B3BEC">
        <w:rPr>
          <w:rFonts w:ascii="Arial" w:hAnsi="Arial" w:cs="Arial"/>
          <w:color w:val="000000"/>
          <w:sz w:val="18"/>
          <w:szCs w:val="18"/>
        </w:rPr>
        <w:t xml:space="preserve">W przemysłowych i przeciętnych warunkach wykonania betonu zakres kontroli powinien obejmować wszystkie wymagane normami właściwości betonu. </w:t>
      </w:r>
    </w:p>
    <w:p w:rsidR="001B3BEC" w:rsidRPr="001B3BEC" w:rsidRDefault="001B3BEC" w:rsidP="00B86924">
      <w:pPr>
        <w:numPr>
          <w:ilvl w:val="0"/>
          <w:numId w:val="170"/>
        </w:numPr>
        <w:tabs>
          <w:tab w:val="clear" w:pos="1212"/>
          <w:tab w:val="left" w:pos="0"/>
          <w:tab w:val="num" w:pos="284"/>
        </w:tabs>
        <w:autoSpaceDE w:val="0"/>
        <w:autoSpaceDN w:val="0"/>
        <w:adjustRightInd w:val="0"/>
        <w:spacing w:line="288" w:lineRule="auto"/>
        <w:ind w:left="-284" w:firstLine="142"/>
        <w:jc w:val="both"/>
        <w:rPr>
          <w:rFonts w:ascii="Arial" w:hAnsi="Arial" w:cs="Arial"/>
          <w:color w:val="000000"/>
          <w:sz w:val="18"/>
          <w:szCs w:val="18"/>
        </w:rPr>
      </w:pPr>
      <w:r w:rsidRPr="001B3BEC">
        <w:rPr>
          <w:rFonts w:ascii="Arial" w:hAnsi="Arial" w:cs="Arial"/>
          <w:color w:val="000000"/>
          <w:sz w:val="18"/>
          <w:szCs w:val="18"/>
        </w:rPr>
        <w:t xml:space="preserve">Wykonywanie mieszanki betonowej powinno być kontrolowane na bieżąco. Kontroli powinny podlegać parametry, od których zależy jakość betonu. </w:t>
      </w:r>
    </w:p>
    <w:p w:rsidR="001B3BEC" w:rsidRPr="001B3BEC" w:rsidRDefault="001B3BEC" w:rsidP="00B86924">
      <w:pPr>
        <w:numPr>
          <w:ilvl w:val="0"/>
          <w:numId w:val="170"/>
        </w:numPr>
        <w:tabs>
          <w:tab w:val="clear" w:pos="1212"/>
          <w:tab w:val="left" w:pos="0"/>
          <w:tab w:val="num" w:pos="284"/>
        </w:tabs>
        <w:autoSpaceDE w:val="0"/>
        <w:autoSpaceDN w:val="0"/>
        <w:adjustRightInd w:val="0"/>
        <w:spacing w:line="288" w:lineRule="auto"/>
        <w:ind w:left="-284" w:firstLine="142"/>
        <w:jc w:val="both"/>
        <w:rPr>
          <w:rFonts w:ascii="Arial" w:hAnsi="Arial" w:cs="Arial"/>
          <w:color w:val="000000"/>
          <w:sz w:val="18"/>
          <w:szCs w:val="18"/>
        </w:rPr>
      </w:pPr>
      <w:r w:rsidRPr="001B3BEC">
        <w:rPr>
          <w:rFonts w:ascii="Arial" w:hAnsi="Arial" w:cs="Arial"/>
          <w:color w:val="000000"/>
          <w:sz w:val="18"/>
          <w:szCs w:val="18"/>
        </w:rPr>
        <w:t xml:space="preserve"> Ocenie podlegają wszystkie wyniki badania wytrzymałości na ściskanie próbek pobranych z danej partii betonu. Liczba próbek powinna być ustalona w planie kontroli jakości betonu, przy czym nie może być mniejsza niż 1 próbka na </w:t>
      </w:r>
      <w:smartTag w:uri="urn:schemas-microsoft-com:office:smarttags" w:element="metricconverter">
        <w:smartTagPr>
          <w:attr w:name="ProductID" w:val="50 m3"/>
        </w:smartTagPr>
        <w:r w:rsidRPr="001B3BEC">
          <w:rPr>
            <w:rFonts w:ascii="Arial" w:hAnsi="Arial" w:cs="Arial"/>
            <w:color w:val="000000"/>
            <w:sz w:val="18"/>
            <w:szCs w:val="18"/>
          </w:rPr>
          <w:t>50 m</w:t>
        </w:r>
        <w:r w:rsidRPr="001B3BEC">
          <w:rPr>
            <w:rFonts w:ascii="Arial" w:hAnsi="Arial" w:cs="Arial"/>
            <w:color w:val="000000"/>
            <w:sz w:val="18"/>
            <w:szCs w:val="18"/>
            <w:vertAlign w:val="superscript"/>
          </w:rPr>
          <w:t>3</w:t>
        </w:r>
      </w:smartTag>
      <w:r w:rsidRPr="001B3BEC">
        <w:rPr>
          <w:rFonts w:ascii="Arial" w:hAnsi="Arial" w:cs="Arial"/>
          <w:color w:val="000000"/>
          <w:sz w:val="18"/>
          <w:szCs w:val="18"/>
        </w:rPr>
        <w:t xml:space="preserve"> betonu, 3 próbki na dobę oraz 6 próbek na partię betonu. Próbki pobiera się losowo. </w:t>
      </w:r>
    </w:p>
    <w:p w:rsidR="001B3BEC" w:rsidRPr="001B3BEC" w:rsidRDefault="001B3BEC" w:rsidP="00B86924">
      <w:pPr>
        <w:numPr>
          <w:ilvl w:val="0"/>
          <w:numId w:val="170"/>
        </w:numPr>
        <w:tabs>
          <w:tab w:val="clear" w:pos="1212"/>
          <w:tab w:val="left" w:pos="0"/>
          <w:tab w:val="num" w:pos="284"/>
        </w:tabs>
        <w:autoSpaceDE w:val="0"/>
        <w:autoSpaceDN w:val="0"/>
        <w:adjustRightInd w:val="0"/>
        <w:spacing w:line="288" w:lineRule="auto"/>
        <w:ind w:left="-284" w:firstLine="142"/>
        <w:jc w:val="both"/>
        <w:rPr>
          <w:rFonts w:ascii="Arial" w:hAnsi="Arial" w:cs="Arial"/>
          <w:color w:val="000000"/>
          <w:sz w:val="18"/>
          <w:szCs w:val="18"/>
        </w:rPr>
      </w:pPr>
      <w:r w:rsidRPr="001B3BEC">
        <w:rPr>
          <w:rFonts w:ascii="Arial" w:hAnsi="Arial" w:cs="Arial"/>
          <w:color w:val="000000"/>
          <w:sz w:val="18"/>
          <w:szCs w:val="18"/>
        </w:rPr>
        <w:t xml:space="preserve">Jeżeli w normie lub dokumentacji technicznej nie jest określony termin, po którym beton powinien uzyskać wymaganą wytrzymałość, to należy ją sprawdzać po 28 dniach. </w:t>
      </w:r>
    </w:p>
    <w:p w:rsidR="001B3BEC" w:rsidRPr="001B3BEC" w:rsidRDefault="001B3BEC" w:rsidP="00FF415E">
      <w:pPr>
        <w:pStyle w:val="Default"/>
        <w:tabs>
          <w:tab w:val="left" w:pos="0"/>
        </w:tabs>
        <w:spacing w:line="288" w:lineRule="auto"/>
        <w:ind w:left="-284" w:firstLine="142"/>
        <w:rPr>
          <w:rFonts w:ascii="Arial" w:hAnsi="Arial" w:cs="Arial"/>
          <w:color w:val="000000"/>
          <w:sz w:val="18"/>
          <w:szCs w:val="18"/>
        </w:rPr>
      </w:pPr>
    </w:p>
    <w:p w:rsidR="001B3BEC" w:rsidRPr="001B3BEC" w:rsidRDefault="001B3BEC" w:rsidP="00FF415E">
      <w:pPr>
        <w:tabs>
          <w:tab w:val="left" w:pos="0"/>
        </w:tabs>
        <w:spacing w:line="288" w:lineRule="auto"/>
        <w:ind w:left="-284" w:firstLine="142"/>
        <w:outlineLvl w:val="0"/>
        <w:rPr>
          <w:rFonts w:ascii="Arial" w:hAnsi="Arial" w:cs="Arial"/>
          <w:b/>
          <w:color w:val="000000"/>
          <w:sz w:val="18"/>
          <w:szCs w:val="18"/>
        </w:rPr>
      </w:pPr>
      <w:bookmarkStart w:id="456" w:name="_Toc96610022"/>
      <w:r w:rsidRPr="001B3BEC">
        <w:rPr>
          <w:rFonts w:ascii="Arial" w:hAnsi="Arial" w:cs="Arial"/>
          <w:b/>
          <w:color w:val="000000"/>
          <w:sz w:val="18"/>
          <w:szCs w:val="18"/>
        </w:rPr>
        <w:t>7.WYMAGANIA DOTYCZĄCE OBMIARU ROBÓT</w:t>
      </w:r>
      <w:bookmarkEnd w:id="456"/>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Ogólne zasady i wymagania dotyczące obmiaru robót podano w ST 0.0 „Wymagania ogólne".</w:t>
      </w:r>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Obmiar robót określa ilość wykonanych robót zgodnie z postanowieniami umowy.</w:t>
      </w:r>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Ilość robót oblicza się według sporządzonych przez służby geodezyjne pomiarów z natury, udokumentowanych operatem powykonawczym, z uwzględnieniem wymagań technicznych zawartych w niniejszej ST i ujmuje w księdze obmiaru.</w:t>
      </w:r>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Wszystkie urządzenia i sprzęt pomiarowy stosowane do obmiaru robót podlegają akceptacji Inspektora nadzoru i muszą posiadać ważne certyfikaty legalizacji.</w:t>
      </w:r>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Jednostki obmiarowe:</w:t>
      </w:r>
    </w:p>
    <w:p w:rsidR="001B3BEC" w:rsidRPr="001B3BEC" w:rsidRDefault="001B3BEC" w:rsidP="00FF415E">
      <w:pPr>
        <w:pStyle w:val="Tekstpodstawowywciety2"/>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W m</w:t>
      </w:r>
      <w:r w:rsidRPr="001B3BEC">
        <w:rPr>
          <w:rFonts w:ascii="Arial" w:hAnsi="Arial" w:cs="Arial"/>
          <w:color w:val="000000"/>
          <w:sz w:val="18"/>
          <w:szCs w:val="18"/>
          <w:vertAlign w:val="superscript"/>
        </w:rPr>
        <w:t>3</w:t>
      </w:r>
      <w:r w:rsidRPr="001B3BEC">
        <w:rPr>
          <w:rFonts w:ascii="Arial" w:hAnsi="Arial" w:cs="Arial"/>
          <w:color w:val="000000"/>
          <w:sz w:val="18"/>
          <w:szCs w:val="18"/>
        </w:rPr>
        <w:t xml:space="preserve"> mierzy się:</w:t>
      </w:r>
    </w:p>
    <w:p w:rsidR="001B3BEC" w:rsidRPr="001B3BEC" w:rsidRDefault="001B3BEC" w:rsidP="00FF415E">
      <w:pPr>
        <w:pStyle w:val="Default"/>
        <w:numPr>
          <w:ilvl w:val="0"/>
          <w:numId w:val="126"/>
        </w:numPr>
        <w:tabs>
          <w:tab w:val="left" w:pos="0"/>
          <w:tab w:val="num" w:pos="1211"/>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objętość podłoży piaskowych</w:t>
      </w:r>
    </w:p>
    <w:p w:rsidR="001B3BEC" w:rsidRPr="001B3BEC" w:rsidRDefault="001B3BEC" w:rsidP="00FF415E">
      <w:pPr>
        <w:pStyle w:val="Default"/>
        <w:numPr>
          <w:ilvl w:val="0"/>
          <w:numId w:val="126"/>
        </w:numPr>
        <w:tabs>
          <w:tab w:val="left" w:pos="0"/>
          <w:tab w:val="num" w:pos="1211"/>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 xml:space="preserve">objętość podłoży z betonu </w:t>
      </w:r>
    </w:p>
    <w:p w:rsidR="001B3BEC" w:rsidRPr="001B3BEC" w:rsidRDefault="001B3BEC" w:rsidP="00FF415E">
      <w:pPr>
        <w:pStyle w:val="Default"/>
        <w:tabs>
          <w:tab w:val="left" w:pos="0"/>
          <w:tab w:val="num" w:pos="1211"/>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W m2 mierzy się powierzchnię wartwy jastrych cementowego</w:t>
      </w:r>
    </w:p>
    <w:p w:rsidR="001B3BEC" w:rsidRPr="001B3BEC" w:rsidRDefault="001B3BEC" w:rsidP="00FF415E">
      <w:pPr>
        <w:tabs>
          <w:tab w:val="left" w:pos="0"/>
        </w:tabs>
        <w:ind w:left="-284" w:firstLine="142"/>
        <w:rPr>
          <w:rFonts w:ascii="Arial" w:hAnsi="Arial" w:cs="Arial"/>
          <w:color w:val="000000"/>
          <w:sz w:val="18"/>
          <w:szCs w:val="18"/>
        </w:rPr>
      </w:pPr>
    </w:p>
    <w:p w:rsidR="001B3BEC" w:rsidRPr="001B3BEC" w:rsidRDefault="001B3BEC" w:rsidP="00FF415E">
      <w:pPr>
        <w:tabs>
          <w:tab w:val="left" w:pos="0"/>
        </w:tabs>
        <w:spacing w:line="288" w:lineRule="auto"/>
        <w:ind w:left="-284" w:firstLine="142"/>
        <w:outlineLvl w:val="0"/>
        <w:rPr>
          <w:rFonts w:ascii="Arial" w:hAnsi="Arial" w:cs="Arial"/>
          <w:b/>
          <w:color w:val="000000"/>
          <w:sz w:val="18"/>
          <w:szCs w:val="18"/>
        </w:rPr>
      </w:pPr>
      <w:bookmarkStart w:id="457" w:name="_Toc96610023"/>
      <w:r w:rsidRPr="001B3BEC">
        <w:rPr>
          <w:rFonts w:ascii="Arial" w:hAnsi="Arial" w:cs="Arial"/>
          <w:b/>
          <w:color w:val="000000"/>
          <w:sz w:val="18"/>
          <w:szCs w:val="18"/>
        </w:rPr>
        <w:t>8.ODBIÓR ROBÓT</w:t>
      </w:r>
      <w:bookmarkEnd w:id="457"/>
    </w:p>
    <w:p w:rsidR="001B3BEC" w:rsidRPr="001B3BEC" w:rsidRDefault="001B3BEC" w:rsidP="00FF415E">
      <w:pPr>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Ogólne zasady odbioru robót i ich przejęcia podano w ST „Wymagania ogólne".</w:t>
      </w:r>
    </w:p>
    <w:p w:rsidR="001B3BEC" w:rsidRPr="001B3BEC" w:rsidRDefault="001B3BEC" w:rsidP="00FF415E">
      <w:pPr>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Odbioru robót należy dokonać zgodnie z projektu i norm i Warunkami Technicznymi i Obmiaru Robót Budowlano – Montażowych</w:t>
      </w:r>
    </w:p>
    <w:p w:rsidR="001B3BEC" w:rsidRPr="001B3BEC" w:rsidRDefault="001B3BEC" w:rsidP="00FF415E">
      <w:pPr>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Celem odbioru jest protokolarne dokonanie finalnej oceny rzeczywistego wykonania robót w odniesieniu do ich ilości, jakości i wartości.</w:t>
      </w:r>
    </w:p>
    <w:p w:rsidR="001B3BEC" w:rsidRPr="001B3BEC" w:rsidRDefault="001B3BEC" w:rsidP="00FF415E">
      <w:pPr>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Gotowość do odbioru zgłasza Wykonawca wpisem do dziennika budowy przedkładając Inspektorowi Nadzoru do oceny i zatwierdzenia dokumentację powykonawczą robót.</w:t>
      </w:r>
    </w:p>
    <w:p w:rsidR="001B3BEC" w:rsidRPr="001B3BEC" w:rsidRDefault="001B3BEC" w:rsidP="00FF415E">
      <w:pPr>
        <w:tabs>
          <w:tab w:val="left" w:pos="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Przy odbiorze powinny być dostarczone następujące dokumenty:</w:t>
      </w:r>
    </w:p>
    <w:p w:rsidR="001B3BEC" w:rsidRPr="001B3BEC" w:rsidRDefault="001B3BEC" w:rsidP="00716130">
      <w:pPr>
        <w:pStyle w:val="Tekstpodstawowywcity21"/>
        <w:numPr>
          <w:ilvl w:val="0"/>
          <w:numId w:val="127"/>
        </w:numPr>
        <w:tabs>
          <w:tab w:val="clear" w:pos="1500"/>
          <w:tab w:val="left" w:pos="0"/>
          <w:tab w:val="left" w:pos="284"/>
          <w:tab w:val="num" w:pos="162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 xml:space="preserve">Dokumentacja powykonawcza </w:t>
      </w:r>
    </w:p>
    <w:p w:rsidR="001B3BEC" w:rsidRPr="001B3BEC" w:rsidRDefault="001B3BEC" w:rsidP="00716130">
      <w:pPr>
        <w:pStyle w:val="Tekstpodstawowywcity21"/>
        <w:numPr>
          <w:ilvl w:val="0"/>
          <w:numId w:val="127"/>
        </w:numPr>
        <w:tabs>
          <w:tab w:val="clear" w:pos="1500"/>
          <w:tab w:val="left" w:pos="0"/>
          <w:tab w:val="left" w:pos="284"/>
          <w:tab w:val="num" w:pos="162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 xml:space="preserve">Dziennik Budowy </w:t>
      </w:r>
    </w:p>
    <w:p w:rsidR="001B3BEC" w:rsidRPr="001B3BEC" w:rsidRDefault="001B3BEC" w:rsidP="00716130">
      <w:pPr>
        <w:pStyle w:val="Tekstpodstawowywcity21"/>
        <w:numPr>
          <w:ilvl w:val="0"/>
          <w:numId w:val="127"/>
        </w:numPr>
        <w:tabs>
          <w:tab w:val="clear" w:pos="1500"/>
          <w:tab w:val="left" w:pos="0"/>
          <w:tab w:val="left" w:pos="284"/>
          <w:tab w:val="num" w:pos="162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 xml:space="preserve">Dokumenty potwierdzające jakość wbudowanych materiałów </w:t>
      </w:r>
    </w:p>
    <w:p w:rsidR="001B3BEC" w:rsidRPr="001B3BEC" w:rsidRDefault="001B3BEC" w:rsidP="00716130">
      <w:pPr>
        <w:pStyle w:val="Tekstpodstawowywcity21"/>
        <w:numPr>
          <w:ilvl w:val="0"/>
          <w:numId w:val="127"/>
        </w:numPr>
        <w:tabs>
          <w:tab w:val="clear" w:pos="1500"/>
          <w:tab w:val="left" w:pos="0"/>
          <w:tab w:val="left" w:pos="284"/>
          <w:tab w:val="num" w:pos="162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Świadectwa jakości dostarczone przez dostawców</w:t>
      </w:r>
    </w:p>
    <w:p w:rsidR="001B3BEC" w:rsidRPr="001B3BEC" w:rsidRDefault="001B3BEC" w:rsidP="00716130">
      <w:pPr>
        <w:pStyle w:val="Tekstpodstawowywcity21"/>
        <w:numPr>
          <w:ilvl w:val="0"/>
          <w:numId w:val="127"/>
        </w:numPr>
        <w:tabs>
          <w:tab w:val="clear" w:pos="1500"/>
          <w:tab w:val="left" w:pos="0"/>
          <w:tab w:val="left" w:pos="284"/>
          <w:tab w:val="num" w:pos="1620"/>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Protokoły odbiorów częściowych</w:t>
      </w:r>
    </w:p>
    <w:p w:rsidR="001B3BEC" w:rsidRPr="001B3BEC" w:rsidRDefault="001B3BEC" w:rsidP="00FF415E">
      <w:pPr>
        <w:pStyle w:val="Default"/>
        <w:tabs>
          <w:tab w:val="left" w:pos="0"/>
          <w:tab w:val="left" w:pos="3105"/>
        </w:tabs>
        <w:spacing w:line="288" w:lineRule="auto"/>
        <w:ind w:left="-284" w:firstLine="142"/>
        <w:rPr>
          <w:rFonts w:ascii="Arial" w:hAnsi="Arial" w:cs="Arial"/>
          <w:color w:val="000000"/>
          <w:sz w:val="18"/>
          <w:szCs w:val="18"/>
        </w:rPr>
      </w:pPr>
      <w:r w:rsidRPr="001B3BEC">
        <w:rPr>
          <w:rFonts w:ascii="Arial" w:hAnsi="Arial" w:cs="Arial"/>
          <w:color w:val="000000"/>
          <w:sz w:val="18"/>
          <w:szCs w:val="18"/>
        </w:rPr>
        <w:tab/>
      </w:r>
    </w:p>
    <w:p w:rsidR="001B3BEC" w:rsidRPr="001B3BEC" w:rsidRDefault="001B3BEC" w:rsidP="00FF415E">
      <w:pPr>
        <w:tabs>
          <w:tab w:val="left" w:pos="0"/>
        </w:tabs>
        <w:spacing w:line="288" w:lineRule="auto"/>
        <w:ind w:left="-284" w:firstLine="142"/>
        <w:outlineLvl w:val="0"/>
        <w:rPr>
          <w:rFonts w:ascii="Arial" w:hAnsi="Arial" w:cs="Arial"/>
          <w:b/>
          <w:sz w:val="18"/>
          <w:szCs w:val="18"/>
        </w:rPr>
      </w:pPr>
      <w:bookmarkStart w:id="458" w:name="_Toc96610024"/>
      <w:r w:rsidRPr="001B3BEC">
        <w:rPr>
          <w:rFonts w:ascii="Arial" w:hAnsi="Arial" w:cs="Arial"/>
          <w:b/>
          <w:sz w:val="18"/>
          <w:szCs w:val="18"/>
        </w:rPr>
        <w:t>9.ROZLICZENIE ROBÓT</w:t>
      </w:r>
    </w:p>
    <w:p w:rsidR="001B3BEC" w:rsidRPr="001B3BEC" w:rsidRDefault="001B3BEC" w:rsidP="00FF415E">
      <w:pPr>
        <w:tabs>
          <w:tab w:val="left" w:pos="0"/>
        </w:tabs>
        <w:spacing w:line="288" w:lineRule="auto"/>
        <w:ind w:left="-284" w:firstLine="142"/>
        <w:outlineLvl w:val="0"/>
        <w:rPr>
          <w:rFonts w:ascii="Arial" w:hAnsi="Arial" w:cs="Arial"/>
          <w:sz w:val="18"/>
          <w:szCs w:val="18"/>
        </w:rPr>
      </w:pPr>
      <w:r w:rsidRPr="001B3BEC">
        <w:rPr>
          <w:rFonts w:ascii="Arial" w:hAnsi="Arial" w:cs="Arial"/>
          <w:sz w:val="18"/>
          <w:szCs w:val="18"/>
        </w:rPr>
        <w:t>Ogólne zasady dotyczące  podano w  specyfikacji ogólnej ST 0.0.</w:t>
      </w:r>
    </w:p>
    <w:p w:rsidR="001B3BEC" w:rsidRPr="001B3BEC" w:rsidRDefault="001B3BEC" w:rsidP="00FF415E">
      <w:pPr>
        <w:tabs>
          <w:tab w:val="left" w:pos="0"/>
        </w:tabs>
        <w:spacing w:line="288" w:lineRule="auto"/>
        <w:ind w:left="-284" w:firstLine="142"/>
        <w:outlineLvl w:val="0"/>
        <w:rPr>
          <w:rFonts w:ascii="Arial" w:hAnsi="Arial" w:cs="Arial"/>
          <w:b/>
          <w:color w:val="000000"/>
          <w:sz w:val="18"/>
          <w:szCs w:val="18"/>
        </w:rPr>
      </w:pPr>
    </w:p>
    <w:p w:rsidR="001B3BEC" w:rsidRPr="001B3BEC" w:rsidRDefault="001B3BEC" w:rsidP="00FF415E">
      <w:pPr>
        <w:tabs>
          <w:tab w:val="left" w:pos="0"/>
        </w:tabs>
        <w:spacing w:line="288" w:lineRule="auto"/>
        <w:ind w:left="-284" w:firstLine="142"/>
        <w:outlineLvl w:val="0"/>
        <w:rPr>
          <w:rFonts w:ascii="Arial" w:hAnsi="Arial" w:cs="Arial"/>
          <w:b/>
          <w:color w:val="000000"/>
          <w:sz w:val="18"/>
          <w:szCs w:val="18"/>
        </w:rPr>
      </w:pPr>
      <w:r w:rsidRPr="001B3BEC">
        <w:rPr>
          <w:rFonts w:ascii="Arial" w:hAnsi="Arial" w:cs="Arial"/>
          <w:b/>
          <w:color w:val="000000"/>
          <w:sz w:val="18"/>
          <w:szCs w:val="18"/>
        </w:rPr>
        <w:t>10.DOKUMENTY ODNIESIENIA</w:t>
      </w:r>
      <w:bookmarkEnd w:id="458"/>
    </w:p>
    <w:p w:rsidR="001B3BEC" w:rsidRPr="001B3BEC" w:rsidRDefault="001B3BEC" w:rsidP="00FF415E">
      <w:pPr>
        <w:pStyle w:val="Tekstpodstawowywciety2"/>
        <w:tabs>
          <w:tab w:val="left" w:pos="0"/>
        </w:tabs>
        <w:spacing w:line="288" w:lineRule="auto"/>
        <w:ind w:left="-284" w:firstLine="142"/>
        <w:rPr>
          <w:rFonts w:ascii="Arial" w:hAnsi="Arial" w:cs="Arial"/>
          <w:i/>
          <w:color w:val="000000"/>
          <w:sz w:val="18"/>
          <w:szCs w:val="18"/>
          <w:u w:val="single"/>
        </w:rPr>
      </w:pPr>
      <w:r w:rsidRPr="001B3BEC">
        <w:rPr>
          <w:rFonts w:ascii="Arial" w:hAnsi="Arial" w:cs="Arial"/>
          <w:i/>
          <w:color w:val="000000"/>
          <w:sz w:val="18"/>
          <w:szCs w:val="18"/>
          <w:u w:val="single"/>
        </w:rPr>
        <w:t>Dokumentacją odniesienia jest:</w:t>
      </w:r>
    </w:p>
    <w:p w:rsidR="001B3BEC" w:rsidRPr="001B3BEC" w:rsidRDefault="001B3BEC" w:rsidP="00FF415E">
      <w:pPr>
        <w:pStyle w:val="Akapitzlist"/>
        <w:widowControl/>
        <w:tabs>
          <w:tab w:val="left" w:pos="0"/>
        </w:tabs>
        <w:autoSpaceDE/>
        <w:autoSpaceDN/>
        <w:adjustRightInd/>
        <w:spacing w:line="288" w:lineRule="auto"/>
        <w:ind w:left="-284" w:firstLine="142"/>
        <w:rPr>
          <w:color w:val="000000"/>
          <w:sz w:val="18"/>
          <w:szCs w:val="18"/>
        </w:rPr>
      </w:pPr>
    </w:p>
    <w:p w:rsidR="001B3BEC" w:rsidRPr="001B3BEC" w:rsidRDefault="001B3BEC" w:rsidP="00B86924">
      <w:pPr>
        <w:pStyle w:val="Akapitzlist"/>
        <w:widowControl/>
        <w:numPr>
          <w:ilvl w:val="0"/>
          <w:numId w:val="171"/>
        </w:numPr>
        <w:tabs>
          <w:tab w:val="left" w:pos="0"/>
        </w:tabs>
        <w:autoSpaceDE/>
        <w:autoSpaceDN/>
        <w:adjustRightInd/>
        <w:spacing w:line="288" w:lineRule="auto"/>
        <w:ind w:left="-284" w:firstLine="142"/>
        <w:rPr>
          <w:color w:val="000000"/>
          <w:sz w:val="18"/>
          <w:szCs w:val="18"/>
        </w:rPr>
      </w:pPr>
      <w:r w:rsidRPr="001B3BEC">
        <w:rPr>
          <w:color w:val="000000"/>
          <w:sz w:val="18"/>
          <w:szCs w:val="18"/>
        </w:rPr>
        <w:t xml:space="preserve">umowa zawarta pomiędzy Wykonawcą a Zamawiającym wraz z harmonogramem robót, </w:t>
      </w:r>
    </w:p>
    <w:p w:rsidR="001B3BEC" w:rsidRPr="001B3BEC" w:rsidRDefault="001B3BEC" w:rsidP="00B86924">
      <w:pPr>
        <w:pStyle w:val="Akapitzlist"/>
        <w:widowControl/>
        <w:numPr>
          <w:ilvl w:val="0"/>
          <w:numId w:val="171"/>
        </w:numPr>
        <w:tabs>
          <w:tab w:val="left" w:pos="0"/>
        </w:tabs>
        <w:autoSpaceDE/>
        <w:autoSpaceDN/>
        <w:adjustRightInd/>
        <w:spacing w:line="288" w:lineRule="auto"/>
        <w:ind w:left="-284" w:firstLine="142"/>
        <w:rPr>
          <w:color w:val="000000"/>
          <w:sz w:val="18"/>
          <w:szCs w:val="18"/>
        </w:rPr>
      </w:pPr>
      <w:r w:rsidRPr="001B3BEC">
        <w:rPr>
          <w:color w:val="000000"/>
          <w:sz w:val="18"/>
          <w:szCs w:val="18"/>
        </w:rPr>
        <w:t>zatwierdzona przez Zamawiającego dokumentacja budowlana i wykonawcza ww zadania</w:t>
      </w:r>
    </w:p>
    <w:p w:rsidR="001B3BEC" w:rsidRPr="001B3BEC" w:rsidRDefault="001B3BEC" w:rsidP="00B86924">
      <w:pPr>
        <w:numPr>
          <w:ilvl w:val="0"/>
          <w:numId w:val="171"/>
        </w:numPr>
        <w:tabs>
          <w:tab w:val="left" w:pos="0"/>
        </w:tabs>
        <w:spacing w:line="288" w:lineRule="auto"/>
        <w:ind w:left="-284" w:firstLine="142"/>
        <w:jc w:val="both"/>
        <w:rPr>
          <w:rFonts w:ascii="Arial" w:hAnsi="Arial" w:cs="Arial"/>
          <w:color w:val="000000"/>
          <w:sz w:val="18"/>
          <w:szCs w:val="18"/>
        </w:rPr>
      </w:pPr>
      <w:r w:rsidRPr="001B3BEC">
        <w:rPr>
          <w:rFonts w:ascii="Arial" w:hAnsi="Arial" w:cs="Arial"/>
          <w:color w:val="000000"/>
          <w:sz w:val="18"/>
          <w:szCs w:val="18"/>
        </w:rPr>
        <w:t>normy</w:t>
      </w:r>
    </w:p>
    <w:p w:rsidR="001B3BEC" w:rsidRPr="001B3BEC" w:rsidRDefault="001B3BEC" w:rsidP="00B86924">
      <w:pPr>
        <w:numPr>
          <w:ilvl w:val="0"/>
          <w:numId w:val="171"/>
        </w:numPr>
        <w:tabs>
          <w:tab w:val="left" w:pos="0"/>
        </w:tabs>
        <w:spacing w:line="288" w:lineRule="auto"/>
        <w:ind w:left="-284" w:firstLine="142"/>
        <w:jc w:val="both"/>
        <w:rPr>
          <w:rFonts w:ascii="Arial" w:hAnsi="Arial" w:cs="Arial"/>
          <w:color w:val="000000"/>
          <w:sz w:val="18"/>
          <w:szCs w:val="18"/>
        </w:rPr>
      </w:pPr>
      <w:r w:rsidRPr="001B3BEC">
        <w:rPr>
          <w:rFonts w:ascii="Arial" w:hAnsi="Arial" w:cs="Arial"/>
          <w:color w:val="000000"/>
          <w:sz w:val="18"/>
          <w:szCs w:val="18"/>
        </w:rPr>
        <w:t>aprobaty techniczne</w:t>
      </w:r>
    </w:p>
    <w:p w:rsidR="001B3BEC" w:rsidRPr="001B3BEC" w:rsidRDefault="001B3BEC" w:rsidP="00B86924">
      <w:pPr>
        <w:numPr>
          <w:ilvl w:val="0"/>
          <w:numId w:val="171"/>
        </w:numPr>
        <w:tabs>
          <w:tab w:val="left" w:pos="0"/>
        </w:tabs>
        <w:spacing w:line="288" w:lineRule="auto"/>
        <w:ind w:left="-284" w:firstLine="142"/>
        <w:jc w:val="both"/>
        <w:rPr>
          <w:rFonts w:ascii="Arial" w:hAnsi="Arial" w:cs="Arial"/>
          <w:color w:val="000000"/>
          <w:sz w:val="18"/>
          <w:szCs w:val="18"/>
        </w:rPr>
      </w:pPr>
      <w:r w:rsidRPr="001B3BEC">
        <w:rPr>
          <w:rFonts w:ascii="Arial" w:hAnsi="Arial" w:cs="Arial"/>
          <w:color w:val="000000"/>
          <w:sz w:val="18"/>
          <w:szCs w:val="18"/>
        </w:rPr>
        <w:t>inne dokumenty i ustalenia techniczne prowadzone w trakcie trwania inwestycji</w:t>
      </w:r>
    </w:p>
    <w:p w:rsidR="001B3BEC" w:rsidRPr="001B3BEC" w:rsidRDefault="001B3BEC" w:rsidP="00FF415E">
      <w:pPr>
        <w:pStyle w:val="Tekstpodstawowywciety2"/>
        <w:tabs>
          <w:tab w:val="left" w:pos="0"/>
        </w:tabs>
        <w:spacing w:line="288" w:lineRule="auto"/>
        <w:ind w:left="-284" w:firstLine="142"/>
        <w:rPr>
          <w:rFonts w:ascii="Arial" w:hAnsi="Arial" w:cs="Arial"/>
          <w:i/>
          <w:color w:val="000000"/>
          <w:sz w:val="18"/>
          <w:szCs w:val="18"/>
          <w:u w:val="single"/>
        </w:rPr>
      </w:pPr>
      <w:r w:rsidRPr="001B3BEC">
        <w:rPr>
          <w:rFonts w:ascii="Arial" w:hAnsi="Arial" w:cs="Arial"/>
          <w:i/>
          <w:color w:val="000000"/>
          <w:sz w:val="18"/>
          <w:szCs w:val="18"/>
          <w:u w:val="single"/>
        </w:rPr>
        <w:t>Najważniejsze normy:</w:t>
      </w:r>
    </w:p>
    <w:p w:rsidR="001B3BEC" w:rsidRPr="001B3BEC" w:rsidRDefault="001B3BEC" w:rsidP="00B86924">
      <w:pPr>
        <w:numPr>
          <w:ilvl w:val="0"/>
          <w:numId w:val="172"/>
        </w:numPr>
        <w:spacing w:line="288" w:lineRule="auto"/>
        <w:ind w:left="142" w:hanging="142"/>
        <w:jc w:val="both"/>
        <w:rPr>
          <w:rFonts w:ascii="Arial" w:hAnsi="Arial" w:cs="Arial"/>
          <w:color w:val="000000"/>
          <w:sz w:val="18"/>
          <w:szCs w:val="18"/>
        </w:rPr>
      </w:pPr>
      <w:r w:rsidRPr="001B3BEC">
        <w:rPr>
          <w:rFonts w:ascii="Arial" w:hAnsi="Arial" w:cs="Arial"/>
          <w:color w:val="000000"/>
          <w:sz w:val="18"/>
          <w:szCs w:val="18"/>
        </w:rPr>
        <w:t xml:space="preserve">PN-65/B – 14504  -    Zaprawy budowlane cementowe </w:t>
      </w:r>
    </w:p>
    <w:p w:rsidR="001B3BEC" w:rsidRPr="001B3BEC" w:rsidRDefault="001B3BEC" w:rsidP="00B86924">
      <w:pPr>
        <w:numPr>
          <w:ilvl w:val="0"/>
          <w:numId w:val="172"/>
        </w:numPr>
        <w:spacing w:line="288" w:lineRule="auto"/>
        <w:ind w:left="142" w:right="-285" w:hanging="142"/>
        <w:jc w:val="both"/>
        <w:rPr>
          <w:rFonts w:ascii="Arial" w:hAnsi="Arial" w:cs="Arial"/>
          <w:color w:val="000000"/>
          <w:sz w:val="18"/>
          <w:szCs w:val="18"/>
        </w:rPr>
      </w:pPr>
      <w:r w:rsidRPr="001B3BEC">
        <w:rPr>
          <w:rFonts w:ascii="Arial" w:hAnsi="Arial" w:cs="Arial"/>
          <w:color w:val="000000"/>
          <w:sz w:val="18"/>
          <w:szCs w:val="18"/>
        </w:rPr>
        <w:t>PN-EN 197-1:2001  -  Cement. Część 1.: Skład, wymagania i kryteria zgodności  dot, cementu powszechnego użytku</w:t>
      </w:r>
    </w:p>
    <w:p w:rsidR="001B3BEC" w:rsidRPr="001B3BEC" w:rsidRDefault="001B3BEC" w:rsidP="00B86924">
      <w:pPr>
        <w:numPr>
          <w:ilvl w:val="0"/>
          <w:numId w:val="172"/>
        </w:numPr>
        <w:spacing w:line="288" w:lineRule="auto"/>
        <w:ind w:left="142" w:hanging="142"/>
        <w:jc w:val="both"/>
        <w:rPr>
          <w:rFonts w:ascii="Arial" w:hAnsi="Arial" w:cs="Arial"/>
          <w:color w:val="000000"/>
          <w:sz w:val="18"/>
          <w:szCs w:val="18"/>
        </w:rPr>
      </w:pPr>
      <w:r w:rsidRPr="001B3BEC">
        <w:rPr>
          <w:rFonts w:ascii="Arial" w:hAnsi="Arial" w:cs="Arial"/>
          <w:color w:val="000000"/>
          <w:sz w:val="18"/>
          <w:szCs w:val="18"/>
        </w:rPr>
        <w:t xml:space="preserve"> PN-EN 13139:2003    Kruszywa . Piaski do zapraw.</w:t>
      </w:r>
    </w:p>
    <w:p w:rsidR="001B3BEC" w:rsidRPr="001B3BEC" w:rsidRDefault="001B3BEC" w:rsidP="00B86924">
      <w:pPr>
        <w:pStyle w:val="Akapitzlist"/>
        <w:numPr>
          <w:ilvl w:val="0"/>
          <w:numId w:val="172"/>
        </w:numPr>
        <w:ind w:left="142" w:hanging="142"/>
        <w:rPr>
          <w:sz w:val="18"/>
          <w:szCs w:val="18"/>
        </w:rPr>
      </w:pPr>
      <w:r w:rsidRPr="001B3BEC">
        <w:rPr>
          <w:color w:val="000000"/>
          <w:sz w:val="18"/>
          <w:szCs w:val="18"/>
        </w:rPr>
        <w:t xml:space="preserve"> </w:t>
      </w:r>
      <w:r w:rsidRPr="001B3BEC">
        <w:rPr>
          <w:sz w:val="18"/>
          <w:szCs w:val="18"/>
        </w:rPr>
        <w:t>PN-EN 206-1:2006      Beton. Część 1: Wymagania, właściwości, produkcja i zgodność</w:t>
      </w:r>
    </w:p>
    <w:p w:rsidR="001B3BEC" w:rsidRPr="001B3BEC" w:rsidRDefault="001B3BEC" w:rsidP="00B86924">
      <w:pPr>
        <w:pStyle w:val="Akapitzlist"/>
        <w:widowControl/>
        <w:numPr>
          <w:ilvl w:val="0"/>
          <w:numId w:val="172"/>
        </w:numPr>
        <w:autoSpaceDE/>
        <w:autoSpaceDN/>
        <w:adjustRightInd/>
        <w:spacing w:line="288" w:lineRule="auto"/>
        <w:ind w:left="142" w:hanging="142"/>
        <w:rPr>
          <w:sz w:val="18"/>
          <w:szCs w:val="18"/>
        </w:rPr>
      </w:pPr>
      <w:r w:rsidRPr="001B3BEC">
        <w:rPr>
          <w:sz w:val="18"/>
          <w:szCs w:val="18"/>
        </w:rPr>
        <w:t xml:space="preserve"> PN-EN 12620+A1:2008   Kruszywo do betonu</w:t>
      </w:r>
    </w:p>
    <w:p w:rsidR="001B3BEC" w:rsidRPr="001B3BEC" w:rsidRDefault="001B3BEC" w:rsidP="00B86924">
      <w:pPr>
        <w:numPr>
          <w:ilvl w:val="0"/>
          <w:numId w:val="172"/>
        </w:numPr>
        <w:spacing w:line="288" w:lineRule="auto"/>
        <w:ind w:left="142" w:hanging="142"/>
        <w:jc w:val="both"/>
        <w:rPr>
          <w:rFonts w:ascii="Arial" w:hAnsi="Arial" w:cs="Arial"/>
          <w:color w:val="000000"/>
          <w:sz w:val="18"/>
          <w:szCs w:val="18"/>
        </w:rPr>
      </w:pPr>
      <w:r w:rsidRPr="001B3BEC">
        <w:rPr>
          <w:rFonts w:ascii="Arial" w:hAnsi="Arial" w:cs="Arial"/>
          <w:color w:val="000000"/>
          <w:sz w:val="18"/>
          <w:szCs w:val="18"/>
        </w:rPr>
        <w:t xml:space="preserve"> PN-63/B-06251           Roboty betonowe i żelbetowe. Wymagania techniczne.</w:t>
      </w:r>
    </w:p>
    <w:p w:rsidR="001B3BEC" w:rsidRPr="001B3BEC" w:rsidRDefault="001B3BEC" w:rsidP="00B86924">
      <w:pPr>
        <w:numPr>
          <w:ilvl w:val="0"/>
          <w:numId w:val="172"/>
        </w:numPr>
        <w:spacing w:line="288" w:lineRule="auto"/>
        <w:ind w:left="142" w:hanging="142"/>
        <w:jc w:val="both"/>
        <w:rPr>
          <w:rFonts w:ascii="Arial" w:hAnsi="Arial" w:cs="Arial"/>
          <w:color w:val="000000"/>
          <w:sz w:val="18"/>
          <w:szCs w:val="18"/>
        </w:rPr>
      </w:pPr>
      <w:r w:rsidRPr="001B3BEC">
        <w:rPr>
          <w:rFonts w:ascii="Arial" w:hAnsi="Arial" w:cs="Arial"/>
          <w:color w:val="000000"/>
          <w:sz w:val="18"/>
          <w:szCs w:val="18"/>
        </w:rPr>
        <w:t xml:space="preserve"> PN-88/B-06250     -     Beton zwykły </w:t>
      </w:r>
    </w:p>
    <w:p w:rsidR="001B3BEC" w:rsidRDefault="001B3BEC" w:rsidP="00B86924">
      <w:pPr>
        <w:numPr>
          <w:ilvl w:val="0"/>
          <w:numId w:val="172"/>
        </w:numPr>
        <w:spacing w:line="288" w:lineRule="auto"/>
        <w:ind w:left="142" w:hanging="142"/>
        <w:jc w:val="both"/>
        <w:rPr>
          <w:rFonts w:ascii="Arial" w:hAnsi="Arial" w:cs="Arial"/>
          <w:color w:val="000000"/>
          <w:sz w:val="18"/>
          <w:szCs w:val="18"/>
        </w:rPr>
      </w:pPr>
      <w:r w:rsidRPr="001B3BEC">
        <w:rPr>
          <w:rFonts w:ascii="Arial" w:hAnsi="Arial" w:cs="Arial"/>
          <w:color w:val="000000"/>
          <w:sz w:val="18"/>
          <w:szCs w:val="18"/>
        </w:rPr>
        <w:t xml:space="preserve"> PN- EN 1008:200-      Woda zarobowa do betonów. Wymagania i badania. </w:t>
      </w:r>
    </w:p>
    <w:p w:rsidR="001B3BEC" w:rsidRPr="001B3BEC" w:rsidRDefault="001B3BEC" w:rsidP="00B86924">
      <w:pPr>
        <w:pStyle w:val="Nagwek4"/>
        <w:numPr>
          <w:ilvl w:val="0"/>
          <w:numId w:val="167"/>
        </w:numPr>
        <w:overflowPunct w:val="0"/>
        <w:autoSpaceDE w:val="0"/>
        <w:autoSpaceDN w:val="0"/>
        <w:adjustRightInd w:val="0"/>
        <w:spacing w:before="0"/>
        <w:ind w:left="0" w:firstLine="0"/>
        <w:jc w:val="both"/>
        <w:rPr>
          <w:rFonts w:ascii="Arial" w:hAnsi="Arial" w:cs="Arial"/>
          <w:b w:val="0"/>
          <w:sz w:val="18"/>
          <w:szCs w:val="18"/>
        </w:rPr>
      </w:pPr>
      <w:r w:rsidRPr="001B3BEC">
        <w:rPr>
          <w:rFonts w:ascii="Arial" w:hAnsi="Arial" w:cs="Arial"/>
          <w:b w:val="0"/>
          <w:sz w:val="18"/>
          <w:szCs w:val="18"/>
        </w:rPr>
        <w:t>PN-EN 13813:2003     Podkłady podłogowe oraz materiały do ich wykonania -- Materiały – Właściwości i   wymagania</w:t>
      </w:r>
    </w:p>
    <w:p w:rsidR="001B3BEC" w:rsidRPr="001B3BEC" w:rsidRDefault="001B3BEC" w:rsidP="00FF415E">
      <w:pPr>
        <w:tabs>
          <w:tab w:val="left" w:pos="0"/>
        </w:tabs>
        <w:spacing w:line="288" w:lineRule="auto"/>
        <w:ind w:left="-284" w:firstLine="142"/>
        <w:rPr>
          <w:rFonts w:ascii="Arial" w:hAnsi="Arial" w:cs="Arial"/>
          <w:color w:val="000000"/>
          <w:sz w:val="18"/>
          <w:szCs w:val="18"/>
        </w:rPr>
      </w:pPr>
    </w:p>
    <w:p w:rsidR="009D5B69" w:rsidRPr="008438BA" w:rsidRDefault="009D5B69" w:rsidP="009D5B69">
      <w:pPr>
        <w:pStyle w:val="Nagwek4"/>
        <w:jc w:val="center"/>
        <w:rPr>
          <w:rFonts w:ascii="Arial" w:hAnsi="Arial" w:cs="Arial"/>
        </w:rPr>
      </w:pPr>
      <w:r w:rsidRPr="008438BA">
        <w:rPr>
          <w:rFonts w:ascii="Arial" w:hAnsi="Arial" w:cs="Arial"/>
        </w:rPr>
        <w:t>Roboty malarskie</w:t>
      </w:r>
    </w:p>
    <w:p w:rsidR="009D5B69" w:rsidRPr="008438BA" w:rsidRDefault="009D5B69" w:rsidP="009D5B69">
      <w:pPr>
        <w:jc w:val="center"/>
        <w:rPr>
          <w:rFonts w:ascii="Arial" w:hAnsi="Arial" w:cs="Arial"/>
          <w:b/>
          <w:sz w:val="28"/>
          <w:szCs w:val="28"/>
        </w:rPr>
      </w:pPr>
      <w:r w:rsidRPr="008438BA">
        <w:rPr>
          <w:rFonts w:ascii="Arial" w:hAnsi="Arial" w:cs="Arial"/>
          <w:b/>
          <w:sz w:val="28"/>
          <w:szCs w:val="28"/>
        </w:rPr>
        <w:t>ST-14.0</w:t>
      </w:r>
    </w:p>
    <w:p w:rsidR="009D5B69" w:rsidRPr="009D5B69" w:rsidRDefault="009D5B69" w:rsidP="009D5B69">
      <w:pPr>
        <w:tabs>
          <w:tab w:val="left" w:pos="0"/>
        </w:tabs>
        <w:spacing w:line="288" w:lineRule="auto"/>
        <w:ind w:left="-284"/>
        <w:outlineLvl w:val="0"/>
        <w:rPr>
          <w:rFonts w:ascii="Arial" w:hAnsi="Arial" w:cs="Arial"/>
          <w:b/>
          <w:sz w:val="18"/>
          <w:szCs w:val="18"/>
        </w:rPr>
      </w:pPr>
      <w:bookmarkStart w:id="459" w:name="_Toc96610327"/>
      <w:r w:rsidRPr="009D5B69">
        <w:rPr>
          <w:rFonts w:ascii="Arial" w:hAnsi="Arial" w:cs="Arial"/>
          <w:b/>
          <w:sz w:val="18"/>
          <w:szCs w:val="18"/>
        </w:rPr>
        <w:t>1.WSTĘP</w:t>
      </w:r>
      <w:bookmarkEnd w:id="459"/>
    </w:p>
    <w:p w:rsidR="009D5B69" w:rsidRPr="009D5B69" w:rsidRDefault="009D5B69" w:rsidP="009D5B69">
      <w:pPr>
        <w:tabs>
          <w:tab w:val="left" w:pos="0"/>
        </w:tabs>
        <w:spacing w:line="288" w:lineRule="auto"/>
        <w:ind w:left="-284"/>
        <w:outlineLvl w:val="1"/>
        <w:rPr>
          <w:rFonts w:ascii="Arial" w:hAnsi="Arial" w:cs="Arial"/>
          <w:b/>
          <w:sz w:val="18"/>
          <w:szCs w:val="18"/>
        </w:rPr>
      </w:pPr>
      <w:bookmarkStart w:id="460" w:name="_Toc96610328"/>
      <w:r w:rsidRPr="009D5B69">
        <w:rPr>
          <w:rFonts w:ascii="Arial" w:hAnsi="Arial" w:cs="Arial"/>
          <w:b/>
          <w:sz w:val="18"/>
          <w:szCs w:val="18"/>
        </w:rPr>
        <w:t>1.1.Przedmiot i zakres specyfikacji</w:t>
      </w:r>
      <w:bookmarkEnd w:id="460"/>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Niniejszy tom specyfikacji obejmuje wymagania dotyczące wykonania i odbioru robót malarskich dla zadania:</w:t>
      </w:r>
    </w:p>
    <w:p w:rsidR="009D5B69" w:rsidRPr="00E65210" w:rsidRDefault="009D5B69" w:rsidP="009D5B69">
      <w:pPr>
        <w:autoSpaceDE w:val="0"/>
        <w:autoSpaceDN w:val="0"/>
        <w:adjustRightInd w:val="0"/>
        <w:spacing w:line="288" w:lineRule="auto"/>
        <w:outlineLvl w:val="0"/>
        <w:rPr>
          <w:rFonts w:ascii="Arial" w:hAnsi="Arial" w:cs="Arial"/>
          <w:b/>
          <w:i/>
          <w:iCs/>
          <w:sz w:val="18"/>
          <w:szCs w:val="18"/>
        </w:rPr>
      </w:pPr>
      <w:bookmarkStart w:id="461" w:name="_Toc96610330"/>
      <w:r w:rsidRPr="00E65210">
        <w:rPr>
          <w:rFonts w:ascii="Arial" w:hAnsi="Arial" w:cs="Arial"/>
          <w:b/>
          <w:i/>
          <w:iCs/>
          <w:sz w:val="18"/>
          <w:szCs w:val="18"/>
        </w:rPr>
        <w:t>1. Przebudowa i zmiana sposobu użytkowania budynku dworca kolejowego na budynek usługowo-mieszkalny w Łopuchowie, gmina Murowana Goślina</w:t>
      </w:r>
    </w:p>
    <w:p w:rsidR="009D5B69" w:rsidRPr="00E65210" w:rsidRDefault="009D5B69" w:rsidP="009D5B69">
      <w:pPr>
        <w:autoSpaceDE w:val="0"/>
        <w:autoSpaceDN w:val="0"/>
        <w:adjustRightInd w:val="0"/>
        <w:spacing w:line="288" w:lineRule="auto"/>
        <w:outlineLvl w:val="0"/>
        <w:rPr>
          <w:rFonts w:ascii="Arial" w:hAnsi="Arial" w:cs="Arial"/>
          <w:b/>
          <w:sz w:val="18"/>
          <w:szCs w:val="18"/>
        </w:rPr>
      </w:pPr>
      <w:r w:rsidRPr="00E65210">
        <w:rPr>
          <w:rFonts w:ascii="Arial" w:hAnsi="Arial" w:cs="Arial"/>
          <w:b/>
          <w:i/>
          <w:iCs/>
          <w:sz w:val="18"/>
          <w:szCs w:val="18"/>
        </w:rPr>
        <w:t>2. Budowa budynku garażowego Ochotniczej Straży Pożarnej w Łopuchowie , gmina murowana Goślina</w:t>
      </w:r>
    </w:p>
    <w:p w:rsidR="009D5B69" w:rsidRDefault="009D5B69" w:rsidP="009D5B69">
      <w:pPr>
        <w:tabs>
          <w:tab w:val="left" w:pos="0"/>
        </w:tabs>
        <w:ind w:left="-284"/>
        <w:rPr>
          <w:rFonts w:ascii="Arial" w:hAnsi="Arial" w:cs="Arial"/>
          <w:b/>
          <w:color w:val="000000"/>
          <w:sz w:val="18"/>
          <w:szCs w:val="18"/>
        </w:rPr>
      </w:pPr>
    </w:p>
    <w:p w:rsidR="009D5B69" w:rsidRPr="009D5B69" w:rsidRDefault="009D5B69" w:rsidP="009D5B69">
      <w:pPr>
        <w:tabs>
          <w:tab w:val="left" w:pos="0"/>
        </w:tabs>
        <w:spacing w:line="288" w:lineRule="auto"/>
        <w:ind w:left="-284"/>
        <w:rPr>
          <w:rFonts w:ascii="Arial" w:hAnsi="Arial" w:cs="Arial"/>
          <w:b/>
          <w:sz w:val="18"/>
          <w:szCs w:val="18"/>
        </w:rPr>
      </w:pPr>
      <w:r w:rsidRPr="009D5B69">
        <w:rPr>
          <w:rFonts w:ascii="Arial" w:hAnsi="Arial" w:cs="Arial"/>
          <w:b/>
          <w:sz w:val="18"/>
          <w:szCs w:val="18"/>
        </w:rPr>
        <w:t>1.2.Klasyfikacja robót wg Wspólnego Słownika Zamówień (CPV)</w:t>
      </w:r>
      <w:bookmarkEnd w:id="461"/>
    </w:p>
    <w:tbl>
      <w:tblPr>
        <w:tblW w:w="701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2"/>
        <w:gridCol w:w="5308"/>
      </w:tblGrid>
      <w:tr w:rsidR="009D5B69" w:rsidRPr="009D5B69" w:rsidTr="00CA70A3">
        <w:tc>
          <w:tcPr>
            <w:tcW w:w="1702" w:type="dxa"/>
            <w:vAlign w:val="bottom"/>
          </w:tcPr>
          <w:p w:rsidR="009D5B69" w:rsidRPr="009D5B69" w:rsidRDefault="009D5B69" w:rsidP="00CA70A3">
            <w:pPr>
              <w:tabs>
                <w:tab w:val="left" w:pos="0"/>
              </w:tabs>
              <w:ind w:left="-284"/>
              <w:jc w:val="center"/>
              <w:rPr>
                <w:rFonts w:ascii="Arial" w:hAnsi="Arial" w:cs="Arial"/>
                <w:sz w:val="18"/>
                <w:szCs w:val="18"/>
              </w:rPr>
            </w:pPr>
            <w:r w:rsidRPr="009D5B69">
              <w:rPr>
                <w:rFonts w:ascii="Arial" w:hAnsi="Arial" w:cs="Arial"/>
                <w:sz w:val="18"/>
                <w:szCs w:val="18"/>
              </w:rPr>
              <w:t>Kategorie</w:t>
            </w:r>
          </w:p>
        </w:tc>
        <w:tc>
          <w:tcPr>
            <w:tcW w:w="5308" w:type="dxa"/>
            <w:vAlign w:val="bottom"/>
          </w:tcPr>
          <w:p w:rsidR="009D5B69" w:rsidRPr="009D5B69" w:rsidRDefault="009D5B69" w:rsidP="00CA70A3">
            <w:pPr>
              <w:tabs>
                <w:tab w:val="left" w:pos="0"/>
              </w:tabs>
              <w:ind w:left="-284"/>
              <w:jc w:val="center"/>
              <w:rPr>
                <w:rFonts w:ascii="Arial" w:hAnsi="Arial" w:cs="Arial"/>
                <w:sz w:val="18"/>
                <w:szCs w:val="18"/>
              </w:rPr>
            </w:pPr>
            <w:r w:rsidRPr="009D5B69">
              <w:rPr>
                <w:rFonts w:ascii="Arial" w:hAnsi="Arial" w:cs="Arial"/>
                <w:sz w:val="18"/>
                <w:szCs w:val="18"/>
              </w:rPr>
              <w:t>Opis</w:t>
            </w:r>
          </w:p>
        </w:tc>
      </w:tr>
      <w:tr w:rsidR="009D5B69" w:rsidRPr="009D5B69" w:rsidTr="00CA70A3">
        <w:tc>
          <w:tcPr>
            <w:tcW w:w="1702" w:type="dxa"/>
            <w:vAlign w:val="center"/>
          </w:tcPr>
          <w:p w:rsidR="009D5B69" w:rsidRPr="009D5B69" w:rsidRDefault="009D5B69" w:rsidP="00CA70A3">
            <w:pPr>
              <w:tabs>
                <w:tab w:val="left" w:pos="0"/>
              </w:tabs>
              <w:ind w:left="-284"/>
              <w:jc w:val="right"/>
              <w:rPr>
                <w:rFonts w:ascii="Arial" w:hAnsi="Arial" w:cs="Arial"/>
                <w:sz w:val="18"/>
                <w:szCs w:val="18"/>
              </w:rPr>
            </w:pPr>
            <w:r w:rsidRPr="009D5B69">
              <w:rPr>
                <w:rFonts w:ascii="Arial" w:hAnsi="Arial" w:cs="Arial"/>
                <w:sz w:val="18"/>
                <w:szCs w:val="18"/>
              </w:rPr>
              <w:t>45442000-7</w:t>
            </w:r>
          </w:p>
        </w:tc>
        <w:tc>
          <w:tcPr>
            <w:tcW w:w="5308" w:type="dxa"/>
            <w:vAlign w:val="center"/>
          </w:tcPr>
          <w:p w:rsidR="009D5B69" w:rsidRPr="009D5B69" w:rsidRDefault="009D5B69" w:rsidP="00CA70A3">
            <w:pPr>
              <w:tabs>
                <w:tab w:val="left" w:pos="0"/>
              </w:tabs>
              <w:ind w:left="-284"/>
              <w:jc w:val="center"/>
              <w:rPr>
                <w:rFonts w:ascii="Arial" w:hAnsi="Arial" w:cs="Arial"/>
                <w:sz w:val="18"/>
                <w:szCs w:val="18"/>
              </w:rPr>
            </w:pPr>
            <w:r w:rsidRPr="009D5B69">
              <w:rPr>
                <w:rFonts w:ascii="Arial" w:hAnsi="Arial" w:cs="Arial"/>
                <w:sz w:val="18"/>
                <w:szCs w:val="18"/>
              </w:rPr>
              <w:t>Nakładanie powierzchni kryjących</w:t>
            </w:r>
          </w:p>
        </w:tc>
      </w:tr>
      <w:tr w:rsidR="009D5B69" w:rsidRPr="009D5B69" w:rsidTr="00CA70A3">
        <w:tc>
          <w:tcPr>
            <w:tcW w:w="1702" w:type="dxa"/>
            <w:vAlign w:val="center"/>
          </w:tcPr>
          <w:p w:rsidR="009D5B69" w:rsidRPr="009D5B69" w:rsidRDefault="009D5B69" w:rsidP="00CA70A3">
            <w:pPr>
              <w:tabs>
                <w:tab w:val="left" w:pos="0"/>
              </w:tabs>
              <w:ind w:left="-284"/>
              <w:jc w:val="right"/>
              <w:rPr>
                <w:rFonts w:ascii="Arial" w:hAnsi="Arial" w:cs="Arial"/>
                <w:sz w:val="18"/>
                <w:szCs w:val="18"/>
              </w:rPr>
            </w:pPr>
            <w:r w:rsidRPr="009D5B69">
              <w:rPr>
                <w:rFonts w:ascii="Arial" w:hAnsi="Arial" w:cs="Arial"/>
                <w:sz w:val="18"/>
                <w:szCs w:val="18"/>
              </w:rPr>
              <w:t>45442100-8</w:t>
            </w:r>
          </w:p>
        </w:tc>
        <w:tc>
          <w:tcPr>
            <w:tcW w:w="5308" w:type="dxa"/>
            <w:vAlign w:val="center"/>
          </w:tcPr>
          <w:p w:rsidR="009D5B69" w:rsidRPr="009D5B69" w:rsidRDefault="009D5B69" w:rsidP="00CA70A3">
            <w:pPr>
              <w:tabs>
                <w:tab w:val="left" w:pos="0"/>
              </w:tabs>
              <w:ind w:left="-284"/>
              <w:jc w:val="center"/>
              <w:rPr>
                <w:rFonts w:ascii="Arial" w:hAnsi="Arial" w:cs="Arial"/>
                <w:sz w:val="18"/>
                <w:szCs w:val="18"/>
              </w:rPr>
            </w:pPr>
            <w:r w:rsidRPr="009D5B69">
              <w:rPr>
                <w:rFonts w:ascii="Arial" w:hAnsi="Arial" w:cs="Arial"/>
                <w:sz w:val="18"/>
                <w:szCs w:val="18"/>
              </w:rPr>
              <w:t>Roboty malarskie</w:t>
            </w:r>
          </w:p>
        </w:tc>
      </w:tr>
    </w:tbl>
    <w:p w:rsidR="009D5B69" w:rsidRPr="009D5B69" w:rsidRDefault="009D5B69" w:rsidP="009D5B69">
      <w:pPr>
        <w:tabs>
          <w:tab w:val="left" w:pos="0"/>
        </w:tabs>
        <w:spacing w:line="288" w:lineRule="auto"/>
        <w:ind w:left="-284"/>
        <w:rPr>
          <w:rFonts w:ascii="Arial" w:hAnsi="Arial" w:cs="Arial"/>
          <w:b/>
          <w:sz w:val="18"/>
          <w:szCs w:val="18"/>
        </w:rPr>
      </w:pPr>
    </w:p>
    <w:p w:rsidR="009D5B69" w:rsidRPr="009D5B69" w:rsidRDefault="009D5B69" w:rsidP="009D5B69">
      <w:pPr>
        <w:tabs>
          <w:tab w:val="left" w:pos="0"/>
        </w:tabs>
        <w:spacing w:line="288" w:lineRule="auto"/>
        <w:ind w:left="-284"/>
        <w:outlineLvl w:val="0"/>
        <w:rPr>
          <w:rFonts w:ascii="Arial" w:hAnsi="Arial" w:cs="Arial"/>
          <w:b/>
          <w:sz w:val="18"/>
          <w:szCs w:val="18"/>
        </w:rPr>
      </w:pPr>
      <w:bookmarkStart w:id="462" w:name="_Toc96610331"/>
      <w:r w:rsidRPr="009D5B69">
        <w:rPr>
          <w:rFonts w:ascii="Arial" w:hAnsi="Arial" w:cs="Arial"/>
          <w:b/>
          <w:sz w:val="18"/>
          <w:szCs w:val="18"/>
        </w:rPr>
        <w:t>2.WYMAGANIA DOTYCZĄCE WŁAŚCIWOŚCI WYROBÓW I MATERIAŁÓW</w:t>
      </w:r>
      <w:bookmarkEnd w:id="462"/>
    </w:p>
    <w:p w:rsidR="009D5B69" w:rsidRPr="009D5B69" w:rsidRDefault="009D5B69" w:rsidP="009D5B69">
      <w:pPr>
        <w:tabs>
          <w:tab w:val="left" w:pos="0"/>
        </w:tabs>
        <w:ind w:left="-284"/>
        <w:rPr>
          <w:rFonts w:ascii="Arial" w:hAnsi="Arial" w:cs="Arial"/>
          <w:sz w:val="18"/>
          <w:szCs w:val="18"/>
        </w:rPr>
      </w:pPr>
      <w:r w:rsidRPr="009D5B69">
        <w:rPr>
          <w:rFonts w:ascii="Arial" w:hAnsi="Arial" w:cs="Arial"/>
          <w:sz w:val="18"/>
          <w:szCs w:val="18"/>
        </w:rPr>
        <w:t>Materiałami stosowanymi przy wykonaniu robót będących przedmiotem niniejszej specyfikacji są:</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Farba emulsyjna zwykła</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Farba emulsyjna  zmywalna o podwyższonej odporności na wilgoć</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Farba lateksowa wg parametrów w opisie projektu</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Farba fasadowa silikonowa elewacyjna</w:t>
      </w:r>
    </w:p>
    <w:p w:rsidR="009D5B69" w:rsidRPr="009D5B69" w:rsidRDefault="009D5B69" w:rsidP="009D5B69">
      <w:pPr>
        <w:tabs>
          <w:tab w:val="left" w:pos="0"/>
        </w:tabs>
        <w:spacing w:line="288" w:lineRule="auto"/>
        <w:ind w:left="-284"/>
        <w:rPr>
          <w:rFonts w:ascii="Arial" w:hAnsi="Arial" w:cs="Arial"/>
          <w:b/>
          <w:sz w:val="18"/>
          <w:szCs w:val="18"/>
        </w:rPr>
      </w:pP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b/>
          <w:sz w:val="18"/>
          <w:szCs w:val="18"/>
        </w:rPr>
        <w:t>Parametry techniczne i jakościowe określa projekt w opisie technicznym.</w:t>
      </w:r>
    </w:p>
    <w:p w:rsidR="009D5B69" w:rsidRPr="009D5B69" w:rsidRDefault="009D5B69" w:rsidP="009D5B69">
      <w:pPr>
        <w:tabs>
          <w:tab w:val="left" w:pos="0"/>
        </w:tabs>
        <w:spacing w:line="288" w:lineRule="auto"/>
        <w:ind w:left="-284"/>
        <w:outlineLvl w:val="0"/>
        <w:rPr>
          <w:rFonts w:ascii="Arial" w:hAnsi="Arial" w:cs="Arial"/>
          <w:b/>
          <w:sz w:val="18"/>
          <w:szCs w:val="18"/>
        </w:rPr>
      </w:pPr>
      <w:bookmarkStart w:id="463" w:name="_Toc96610332"/>
    </w:p>
    <w:p w:rsidR="009D5B69" w:rsidRPr="009D5B69" w:rsidRDefault="009D5B69" w:rsidP="009D5B69">
      <w:pPr>
        <w:tabs>
          <w:tab w:val="left" w:pos="0"/>
        </w:tabs>
        <w:spacing w:line="288" w:lineRule="auto"/>
        <w:ind w:left="-284"/>
        <w:outlineLvl w:val="0"/>
        <w:rPr>
          <w:rFonts w:ascii="Arial" w:hAnsi="Arial" w:cs="Arial"/>
          <w:b/>
          <w:sz w:val="18"/>
          <w:szCs w:val="18"/>
        </w:rPr>
      </w:pPr>
      <w:r w:rsidRPr="009D5B69">
        <w:rPr>
          <w:rFonts w:ascii="Arial" w:hAnsi="Arial" w:cs="Arial"/>
          <w:b/>
          <w:sz w:val="18"/>
          <w:szCs w:val="18"/>
        </w:rPr>
        <w:t>3.WYMAGANIA DOTYCZĄCE SPRZĘTU I MASZYN</w:t>
      </w:r>
      <w:bookmarkEnd w:id="463"/>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Wykonawca jest zobowiązany do używania jedynie takiego sprzętu, który nie spowoduje niekorzystnego wpływu na jakość i środowisko wykonywanych robót.</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Na żądanie, wykonawca dostarczy Inspektorowi nadzoru kopie dokumentów potwierdzających dopuszczenie sprzętu do użytkowania zgodnie z jego przeznaczeniem.</w:t>
      </w:r>
    </w:p>
    <w:p w:rsidR="009D5B69" w:rsidRPr="009D5B69" w:rsidRDefault="009D5B69" w:rsidP="009D5B69">
      <w:pPr>
        <w:tabs>
          <w:tab w:val="left" w:pos="0"/>
        </w:tabs>
        <w:spacing w:line="288" w:lineRule="auto"/>
        <w:ind w:left="-284"/>
        <w:rPr>
          <w:rFonts w:ascii="Arial" w:hAnsi="Arial" w:cs="Arial"/>
          <w:sz w:val="18"/>
          <w:szCs w:val="18"/>
        </w:rPr>
      </w:pPr>
    </w:p>
    <w:p w:rsidR="009D5B69" w:rsidRPr="009D5B69" w:rsidRDefault="009D5B69" w:rsidP="009D5B69">
      <w:pPr>
        <w:tabs>
          <w:tab w:val="left" w:pos="0"/>
        </w:tabs>
        <w:spacing w:line="288" w:lineRule="auto"/>
        <w:ind w:left="-284"/>
        <w:outlineLvl w:val="0"/>
        <w:rPr>
          <w:rFonts w:ascii="Arial" w:hAnsi="Arial" w:cs="Arial"/>
          <w:b/>
          <w:sz w:val="18"/>
          <w:szCs w:val="18"/>
        </w:rPr>
      </w:pPr>
      <w:bookmarkStart w:id="464" w:name="_Toc96610333"/>
      <w:r w:rsidRPr="009D5B69">
        <w:rPr>
          <w:rFonts w:ascii="Arial" w:hAnsi="Arial" w:cs="Arial"/>
          <w:b/>
          <w:sz w:val="18"/>
          <w:szCs w:val="18"/>
        </w:rPr>
        <w:t>4.WYMAGANIA DOTYCZĄCE ŚRODKÓW TRANSPORTU</w:t>
      </w:r>
      <w:bookmarkEnd w:id="464"/>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Do transportu materiałów, sprzętu budowlanego i urządzeń stosować sprawne technicznie środki transportu.</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 xml:space="preserve">Środki transportu powinny zabezpieczać załadowane wyroby przed wpływami atmosferycznymi. </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 xml:space="preserve">Farby nie mogą być transportowane i przechowywane w temp. poniżej + </w:t>
      </w:r>
      <w:smartTag w:uri="urn:schemas-microsoft-com:office:smarttags" w:element="metricconverter">
        <w:smartTagPr>
          <w:attr w:name="ProductID" w:val="5 C"/>
        </w:smartTagPr>
        <w:r w:rsidRPr="009D5B69">
          <w:rPr>
            <w:rFonts w:ascii="Arial" w:hAnsi="Arial" w:cs="Arial"/>
            <w:sz w:val="18"/>
            <w:szCs w:val="18"/>
          </w:rPr>
          <w:t>5 C</w:t>
        </w:r>
      </w:smartTag>
      <w:r w:rsidRPr="009D5B69">
        <w:rPr>
          <w:rFonts w:ascii="Arial" w:hAnsi="Arial" w:cs="Arial"/>
          <w:sz w:val="18"/>
          <w:szCs w:val="18"/>
        </w:rPr>
        <w:t xml:space="preserve">. </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Wykonawca jest zobowiązany do stosowania jedynie takich środków transportu, które nie wpłyną niekorzystnie na jakość robót i właściwości przewożonych towarów. Przy ruchu po drogach publicznych pojazdy muszą spełniać wymagania przepisów ruchu drogowego tak pod względem formalnym jak i rzeczowym.</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Wykonawca będzie usuwać na bieżąco, na własny koszt, wszelkie zanieczyszczenia spowodowane jego pojazdami na drogach publicznych oraz dojazdach do terenu budowy.</w:t>
      </w:r>
    </w:p>
    <w:p w:rsidR="009D5B69" w:rsidRPr="009D5B69" w:rsidRDefault="009D5B69" w:rsidP="009D5B69">
      <w:pPr>
        <w:tabs>
          <w:tab w:val="left" w:pos="0"/>
        </w:tabs>
        <w:spacing w:line="288" w:lineRule="auto"/>
        <w:ind w:left="-284"/>
        <w:rPr>
          <w:rFonts w:ascii="Arial" w:hAnsi="Arial" w:cs="Arial"/>
          <w:sz w:val="18"/>
          <w:szCs w:val="18"/>
        </w:rPr>
      </w:pPr>
    </w:p>
    <w:p w:rsidR="009D5B69" w:rsidRPr="009D5B69" w:rsidRDefault="009D5B69" w:rsidP="009D5B69">
      <w:pPr>
        <w:tabs>
          <w:tab w:val="left" w:pos="0"/>
        </w:tabs>
        <w:spacing w:line="288" w:lineRule="auto"/>
        <w:ind w:left="-284"/>
        <w:outlineLvl w:val="0"/>
        <w:rPr>
          <w:rFonts w:ascii="Arial" w:hAnsi="Arial" w:cs="Arial"/>
          <w:b/>
          <w:sz w:val="18"/>
          <w:szCs w:val="18"/>
        </w:rPr>
      </w:pPr>
      <w:bookmarkStart w:id="465" w:name="_Toc96610334"/>
      <w:r w:rsidRPr="009D5B69">
        <w:rPr>
          <w:rFonts w:ascii="Arial" w:hAnsi="Arial" w:cs="Arial"/>
          <w:b/>
          <w:sz w:val="18"/>
          <w:szCs w:val="18"/>
        </w:rPr>
        <w:t>5.WYMAGANIA DOTYCZĄCE WYKONANIA ROBÓT MALARSKICH</w:t>
      </w:r>
      <w:bookmarkEnd w:id="465"/>
    </w:p>
    <w:p w:rsidR="009D5B69" w:rsidRPr="009D5B69" w:rsidRDefault="009D5B69" w:rsidP="009D5B69">
      <w:pPr>
        <w:tabs>
          <w:tab w:val="left" w:pos="0"/>
        </w:tabs>
        <w:spacing w:line="288" w:lineRule="auto"/>
        <w:ind w:left="-284"/>
        <w:outlineLvl w:val="1"/>
        <w:rPr>
          <w:rFonts w:ascii="Arial" w:hAnsi="Arial" w:cs="Arial"/>
          <w:b/>
          <w:sz w:val="18"/>
          <w:szCs w:val="18"/>
        </w:rPr>
      </w:pPr>
      <w:bookmarkStart w:id="466" w:name="_Toc96610335"/>
      <w:r w:rsidRPr="009D5B69">
        <w:rPr>
          <w:rFonts w:ascii="Arial" w:hAnsi="Arial" w:cs="Arial"/>
          <w:b/>
          <w:sz w:val="18"/>
          <w:szCs w:val="18"/>
        </w:rPr>
        <w:t>5.1.Zalecenia ogólne</w:t>
      </w:r>
      <w:bookmarkEnd w:id="466"/>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Roboty malarskie wewnątrz budynków powinny być wykonywane po wyschnięciu tynków, tj. po 3-4 tygodniach dojrzewania.</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Przy wykonywaniu robót malarskich wewnątrz budynków nie powinna występować zbyt wysoka temperatura pow. 30 ºC oraz przeciągi.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Do nakładania powłoki malarskiej najkorzystniejsze są temperatury 12÷18 ºC.</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Podczas malowania wewnątrz pomieszczeń okna powinny być zamknięte, a nawietrznie malowanych powierzchni ciepłym powietrzem od urządzeń grzewczych lub od przewodów wentylacyjnych jest niedopuszczalne.</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W temperaturze poniżej +5 ºC nie należy wykonywać robót malarskich. Zbyt niska temperatura podłoża może spowodować spękanie powłoki.</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Powierzchnie tynków powinny być odpowiednio przygotowane a wszelkie ubytki powinny być wyreperowane z wyprzedzeniem 14 dniowym.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Powierzchnie podłoży przewidzianych do malowania powinny być gładkie, równe, wszelkie występy od lica powierzchni należy skuć, usunąć lub zeszlifować.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Podłoża powinny być dostatecznie mocne, niepylące, niekruszące się, bez widocznych rys, spękań i rozwarstwień, czyste i suche.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Wilgotność powierzchni tynkowanych przewidzianych pod malowanie farbami emulsyjnymi powinna być nie większa niż 4% masy, a farbami syntetycznymi nie większa niż 3% masy.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Przed malowaniem podłoże należy zagruntować odpowiednio do zastosowanej farby.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Wewnątrz budynków pierwsze malowanie ścian i sufitów można wykonywać po całkowitym zakończeniu robót poprzedzających tj. po ukończeniu robót instalacyjnych, wykonaniu podłoży, osadzeniu okien i drzwi.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Drugie malowanie należy wykonać po wykonaniu białego montażu i wyposażenia, ułożeniu posadzek i zawieszeniu sufitów podwieszonych.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Pomieszczenia po wymalowaniu należy wietrzyć 1-2 dni. </w:t>
      </w:r>
    </w:p>
    <w:p w:rsidR="009D5B69" w:rsidRPr="009D5B69" w:rsidRDefault="009D5B69" w:rsidP="009D5B69">
      <w:pPr>
        <w:numPr>
          <w:ilvl w:val="0"/>
          <w:numId w:val="125"/>
        </w:numPr>
        <w:tabs>
          <w:tab w:val="left" w:pos="0"/>
          <w:tab w:val="num" w:pos="1212"/>
        </w:tabs>
        <w:autoSpaceDE w:val="0"/>
        <w:autoSpaceDN w:val="0"/>
        <w:adjustRightInd w:val="0"/>
        <w:spacing w:line="288" w:lineRule="auto"/>
        <w:ind w:left="-284" w:firstLine="0"/>
        <w:jc w:val="both"/>
        <w:rPr>
          <w:rFonts w:ascii="Arial" w:hAnsi="Arial" w:cs="Arial"/>
          <w:sz w:val="18"/>
          <w:szCs w:val="18"/>
        </w:rPr>
      </w:pPr>
      <w:r w:rsidRPr="009D5B69">
        <w:rPr>
          <w:rFonts w:ascii="Arial" w:hAnsi="Arial" w:cs="Arial"/>
          <w:sz w:val="18"/>
          <w:szCs w:val="18"/>
        </w:rPr>
        <w:t xml:space="preserve">Przy malowaniu i lakierowaniu sprawdzić, czy są wymagane środki ochrony skóry i dróg oddechowych. </w:t>
      </w:r>
    </w:p>
    <w:p w:rsidR="009D5B69" w:rsidRPr="009D5B69" w:rsidRDefault="009D5B69" w:rsidP="009D5B69">
      <w:pPr>
        <w:tabs>
          <w:tab w:val="left" w:pos="0"/>
        </w:tabs>
        <w:spacing w:line="288" w:lineRule="auto"/>
        <w:ind w:left="-284"/>
        <w:outlineLvl w:val="1"/>
        <w:rPr>
          <w:rFonts w:ascii="Arial" w:hAnsi="Arial" w:cs="Arial"/>
          <w:b/>
          <w:sz w:val="18"/>
          <w:szCs w:val="18"/>
        </w:rPr>
      </w:pPr>
      <w:bookmarkStart w:id="467" w:name="_Toc96610336"/>
      <w:r w:rsidRPr="009D5B69">
        <w:rPr>
          <w:rFonts w:ascii="Arial" w:hAnsi="Arial" w:cs="Arial"/>
          <w:b/>
          <w:sz w:val="18"/>
          <w:szCs w:val="18"/>
        </w:rPr>
        <w:t>5.2.Zakres robót przygotowawczych</w:t>
      </w:r>
      <w:bookmarkEnd w:id="467"/>
      <w:r w:rsidRPr="009D5B69">
        <w:rPr>
          <w:rFonts w:ascii="Arial" w:hAnsi="Arial" w:cs="Arial"/>
          <w:b/>
          <w:sz w:val="18"/>
          <w:szCs w:val="18"/>
        </w:rPr>
        <w:t xml:space="preserve"> </w:t>
      </w:r>
    </w:p>
    <w:p w:rsidR="009D5B69" w:rsidRPr="009D5B69" w:rsidRDefault="009D5B69" w:rsidP="00B86924">
      <w:pPr>
        <w:numPr>
          <w:ilvl w:val="0"/>
          <w:numId w:val="159"/>
        </w:numPr>
        <w:tabs>
          <w:tab w:val="left" w:pos="0"/>
        </w:tabs>
        <w:spacing w:line="288" w:lineRule="auto"/>
        <w:ind w:left="-284" w:firstLine="0"/>
        <w:jc w:val="both"/>
        <w:rPr>
          <w:rFonts w:ascii="Arial" w:hAnsi="Arial" w:cs="Arial"/>
          <w:sz w:val="18"/>
          <w:szCs w:val="18"/>
        </w:rPr>
      </w:pPr>
      <w:r w:rsidRPr="009D5B69">
        <w:rPr>
          <w:rFonts w:ascii="Arial" w:hAnsi="Arial" w:cs="Arial"/>
          <w:sz w:val="18"/>
          <w:szCs w:val="18"/>
        </w:rPr>
        <w:t>Przygotowanie powierzchni:</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Podłoże musi być suche, czyste, wolne od pyłu, kurzu i luźnych fragmentów, o dobrej wytrzymałości, słabe lub bardzo chłonne zagruntować preparatem gruntującym silikatowym. Usunąć powłoki złej jakości i wypełnić ubytki i pęknięcia. Wszelkie zanieczyszczenia organiczne usunąć odpowiednimi preparatami</w:t>
      </w:r>
    </w:p>
    <w:p w:rsidR="009D5B69" w:rsidRPr="009D5B69" w:rsidRDefault="009D5B69" w:rsidP="009D5B69">
      <w:pPr>
        <w:pStyle w:val="Tekstpodstawowywcity21"/>
        <w:tabs>
          <w:tab w:val="left" w:pos="0"/>
          <w:tab w:val="left" w:pos="993"/>
        </w:tabs>
        <w:spacing w:line="288" w:lineRule="auto"/>
        <w:ind w:left="-284"/>
        <w:rPr>
          <w:rFonts w:ascii="Arial" w:hAnsi="Arial" w:cs="Arial"/>
          <w:sz w:val="18"/>
          <w:szCs w:val="18"/>
        </w:rPr>
      </w:pPr>
    </w:p>
    <w:p w:rsidR="009D5B69" w:rsidRPr="009D5B69" w:rsidRDefault="009D5B69" w:rsidP="009D5B69">
      <w:pPr>
        <w:tabs>
          <w:tab w:val="left" w:pos="0"/>
        </w:tabs>
        <w:spacing w:line="288" w:lineRule="auto"/>
        <w:ind w:left="-284"/>
        <w:outlineLvl w:val="1"/>
        <w:rPr>
          <w:rFonts w:ascii="Arial" w:hAnsi="Arial" w:cs="Arial"/>
          <w:b/>
          <w:sz w:val="18"/>
          <w:szCs w:val="18"/>
        </w:rPr>
      </w:pPr>
      <w:bookmarkStart w:id="468" w:name="_Toc96610337"/>
      <w:r w:rsidRPr="009D5B69">
        <w:rPr>
          <w:rFonts w:ascii="Arial" w:hAnsi="Arial" w:cs="Arial"/>
          <w:b/>
          <w:sz w:val="18"/>
          <w:szCs w:val="18"/>
        </w:rPr>
        <w:t>5.3.Zakres robót zasadniczych</w:t>
      </w:r>
      <w:bookmarkEnd w:id="468"/>
      <w:r w:rsidRPr="009D5B69">
        <w:rPr>
          <w:rFonts w:ascii="Arial" w:hAnsi="Arial" w:cs="Arial"/>
          <w:b/>
          <w:sz w:val="18"/>
          <w:szCs w:val="18"/>
        </w:rPr>
        <w:t xml:space="preserve"> </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Podłoże należy zagruntować zgodnie z instrukcją producenta farby. Po ok. 2 godzinach nakładać 2 warstwę farby, a po wyschnięciu nakładać 3 warstwę. Gruntować podłoże nanosząc farbę pędzlem, pozostałe warstwy nanosić wałkiem.</w:t>
      </w:r>
    </w:p>
    <w:p w:rsidR="009D5B69" w:rsidRPr="009D5B69" w:rsidRDefault="009D5B69" w:rsidP="009D5B69">
      <w:pPr>
        <w:ind w:left="-284"/>
        <w:rPr>
          <w:rFonts w:ascii="Arial" w:hAnsi="Arial" w:cs="Arial"/>
          <w:sz w:val="18"/>
          <w:szCs w:val="18"/>
        </w:rPr>
      </w:pPr>
      <w:r w:rsidRPr="009D5B69">
        <w:rPr>
          <w:rFonts w:ascii="Arial" w:hAnsi="Arial" w:cs="Arial"/>
          <w:sz w:val="18"/>
          <w:szCs w:val="18"/>
        </w:rPr>
        <w:t>Farbę przed użyciem dokładnie wymieszać. Farbę nakładać przy pomocy pędzla, wałka lub agregatu natryskowo. Zaleca się nakładanie 1-2 warstw farby.</w:t>
      </w:r>
    </w:p>
    <w:p w:rsidR="009D5B69" w:rsidRPr="009D5B69" w:rsidRDefault="009D5B69" w:rsidP="009D5B69">
      <w:pPr>
        <w:spacing w:after="100" w:afterAutospacing="1"/>
        <w:ind w:left="-284"/>
        <w:rPr>
          <w:rFonts w:ascii="Arial" w:hAnsi="Arial" w:cs="Arial"/>
          <w:sz w:val="18"/>
          <w:szCs w:val="18"/>
        </w:rPr>
      </w:pPr>
      <w:r w:rsidRPr="009D5B69">
        <w:rPr>
          <w:rFonts w:ascii="Arial" w:hAnsi="Arial" w:cs="Arial"/>
          <w:sz w:val="18"/>
          <w:szCs w:val="18"/>
        </w:rPr>
        <w:t>W celu uniknięcia różnic odcieni farby na elewacji zaleca się malować z jednej dostawy farby bez przerwy, a w innym przypadku zakończyć malowanie na obrzeżu elewacji budynku.</w:t>
      </w:r>
    </w:p>
    <w:p w:rsidR="009D5B69" w:rsidRPr="009D5B69" w:rsidRDefault="009D5B69" w:rsidP="009D5B69">
      <w:pPr>
        <w:tabs>
          <w:tab w:val="left" w:pos="0"/>
        </w:tabs>
        <w:spacing w:line="288" w:lineRule="auto"/>
        <w:ind w:left="-284"/>
        <w:outlineLvl w:val="0"/>
        <w:rPr>
          <w:rFonts w:ascii="Arial" w:hAnsi="Arial" w:cs="Arial"/>
          <w:b/>
          <w:sz w:val="18"/>
          <w:szCs w:val="18"/>
        </w:rPr>
      </w:pPr>
      <w:bookmarkStart w:id="469" w:name="_Toc96610338"/>
      <w:r w:rsidRPr="009D5B69">
        <w:rPr>
          <w:rFonts w:ascii="Arial" w:hAnsi="Arial" w:cs="Arial"/>
          <w:b/>
          <w:sz w:val="18"/>
          <w:szCs w:val="18"/>
        </w:rPr>
        <w:t>6.KONTROLA JAKOŚCI ROBÓT MALARSKICH</w:t>
      </w:r>
      <w:bookmarkEnd w:id="469"/>
    </w:p>
    <w:p w:rsidR="009D5B69" w:rsidRPr="009D5B69" w:rsidRDefault="009D5B69" w:rsidP="009D5B69">
      <w:pPr>
        <w:tabs>
          <w:tab w:val="left" w:pos="0"/>
        </w:tabs>
        <w:spacing w:line="288" w:lineRule="auto"/>
        <w:ind w:left="-284"/>
        <w:outlineLvl w:val="1"/>
        <w:rPr>
          <w:rFonts w:ascii="Arial" w:hAnsi="Arial" w:cs="Arial"/>
          <w:b/>
          <w:sz w:val="18"/>
          <w:szCs w:val="18"/>
        </w:rPr>
      </w:pPr>
      <w:bookmarkStart w:id="470" w:name="_Toc96610339"/>
      <w:r w:rsidRPr="009D5B69">
        <w:rPr>
          <w:rFonts w:ascii="Arial" w:hAnsi="Arial" w:cs="Arial"/>
          <w:b/>
          <w:sz w:val="18"/>
          <w:szCs w:val="18"/>
        </w:rPr>
        <w:t>6.1.Ogólne zasady kontroli jakości robót</w:t>
      </w:r>
      <w:bookmarkEnd w:id="470"/>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Ogólne wymagania dotyczące wykonania robót, dostawy materiałów, sprzętu i środków transportu podano w ST 0.0 „Wymagania ogólne".</w:t>
      </w:r>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Wykonawca jest odpowiedzialny za pełną kontrolę jakości robót, materiałów i urządzeń.</w:t>
      </w:r>
    </w:p>
    <w:p w:rsidR="009D5B69" w:rsidRPr="009D5B69" w:rsidRDefault="009D5B69" w:rsidP="009D5B69">
      <w:pPr>
        <w:tabs>
          <w:tab w:val="left" w:pos="0"/>
        </w:tabs>
        <w:spacing w:line="288" w:lineRule="auto"/>
        <w:ind w:left="-284"/>
        <w:outlineLvl w:val="1"/>
        <w:rPr>
          <w:rFonts w:ascii="Arial" w:hAnsi="Arial" w:cs="Arial"/>
          <w:b/>
          <w:sz w:val="18"/>
          <w:szCs w:val="18"/>
        </w:rPr>
      </w:pPr>
      <w:r w:rsidRPr="009D5B69">
        <w:rPr>
          <w:rFonts w:ascii="Arial" w:hAnsi="Arial" w:cs="Arial"/>
          <w:b/>
          <w:sz w:val="18"/>
          <w:szCs w:val="18"/>
        </w:rPr>
        <w:t xml:space="preserve">6.3. </w:t>
      </w:r>
      <w:bookmarkStart w:id="471" w:name="_Toc96610341"/>
      <w:r w:rsidRPr="009D5B69">
        <w:rPr>
          <w:rFonts w:ascii="Arial" w:hAnsi="Arial" w:cs="Arial"/>
          <w:b/>
          <w:sz w:val="18"/>
          <w:szCs w:val="18"/>
        </w:rPr>
        <w:t>Badania jakości robót w czasie budowy</w:t>
      </w:r>
      <w:bookmarkEnd w:id="471"/>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Badania jakości robót w czasie ich realizacji należy wykonywać zgodnie z wytycznymi właściwych WTWOR oraz instrukcjami zawartymi w Normach i Aprobatach Technicznych dla materiałów i systemów technologicznych.</w:t>
      </w:r>
    </w:p>
    <w:p w:rsidR="009D5B69" w:rsidRPr="009D5B69" w:rsidRDefault="009D5B69" w:rsidP="009D5B69">
      <w:pPr>
        <w:pStyle w:val="Default"/>
        <w:tabs>
          <w:tab w:val="left" w:pos="0"/>
        </w:tabs>
        <w:spacing w:line="288" w:lineRule="auto"/>
        <w:ind w:left="-284"/>
        <w:rPr>
          <w:rFonts w:ascii="Arial" w:hAnsi="Arial" w:cs="Arial"/>
          <w:sz w:val="18"/>
          <w:szCs w:val="18"/>
        </w:rPr>
      </w:pPr>
      <w:r w:rsidRPr="009D5B69">
        <w:rPr>
          <w:rFonts w:ascii="Arial" w:hAnsi="Arial" w:cs="Arial"/>
          <w:sz w:val="18"/>
          <w:szCs w:val="18"/>
        </w:rPr>
        <w:t>Badania w czasie wykonywania robót malarskich obejmują:</w:t>
      </w:r>
    </w:p>
    <w:p w:rsidR="009D5B69" w:rsidRPr="009D5B69" w:rsidRDefault="009D5B69" w:rsidP="009D5B69">
      <w:pPr>
        <w:pStyle w:val="Default"/>
        <w:numPr>
          <w:ilvl w:val="0"/>
          <w:numId w:val="126"/>
        </w:numPr>
        <w:tabs>
          <w:tab w:val="left" w:pos="0"/>
          <w:tab w:val="num" w:pos="1211"/>
        </w:tabs>
        <w:spacing w:line="288" w:lineRule="auto"/>
        <w:ind w:left="-284" w:firstLine="0"/>
        <w:rPr>
          <w:rFonts w:ascii="Arial" w:hAnsi="Arial" w:cs="Arial"/>
          <w:sz w:val="18"/>
          <w:szCs w:val="18"/>
        </w:rPr>
      </w:pPr>
      <w:r w:rsidRPr="009D5B69">
        <w:rPr>
          <w:rFonts w:ascii="Arial" w:hAnsi="Arial" w:cs="Arial"/>
          <w:sz w:val="18"/>
          <w:szCs w:val="18"/>
        </w:rPr>
        <w:t>Sprawdzanie podłoży: tynki powinny dopowiadać wymaganiom normy PN-58/B-10100. powierzchnia tynków powinna być pozbawiona zanieczyszczeń mechanicznych (kurz, zabrudzenia) i chemicznych (wykwity składników zaprawy) oraz osypujących się ziaren piasku.</w:t>
      </w:r>
    </w:p>
    <w:p w:rsidR="009D5B69" w:rsidRPr="009D5B69" w:rsidRDefault="009D5B69" w:rsidP="009D5B69">
      <w:pPr>
        <w:pStyle w:val="Default"/>
        <w:numPr>
          <w:ilvl w:val="0"/>
          <w:numId w:val="126"/>
        </w:numPr>
        <w:tabs>
          <w:tab w:val="left" w:pos="0"/>
          <w:tab w:val="num" w:pos="1211"/>
        </w:tabs>
        <w:spacing w:line="288" w:lineRule="auto"/>
        <w:ind w:left="-284" w:firstLine="0"/>
        <w:rPr>
          <w:rFonts w:ascii="Arial" w:hAnsi="Arial" w:cs="Arial"/>
          <w:sz w:val="18"/>
          <w:szCs w:val="18"/>
        </w:rPr>
      </w:pPr>
      <w:r w:rsidRPr="009D5B69">
        <w:rPr>
          <w:rFonts w:ascii="Arial" w:hAnsi="Arial" w:cs="Arial"/>
          <w:sz w:val="18"/>
          <w:szCs w:val="18"/>
        </w:rPr>
        <w:t>Sprawdzanie podkładów: zagruntowana powierzchnia powinna być utrwalona           i odpowiadać próbie na wsiąkliwość wg normy PN-69/B-10280 oraz nie powinna wykazywać prześwitów i miejsc nie pokrytych podkładem. Na powierzchni zagruntowanej nie powinny być widoczne pęknięcia lub rysy skurczowe tynku.</w:t>
      </w:r>
    </w:p>
    <w:p w:rsidR="009D5B69" w:rsidRPr="009D5B69" w:rsidRDefault="009D5B69" w:rsidP="009D5B69">
      <w:pPr>
        <w:pStyle w:val="Default"/>
        <w:numPr>
          <w:ilvl w:val="0"/>
          <w:numId w:val="126"/>
        </w:numPr>
        <w:tabs>
          <w:tab w:val="left" w:pos="0"/>
          <w:tab w:val="num" w:pos="1211"/>
        </w:tabs>
        <w:spacing w:line="288" w:lineRule="auto"/>
        <w:ind w:left="-284" w:firstLine="0"/>
        <w:rPr>
          <w:rFonts w:ascii="Arial" w:hAnsi="Arial" w:cs="Arial"/>
          <w:sz w:val="18"/>
          <w:szCs w:val="18"/>
        </w:rPr>
      </w:pPr>
      <w:r w:rsidRPr="009D5B69">
        <w:rPr>
          <w:rFonts w:ascii="Arial" w:hAnsi="Arial" w:cs="Arial"/>
          <w:sz w:val="18"/>
          <w:szCs w:val="18"/>
        </w:rPr>
        <w:t>Sprawdzanie powłok:</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Powłoki powinny być równomierne, bez prześwitów, pokrywać podłoże lub podkład, nie wykazywać odprysków, spękań, nieprzylegania i łuszczenia się oraz smug, plam i śladów pędzla; dopuszcza się chropowatość powłoki odpowiadającą rodzajowi faktury pokrywanej powierzchni</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Barwa powłok powinna być zgodna z wzorcem uzgodnionym między Wykonawcą a Inspektorem nadzoru oraz powinna być jednolita, bez uwydatniających się poprawek lub połączeń o różnym odcieniu i natężeniu</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Nie dopuszcza się widocznych wgłębień lub plam w miejscach napraw tynku</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 xml:space="preserve">Badania powłok z farb emulsyjnych należy przeprowadzać nie wcześniej niż po 7 dniach. </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 xml:space="preserve">Powłoki powinny mieć jednolity połysk a powłoki matowe powinny być jednolicie matowe lub półmatowe. </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 xml:space="preserve">Wszystkie powłoki z farb nawierzchniowych powinny wytrzymywać próbę na wycieranie, zarysowanie, zmywanie, przyczepność. </w:t>
      </w:r>
    </w:p>
    <w:p w:rsidR="009D5B69" w:rsidRPr="009D5B69" w:rsidRDefault="009D5B69" w:rsidP="009D5B69">
      <w:pPr>
        <w:pStyle w:val="Tekstpodstawowywcity21"/>
        <w:tabs>
          <w:tab w:val="left" w:pos="0"/>
          <w:tab w:val="left" w:pos="993"/>
        </w:tabs>
        <w:spacing w:line="288" w:lineRule="auto"/>
        <w:ind w:left="-284"/>
        <w:rPr>
          <w:rFonts w:ascii="Arial" w:hAnsi="Arial" w:cs="Arial"/>
          <w:sz w:val="18"/>
          <w:szCs w:val="18"/>
        </w:rPr>
      </w:pPr>
    </w:p>
    <w:p w:rsidR="009D5B69" w:rsidRPr="009D5B69" w:rsidRDefault="009D5B69" w:rsidP="009D5B69">
      <w:pPr>
        <w:tabs>
          <w:tab w:val="left" w:pos="0"/>
        </w:tabs>
        <w:spacing w:line="288" w:lineRule="auto"/>
        <w:ind w:left="-284"/>
        <w:outlineLvl w:val="0"/>
        <w:rPr>
          <w:rFonts w:ascii="Arial" w:hAnsi="Arial" w:cs="Arial"/>
          <w:b/>
          <w:sz w:val="18"/>
          <w:szCs w:val="18"/>
        </w:rPr>
      </w:pPr>
      <w:bookmarkStart w:id="472" w:name="_Toc96610342"/>
      <w:r w:rsidRPr="009D5B69">
        <w:rPr>
          <w:rFonts w:ascii="Arial" w:hAnsi="Arial" w:cs="Arial"/>
          <w:b/>
          <w:sz w:val="18"/>
          <w:szCs w:val="18"/>
        </w:rPr>
        <w:t>7.WYMAGANIA DOTYCZĄCE OBMIARU ROBÓT</w:t>
      </w:r>
      <w:bookmarkEnd w:id="472"/>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Ogólne zasady i wymagania dotyczące obmiaru robót podano w ST 0.0 „Wymagania ogólne".</w:t>
      </w:r>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Obmiar robót określa ilość wykonanych robót zgodnie z postanowieniami umowy.</w:t>
      </w:r>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Ilość robót oblicza się według sporządzonych przez służby geodezyjne pomiarów z natury, udokumentowanych operatem powykonawczym, z uwzględnieniem wymagań technicznych zawartych w niniejszej ST i ujmuje w księdze obmiaru.</w:t>
      </w:r>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Wszystkie urządzenia i sprzęt pomiarowy stosowane do obmiaru robót podlegają akceptacji Inspektora nadzoru i muszą posiadać ważne certyfikaty legalizacji.</w:t>
      </w:r>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Jednostki obmiarowe:</w:t>
      </w:r>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W m</w:t>
      </w:r>
      <w:r w:rsidRPr="009D5B69">
        <w:rPr>
          <w:rFonts w:ascii="Arial" w:hAnsi="Arial" w:cs="Arial"/>
          <w:sz w:val="18"/>
          <w:szCs w:val="18"/>
          <w:vertAlign w:val="superscript"/>
        </w:rPr>
        <w:t>2</w:t>
      </w:r>
      <w:r w:rsidRPr="009D5B69">
        <w:rPr>
          <w:rFonts w:ascii="Arial" w:hAnsi="Arial" w:cs="Arial"/>
          <w:sz w:val="18"/>
          <w:szCs w:val="18"/>
        </w:rPr>
        <w:t xml:space="preserve"> mierzy się:</w:t>
      </w:r>
    </w:p>
    <w:p w:rsidR="009D5B69" w:rsidRPr="009D5B69" w:rsidRDefault="009D5B69" w:rsidP="009D5B69">
      <w:pPr>
        <w:pStyle w:val="Default"/>
        <w:numPr>
          <w:ilvl w:val="0"/>
          <w:numId w:val="126"/>
        </w:numPr>
        <w:tabs>
          <w:tab w:val="left" w:pos="0"/>
          <w:tab w:val="num" w:pos="1211"/>
        </w:tabs>
        <w:spacing w:line="288" w:lineRule="auto"/>
        <w:ind w:left="-284" w:firstLine="0"/>
        <w:rPr>
          <w:rFonts w:ascii="Arial" w:hAnsi="Arial" w:cs="Arial"/>
          <w:sz w:val="18"/>
          <w:szCs w:val="18"/>
        </w:rPr>
      </w:pPr>
      <w:r w:rsidRPr="009D5B69">
        <w:rPr>
          <w:rFonts w:ascii="Arial" w:hAnsi="Arial" w:cs="Arial"/>
          <w:sz w:val="18"/>
          <w:szCs w:val="18"/>
        </w:rPr>
        <w:t>powierzchnię poszczególnych rodzajów powłok malarskich</w:t>
      </w:r>
    </w:p>
    <w:p w:rsidR="009D5B69" w:rsidRPr="009D5B69" w:rsidRDefault="009D5B69" w:rsidP="009D5B69">
      <w:pPr>
        <w:tabs>
          <w:tab w:val="left" w:pos="0"/>
        </w:tabs>
        <w:spacing w:line="288" w:lineRule="auto"/>
        <w:ind w:left="-284"/>
        <w:rPr>
          <w:rFonts w:ascii="Arial" w:hAnsi="Arial" w:cs="Arial"/>
          <w:b/>
          <w:sz w:val="18"/>
          <w:szCs w:val="18"/>
        </w:rPr>
      </w:pPr>
    </w:p>
    <w:p w:rsidR="009D5B69" w:rsidRPr="009D5B69" w:rsidRDefault="009D5B69" w:rsidP="009D5B69">
      <w:pPr>
        <w:tabs>
          <w:tab w:val="left" w:pos="0"/>
        </w:tabs>
        <w:spacing w:line="288" w:lineRule="auto"/>
        <w:ind w:left="-284"/>
        <w:outlineLvl w:val="0"/>
        <w:rPr>
          <w:rFonts w:ascii="Arial" w:hAnsi="Arial" w:cs="Arial"/>
          <w:b/>
          <w:sz w:val="18"/>
          <w:szCs w:val="18"/>
        </w:rPr>
      </w:pPr>
      <w:bookmarkStart w:id="473" w:name="_Toc96610343"/>
      <w:r w:rsidRPr="009D5B69">
        <w:rPr>
          <w:rFonts w:ascii="Arial" w:hAnsi="Arial" w:cs="Arial"/>
          <w:b/>
          <w:sz w:val="18"/>
          <w:szCs w:val="18"/>
        </w:rPr>
        <w:t>8.ODBIÓR ROBÓT</w:t>
      </w:r>
      <w:bookmarkEnd w:id="473"/>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Ogólne zasady odbioru robót i ich przejęcia podano w SST „Wymagania ogólne".</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Odbioru robót należy dokonać zgodnie z projektem. Normami i Warunkami TechnicznymiWykonania i Odbiorut Budowlanych wyd. ITB.</w:t>
      </w:r>
    </w:p>
    <w:p w:rsidR="009D5B69" w:rsidRPr="009D5B69" w:rsidRDefault="009D5B69" w:rsidP="009D5B69">
      <w:pPr>
        <w:tabs>
          <w:tab w:val="left" w:pos="0"/>
        </w:tabs>
        <w:spacing w:line="288" w:lineRule="auto"/>
        <w:ind w:left="-284"/>
        <w:rPr>
          <w:rFonts w:ascii="Arial" w:hAnsi="Arial" w:cs="Arial"/>
          <w:sz w:val="18"/>
          <w:szCs w:val="18"/>
        </w:rPr>
      </w:pPr>
      <w:r w:rsidRPr="009D5B69">
        <w:rPr>
          <w:rFonts w:ascii="Arial" w:hAnsi="Arial" w:cs="Arial"/>
          <w:sz w:val="18"/>
          <w:szCs w:val="18"/>
        </w:rPr>
        <w:t>Przy odbiorze powinny być dostarczone następujące dokumenty:</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 xml:space="preserve">Dokumentacja powykonawcza </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 xml:space="preserve">Dziennik Budowy </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 xml:space="preserve">Dokumenty potwierdzające jakość wbudowanych materiałów </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Świadectwa jakości dostarczone przez dostawców</w:t>
      </w:r>
    </w:p>
    <w:p w:rsidR="009D5B69" w:rsidRPr="009D5B69" w:rsidRDefault="009D5B69" w:rsidP="009D5B69">
      <w:pPr>
        <w:pStyle w:val="Tekstpodstawowywcity21"/>
        <w:numPr>
          <w:ilvl w:val="0"/>
          <w:numId w:val="127"/>
        </w:numPr>
        <w:tabs>
          <w:tab w:val="clear" w:pos="1500"/>
          <w:tab w:val="left" w:pos="0"/>
          <w:tab w:val="left" w:pos="993"/>
          <w:tab w:val="num" w:pos="1620"/>
        </w:tabs>
        <w:spacing w:line="288" w:lineRule="auto"/>
        <w:ind w:left="-284" w:firstLine="0"/>
        <w:rPr>
          <w:rFonts w:ascii="Arial" w:hAnsi="Arial" w:cs="Arial"/>
          <w:sz w:val="18"/>
          <w:szCs w:val="18"/>
        </w:rPr>
      </w:pPr>
      <w:r w:rsidRPr="009D5B69">
        <w:rPr>
          <w:rFonts w:ascii="Arial" w:hAnsi="Arial" w:cs="Arial"/>
          <w:sz w:val="18"/>
          <w:szCs w:val="18"/>
        </w:rPr>
        <w:t>Protokoły odbiorów częściowych</w:t>
      </w:r>
    </w:p>
    <w:p w:rsidR="009D5B69" w:rsidRPr="009D5B69" w:rsidRDefault="009D5B69" w:rsidP="009D5B69">
      <w:pPr>
        <w:pStyle w:val="Tekstpodstawowywciety2"/>
        <w:tabs>
          <w:tab w:val="left" w:pos="0"/>
        </w:tabs>
        <w:spacing w:line="288" w:lineRule="auto"/>
        <w:ind w:left="-284"/>
        <w:rPr>
          <w:rFonts w:ascii="Arial" w:hAnsi="Arial" w:cs="Arial"/>
          <w:sz w:val="18"/>
          <w:szCs w:val="18"/>
        </w:rPr>
      </w:pPr>
      <w:r w:rsidRPr="009D5B69">
        <w:rPr>
          <w:rFonts w:ascii="Arial" w:hAnsi="Arial" w:cs="Arial"/>
          <w:sz w:val="18"/>
          <w:szCs w:val="18"/>
        </w:rPr>
        <w:t>Jeżeli wszystkie badania kontrolne dadzą wynik dodatni, wykonane roboty malarskie należy uznać za wykonane zgodnie z wymogami normy. W przypadku, gdy chociaż jedno badanie da wynik ujemny, całość robót lub ich część należy uznać za niezgodne z wymaganiami norm. Roboty nieodebrane należy wykonać powtórnie i po prawidłowym ich wykonaniu przedstawić do ponownego odbioru.</w:t>
      </w:r>
    </w:p>
    <w:p w:rsidR="009D5B69" w:rsidRPr="009D5B69" w:rsidRDefault="009D5B69" w:rsidP="009D5B69">
      <w:pPr>
        <w:pStyle w:val="Default"/>
        <w:rPr>
          <w:rFonts w:ascii="Arial" w:hAnsi="Arial" w:cs="Arial"/>
          <w:sz w:val="18"/>
          <w:szCs w:val="18"/>
        </w:rPr>
      </w:pPr>
    </w:p>
    <w:p w:rsidR="009D5B69" w:rsidRPr="009D5B69" w:rsidRDefault="009D5B69" w:rsidP="009D5B69">
      <w:pPr>
        <w:pStyle w:val="Tekstpodstawowywciety2"/>
        <w:tabs>
          <w:tab w:val="left" w:pos="0"/>
        </w:tabs>
        <w:spacing w:line="288" w:lineRule="auto"/>
        <w:ind w:left="-284"/>
        <w:rPr>
          <w:rFonts w:ascii="Arial" w:hAnsi="Arial" w:cs="Arial"/>
          <w:b/>
          <w:sz w:val="18"/>
          <w:szCs w:val="18"/>
        </w:rPr>
      </w:pPr>
      <w:r w:rsidRPr="009D5B69">
        <w:rPr>
          <w:rFonts w:ascii="Arial" w:hAnsi="Arial" w:cs="Arial"/>
          <w:b/>
          <w:sz w:val="18"/>
          <w:szCs w:val="18"/>
        </w:rPr>
        <w:t>9. ROZLICZENIE ROBÓT</w:t>
      </w:r>
      <w:bookmarkStart w:id="474" w:name="_Toc96610344"/>
    </w:p>
    <w:p w:rsidR="009D5B69" w:rsidRPr="009D5B69" w:rsidRDefault="009D5B69" w:rsidP="009D5B69">
      <w:pPr>
        <w:tabs>
          <w:tab w:val="left" w:pos="0"/>
        </w:tabs>
        <w:spacing w:line="288" w:lineRule="auto"/>
        <w:ind w:left="-284"/>
        <w:outlineLvl w:val="0"/>
        <w:rPr>
          <w:rFonts w:ascii="Arial" w:hAnsi="Arial" w:cs="Arial"/>
          <w:sz w:val="18"/>
          <w:szCs w:val="18"/>
        </w:rPr>
      </w:pPr>
      <w:r w:rsidRPr="009D5B69">
        <w:rPr>
          <w:rFonts w:ascii="Arial" w:hAnsi="Arial" w:cs="Arial"/>
          <w:sz w:val="18"/>
          <w:szCs w:val="18"/>
        </w:rPr>
        <w:t>Ogólne zasady dotyczące  podano w  specyfikacji ogólnej ST 0.0.</w:t>
      </w:r>
    </w:p>
    <w:p w:rsidR="009D5B69" w:rsidRPr="009D5B69" w:rsidRDefault="009D5B69" w:rsidP="009D5B69">
      <w:pPr>
        <w:tabs>
          <w:tab w:val="left" w:pos="0"/>
        </w:tabs>
        <w:spacing w:line="288" w:lineRule="auto"/>
        <w:ind w:left="-284"/>
        <w:outlineLvl w:val="0"/>
        <w:rPr>
          <w:rFonts w:ascii="Arial" w:hAnsi="Arial" w:cs="Arial"/>
          <w:b/>
          <w:color w:val="000000"/>
          <w:sz w:val="18"/>
          <w:szCs w:val="18"/>
        </w:rPr>
      </w:pPr>
    </w:p>
    <w:p w:rsidR="009D5B69" w:rsidRPr="009D5B69" w:rsidRDefault="009D5B69" w:rsidP="00B86924">
      <w:pPr>
        <w:pStyle w:val="Default"/>
        <w:numPr>
          <w:ilvl w:val="0"/>
          <w:numId w:val="173"/>
        </w:numPr>
        <w:tabs>
          <w:tab w:val="left" w:pos="0"/>
        </w:tabs>
        <w:spacing w:line="288" w:lineRule="auto"/>
        <w:ind w:hanging="1637"/>
        <w:rPr>
          <w:rFonts w:ascii="Arial" w:hAnsi="Arial" w:cs="Arial"/>
          <w:b/>
          <w:sz w:val="18"/>
          <w:szCs w:val="18"/>
        </w:rPr>
      </w:pPr>
      <w:r w:rsidRPr="009D5B69">
        <w:rPr>
          <w:rFonts w:ascii="Arial" w:hAnsi="Arial" w:cs="Arial"/>
          <w:b/>
          <w:sz w:val="18"/>
          <w:szCs w:val="18"/>
        </w:rPr>
        <w:t>PRZEPISY ZWIĄZANE</w:t>
      </w:r>
      <w:bookmarkEnd w:id="474"/>
    </w:p>
    <w:p w:rsidR="009D5B69" w:rsidRPr="009D5B69" w:rsidRDefault="009D5B69" w:rsidP="009D5B69">
      <w:pPr>
        <w:pStyle w:val="Tekstpodstawowywciety2"/>
        <w:tabs>
          <w:tab w:val="left" w:pos="0"/>
        </w:tabs>
        <w:spacing w:line="288" w:lineRule="auto"/>
        <w:ind w:left="-284"/>
        <w:rPr>
          <w:rFonts w:ascii="Arial" w:hAnsi="Arial" w:cs="Arial"/>
          <w:i/>
          <w:sz w:val="18"/>
          <w:szCs w:val="18"/>
          <w:u w:val="single"/>
        </w:rPr>
      </w:pPr>
      <w:r w:rsidRPr="009D5B69">
        <w:rPr>
          <w:rFonts w:ascii="Arial" w:hAnsi="Arial" w:cs="Arial"/>
          <w:i/>
          <w:sz w:val="18"/>
          <w:szCs w:val="18"/>
          <w:u w:val="single"/>
        </w:rPr>
        <w:t>Dokumentacją odniesienia jest:</w:t>
      </w:r>
    </w:p>
    <w:p w:rsidR="009D5B69" w:rsidRPr="009D5B69" w:rsidRDefault="009D5B69" w:rsidP="009D5B69">
      <w:pPr>
        <w:tabs>
          <w:tab w:val="left" w:pos="0"/>
        </w:tabs>
        <w:spacing w:line="288" w:lineRule="auto"/>
        <w:ind w:left="-284"/>
        <w:rPr>
          <w:rFonts w:ascii="Arial" w:hAnsi="Arial" w:cs="Arial"/>
          <w:sz w:val="18"/>
          <w:szCs w:val="18"/>
        </w:rPr>
      </w:pPr>
    </w:p>
    <w:p w:rsidR="009D5B69" w:rsidRPr="009D5B69" w:rsidRDefault="009D5B69" w:rsidP="00B86924">
      <w:pPr>
        <w:pStyle w:val="Akapitzlist"/>
        <w:widowControl/>
        <w:numPr>
          <w:ilvl w:val="1"/>
          <w:numId w:val="174"/>
        </w:numPr>
        <w:tabs>
          <w:tab w:val="left" w:pos="0"/>
        </w:tabs>
        <w:autoSpaceDE/>
        <w:autoSpaceDN/>
        <w:adjustRightInd/>
        <w:spacing w:line="288" w:lineRule="auto"/>
        <w:ind w:hanging="1724"/>
        <w:rPr>
          <w:sz w:val="18"/>
          <w:szCs w:val="18"/>
        </w:rPr>
      </w:pPr>
      <w:r w:rsidRPr="009D5B69">
        <w:rPr>
          <w:sz w:val="18"/>
          <w:szCs w:val="18"/>
        </w:rPr>
        <w:t xml:space="preserve">umowa zawarta pomiędzy Wykonawcą a Zamawiającym wraz z harmonogramem robót, </w:t>
      </w:r>
    </w:p>
    <w:p w:rsidR="009D5B69" w:rsidRPr="009D5B69" w:rsidRDefault="009D5B69" w:rsidP="00B86924">
      <w:pPr>
        <w:pStyle w:val="Akapitzlist"/>
        <w:widowControl/>
        <w:numPr>
          <w:ilvl w:val="1"/>
          <w:numId w:val="174"/>
        </w:numPr>
        <w:tabs>
          <w:tab w:val="left" w:pos="0"/>
        </w:tabs>
        <w:autoSpaceDE/>
        <w:autoSpaceDN/>
        <w:adjustRightInd/>
        <w:spacing w:line="288" w:lineRule="auto"/>
        <w:ind w:hanging="1724"/>
        <w:rPr>
          <w:sz w:val="18"/>
          <w:szCs w:val="18"/>
        </w:rPr>
      </w:pPr>
      <w:r w:rsidRPr="009D5B69">
        <w:rPr>
          <w:sz w:val="18"/>
          <w:szCs w:val="18"/>
        </w:rPr>
        <w:t>zatwierdzona przez Zamawiającego dokumentacja budowlana i wykonawcza ww zadania</w:t>
      </w:r>
    </w:p>
    <w:p w:rsidR="009D5B69" w:rsidRPr="009D5B69" w:rsidRDefault="009D5B69" w:rsidP="00B86924">
      <w:pPr>
        <w:pStyle w:val="Akapitzlist"/>
        <w:widowControl/>
        <w:numPr>
          <w:ilvl w:val="1"/>
          <w:numId w:val="174"/>
        </w:numPr>
        <w:tabs>
          <w:tab w:val="left" w:pos="0"/>
        </w:tabs>
        <w:autoSpaceDE/>
        <w:autoSpaceDN/>
        <w:adjustRightInd/>
        <w:spacing w:line="288" w:lineRule="auto"/>
        <w:ind w:hanging="1724"/>
        <w:rPr>
          <w:sz w:val="18"/>
          <w:szCs w:val="18"/>
        </w:rPr>
      </w:pPr>
      <w:r w:rsidRPr="009D5B69">
        <w:rPr>
          <w:sz w:val="18"/>
          <w:szCs w:val="18"/>
        </w:rPr>
        <w:t>normy</w:t>
      </w:r>
    </w:p>
    <w:p w:rsidR="009D5B69" w:rsidRPr="009D5B69" w:rsidRDefault="009D5B69" w:rsidP="00B86924">
      <w:pPr>
        <w:pStyle w:val="Akapitzlist"/>
        <w:widowControl/>
        <w:numPr>
          <w:ilvl w:val="1"/>
          <w:numId w:val="174"/>
        </w:numPr>
        <w:tabs>
          <w:tab w:val="left" w:pos="0"/>
        </w:tabs>
        <w:autoSpaceDE/>
        <w:autoSpaceDN/>
        <w:adjustRightInd/>
        <w:spacing w:line="288" w:lineRule="auto"/>
        <w:ind w:hanging="1724"/>
        <w:rPr>
          <w:sz w:val="18"/>
          <w:szCs w:val="18"/>
        </w:rPr>
      </w:pPr>
      <w:r w:rsidRPr="009D5B69">
        <w:rPr>
          <w:sz w:val="18"/>
          <w:szCs w:val="18"/>
        </w:rPr>
        <w:t>inne dokumenty i ustalenia techniczne prowadzone w trakcie trwania inwestycji</w:t>
      </w:r>
    </w:p>
    <w:p w:rsidR="009D5B69" w:rsidRPr="009D5B69" w:rsidRDefault="009D5B69" w:rsidP="009D5B69">
      <w:pPr>
        <w:pStyle w:val="Tekstpodstawowywciety2"/>
        <w:tabs>
          <w:tab w:val="left" w:pos="0"/>
        </w:tabs>
        <w:spacing w:line="288" w:lineRule="auto"/>
        <w:ind w:left="-284"/>
        <w:rPr>
          <w:rFonts w:ascii="Arial" w:hAnsi="Arial" w:cs="Arial"/>
          <w:i/>
          <w:sz w:val="18"/>
          <w:szCs w:val="18"/>
          <w:u w:val="single"/>
        </w:rPr>
      </w:pPr>
    </w:p>
    <w:p w:rsidR="009D5B69" w:rsidRPr="009D5B69" w:rsidRDefault="009D5B69" w:rsidP="009D5B69">
      <w:pPr>
        <w:pStyle w:val="Tekstpodstawowywciety2"/>
        <w:tabs>
          <w:tab w:val="left" w:pos="0"/>
        </w:tabs>
        <w:spacing w:line="288" w:lineRule="auto"/>
        <w:ind w:left="-284"/>
        <w:rPr>
          <w:rFonts w:ascii="Arial" w:hAnsi="Arial" w:cs="Arial"/>
          <w:i/>
          <w:sz w:val="18"/>
          <w:szCs w:val="18"/>
          <w:u w:val="single"/>
        </w:rPr>
      </w:pPr>
      <w:r w:rsidRPr="009D5B69">
        <w:rPr>
          <w:rFonts w:ascii="Arial" w:hAnsi="Arial" w:cs="Arial"/>
          <w:i/>
          <w:sz w:val="18"/>
          <w:szCs w:val="18"/>
          <w:u w:val="single"/>
        </w:rPr>
        <w:t>Najważniejsze normy:</w:t>
      </w:r>
    </w:p>
    <w:p w:rsidR="009D5B69" w:rsidRPr="009D5B69" w:rsidRDefault="009D5B69" w:rsidP="009D5B69">
      <w:pPr>
        <w:pStyle w:val="Default"/>
        <w:tabs>
          <w:tab w:val="left" w:pos="0"/>
        </w:tabs>
        <w:ind w:left="-284"/>
        <w:rPr>
          <w:rFonts w:ascii="Arial" w:hAnsi="Arial" w:cs="Arial"/>
          <w:sz w:val="18"/>
          <w:szCs w:val="18"/>
        </w:rPr>
      </w:pPr>
      <w:r w:rsidRPr="009D5B69">
        <w:rPr>
          <w:rFonts w:ascii="Arial" w:hAnsi="Arial" w:cs="Arial"/>
          <w:color w:val="000000"/>
          <w:sz w:val="18"/>
          <w:szCs w:val="18"/>
        </w:rPr>
        <w:t xml:space="preserve">   </w:t>
      </w:r>
    </w:p>
    <w:p w:rsidR="009D5B69" w:rsidRPr="009D5B69" w:rsidRDefault="009D5B69" w:rsidP="009D5B69">
      <w:pPr>
        <w:tabs>
          <w:tab w:val="left" w:pos="0"/>
        </w:tabs>
        <w:ind w:left="-284"/>
        <w:rPr>
          <w:rFonts w:ascii="Arial" w:eastAsia="ArialNarrow" w:hAnsi="Arial" w:cs="Arial"/>
          <w:sz w:val="18"/>
          <w:szCs w:val="18"/>
        </w:rPr>
      </w:pPr>
      <w:r w:rsidRPr="009D5B69">
        <w:rPr>
          <w:rFonts w:ascii="Arial" w:hAnsi="Arial" w:cs="Arial"/>
          <w:sz w:val="18"/>
          <w:szCs w:val="18"/>
        </w:rPr>
        <w:t>PN-EN</w:t>
      </w:r>
      <w:r w:rsidRPr="009D5B69">
        <w:rPr>
          <w:rFonts w:ascii="Arial" w:eastAsia="ArialNarrow" w:hAnsi="Arial" w:cs="Arial"/>
          <w:sz w:val="18"/>
          <w:szCs w:val="18"/>
        </w:rPr>
        <w:t xml:space="preserve"> PN-69/B-10280  Roboty malarskie budowlane farbami wodnymi i wodorozcieńczalnymi farbami emulsyjnymi.</w:t>
      </w:r>
    </w:p>
    <w:p w:rsidR="009D5B69" w:rsidRPr="009D5B69" w:rsidRDefault="009D5B69" w:rsidP="009D5B69">
      <w:pPr>
        <w:tabs>
          <w:tab w:val="left" w:pos="0"/>
        </w:tabs>
        <w:ind w:left="-284"/>
        <w:rPr>
          <w:rFonts w:ascii="Arial" w:eastAsia="ArialNarrow" w:hAnsi="Arial" w:cs="Arial"/>
          <w:sz w:val="18"/>
          <w:szCs w:val="18"/>
        </w:rPr>
      </w:pPr>
      <w:r w:rsidRPr="009D5B69">
        <w:rPr>
          <w:rFonts w:ascii="Arial" w:eastAsia="ArialNarrow" w:hAnsi="Arial" w:cs="Arial"/>
          <w:sz w:val="18"/>
          <w:szCs w:val="18"/>
        </w:rPr>
        <w:t>PN-69/B-10285  Roboty malarskie budowlane farbami, lakierami i emaliami na spoiwach bezwonnych.</w:t>
      </w:r>
    </w:p>
    <w:p w:rsidR="009D5B69" w:rsidRPr="009D5B69" w:rsidRDefault="009D5B69" w:rsidP="009D5B69">
      <w:pPr>
        <w:tabs>
          <w:tab w:val="left" w:pos="0"/>
        </w:tabs>
        <w:ind w:left="-284"/>
        <w:rPr>
          <w:rFonts w:ascii="Arial" w:eastAsia="ArialNarrow" w:hAnsi="Arial" w:cs="Arial"/>
          <w:sz w:val="18"/>
          <w:szCs w:val="18"/>
        </w:rPr>
      </w:pPr>
      <w:r w:rsidRPr="009D5B69">
        <w:rPr>
          <w:rFonts w:ascii="Arial" w:eastAsia="ArialNarrow" w:hAnsi="Arial" w:cs="Arial"/>
          <w:sz w:val="18"/>
          <w:szCs w:val="18"/>
        </w:rPr>
        <w:t>BN-84/6117-05 Farby emulsyjne do wymalowań wewnętrznych.</w:t>
      </w:r>
    </w:p>
    <w:p w:rsidR="009D5B69" w:rsidRPr="009D5B69" w:rsidRDefault="009D5B69" w:rsidP="009D5B69">
      <w:pPr>
        <w:tabs>
          <w:tab w:val="left" w:pos="0"/>
        </w:tabs>
        <w:ind w:left="-284"/>
        <w:rPr>
          <w:rFonts w:ascii="Arial" w:eastAsia="ArialNarrow" w:hAnsi="Arial" w:cs="Arial"/>
          <w:sz w:val="18"/>
          <w:szCs w:val="18"/>
        </w:rPr>
      </w:pPr>
      <w:r w:rsidRPr="009D5B69">
        <w:rPr>
          <w:rFonts w:ascii="Arial" w:eastAsia="ArialNarrow" w:hAnsi="Arial" w:cs="Arial"/>
          <w:sz w:val="18"/>
          <w:szCs w:val="18"/>
        </w:rPr>
        <w:t xml:space="preserve">BN-77/6701-04 Materiały wykończeniowe stosowane w budownictwie. Oznaczenie trwałości barwy                    </w:t>
      </w:r>
    </w:p>
    <w:p w:rsidR="009D5B69" w:rsidRPr="009D5B69" w:rsidRDefault="009D5B69" w:rsidP="009D5B69">
      <w:pPr>
        <w:pStyle w:val="Default"/>
        <w:tabs>
          <w:tab w:val="left" w:pos="0"/>
        </w:tabs>
        <w:ind w:left="-284"/>
        <w:rPr>
          <w:rFonts w:ascii="Arial" w:hAnsi="Arial" w:cs="Arial"/>
          <w:sz w:val="18"/>
          <w:szCs w:val="18"/>
        </w:rPr>
      </w:pPr>
      <w:r w:rsidRPr="009D5B69">
        <w:rPr>
          <w:rFonts w:ascii="Arial" w:hAnsi="Arial" w:cs="Arial"/>
          <w:sz w:val="18"/>
          <w:szCs w:val="18"/>
        </w:rPr>
        <w:t xml:space="preserve">PN-EN ISO 2808:2 </w:t>
      </w:r>
      <w:r w:rsidRPr="009D5B69">
        <w:rPr>
          <w:rFonts w:ascii="Arial" w:hAnsi="Arial" w:cs="Arial"/>
          <w:iCs/>
          <w:sz w:val="18"/>
          <w:szCs w:val="18"/>
        </w:rPr>
        <w:t xml:space="preserve">Oznaczanie grubości powłoki </w:t>
      </w:r>
    </w:p>
    <w:p w:rsidR="009D5B69" w:rsidRPr="009D5B69" w:rsidRDefault="009D5B69" w:rsidP="009D5B69">
      <w:pPr>
        <w:pStyle w:val="Default"/>
        <w:tabs>
          <w:tab w:val="left" w:pos="0"/>
        </w:tabs>
        <w:ind w:left="-284"/>
        <w:rPr>
          <w:rFonts w:ascii="Arial" w:hAnsi="Arial" w:cs="Arial"/>
          <w:sz w:val="18"/>
          <w:szCs w:val="18"/>
        </w:rPr>
      </w:pPr>
      <w:r w:rsidRPr="009D5B69">
        <w:rPr>
          <w:rFonts w:ascii="Arial" w:hAnsi="Arial" w:cs="Arial"/>
          <w:sz w:val="18"/>
          <w:szCs w:val="18"/>
        </w:rPr>
        <w:t xml:space="preserve">PN-EN ISO 2812-1:2007 </w:t>
      </w:r>
      <w:r w:rsidRPr="009D5B69">
        <w:rPr>
          <w:rFonts w:ascii="Arial" w:hAnsi="Arial" w:cs="Arial"/>
          <w:iCs/>
          <w:sz w:val="18"/>
          <w:szCs w:val="18"/>
        </w:rPr>
        <w:t xml:space="preserve">Farby i lakiery. Oznaczanie odporności na ciecze. Część 1: Metody ogólne </w:t>
      </w:r>
    </w:p>
    <w:p w:rsidR="009D5B69" w:rsidRPr="009D5B69" w:rsidRDefault="009D5B69" w:rsidP="009D5B69">
      <w:pPr>
        <w:pStyle w:val="Default"/>
        <w:tabs>
          <w:tab w:val="left" w:pos="0"/>
        </w:tabs>
        <w:ind w:left="-284"/>
        <w:rPr>
          <w:rFonts w:ascii="Arial" w:hAnsi="Arial" w:cs="Arial"/>
          <w:sz w:val="18"/>
          <w:szCs w:val="18"/>
        </w:rPr>
      </w:pPr>
      <w:r w:rsidRPr="009D5B69">
        <w:rPr>
          <w:rFonts w:ascii="Arial" w:hAnsi="Arial" w:cs="Arial"/>
          <w:sz w:val="18"/>
          <w:szCs w:val="18"/>
        </w:rPr>
        <w:t xml:space="preserve">PN-EN ISO 9227:2007 </w:t>
      </w:r>
      <w:r w:rsidRPr="009D5B69">
        <w:rPr>
          <w:rFonts w:ascii="Arial" w:hAnsi="Arial" w:cs="Arial"/>
          <w:iCs/>
          <w:sz w:val="18"/>
          <w:szCs w:val="18"/>
        </w:rPr>
        <w:t xml:space="preserve">Badania korozyjne w sztucznych atmosferach. Badania w rozpylonej solance </w:t>
      </w:r>
    </w:p>
    <w:p w:rsidR="009D5B69" w:rsidRPr="009D5B69" w:rsidRDefault="009D5B69" w:rsidP="009D5B69">
      <w:pPr>
        <w:pStyle w:val="Default"/>
        <w:tabs>
          <w:tab w:val="left" w:pos="0"/>
        </w:tabs>
        <w:ind w:left="-284"/>
        <w:rPr>
          <w:rFonts w:ascii="Arial" w:hAnsi="Arial" w:cs="Arial"/>
          <w:sz w:val="18"/>
          <w:szCs w:val="18"/>
        </w:rPr>
      </w:pPr>
      <w:r w:rsidRPr="009D5B69">
        <w:rPr>
          <w:rFonts w:ascii="Arial" w:hAnsi="Arial" w:cs="Arial"/>
          <w:sz w:val="18"/>
          <w:szCs w:val="18"/>
        </w:rPr>
        <w:t xml:space="preserve">PN-EN ISO 12944-2:2001 </w:t>
      </w:r>
      <w:r w:rsidRPr="009D5B69">
        <w:rPr>
          <w:rFonts w:ascii="Arial" w:hAnsi="Arial" w:cs="Arial"/>
          <w:iCs/>
          <w:sz w:val="18"/>
          <w:szCs w:val="18"/>
        </w:rPr>
        <w:t xml:space="preserve">Farby i lakiery. Ochrona przed korozją konstrukcji stalowych za pomocą ochronnych systemów malarskich. Część 2. Klasyfikacja środowisk </w:t>
      </w:r>
    </w:p>
    <w:p w:rsidR="009D5B69" w:rsidRPr="009D5B69" w:rsidRDefault="009D5B69" w:rsidP="009D5B69">
      <w:pPr>
        <w:pStyle w:val="Default"/>
        <w:tabs>
          <w:tab w:val="left" w:pos="0"/>
        </w:tabs>
        <w:ind w:left="-284"/>
        <w:rPr>
          <w:rFonts w:ascii="Arial" w:hAnsi="Arial" w:cs="Arial"/>
          <w:sz w:val="18"/>
          <w:szCs w:val="18"/>
        </w:rPr>
      </w:pPr>
      <w:r w:rsidRPr="009D5B69">
        <w:rPr>
          <w:rFonts w:ascii="Arial" w:hAnsi="Arial" w:cs="Arial"/>
          <w:sz w:val="18"/>
          <w:szCs w:val="18"/>
        </w:rPr>
        <w:t xml:space="preserve">PN-ISO 15184:2001 </w:t>
      </w:r>
      <w:r w:rsidRPr="009D5B69">
        <w:rPr>
          <w:rFonts w:ascii="Arial" w:hAnsi="Arial" w:cs="Arial"/>
          <w:iCs/>
          <w:sz w:val="18"/>
          <w:szCs w:val="18"/>
        </w:rPr>
        <w:t xml:space="preserve">Farby i lakiery. Oznaczanie twardości metodą ołówkową </w:t>
      </w:r>
    </w:p>
    <w:p w:rsidR="009D5B69" w:rsidRPr="009D5B69" w:rsidRDefault="009D5B69" w:rsidP="009D5B69">
      <w:pPr>
        <w:pStyle w:val="Default"/>
        <w:tabs>
          <w:tab w:val="left" w:pos="0"/>
        </w:tabs>
        <w:ind w:left="-284"/>
        <w:rPr>
          <w:rFonts w:ascii="Arial" w:hAnsi="Arial" w:cs="Arial"/>
          <w:sz w:val="18"/>
          <w:szCs w:val="18"/>
        </w:rPr>
      </w:pPr>
      <w:r w:rsidRPr="009D5B69">
        <w:rPr>
          <w:rFonts w:ascii="Arial" w:hAnsi="Arial" w:cs="Arial"/>
          <w:sz w:val="18"/>
          <w:szCs w:val="18"/>
        </w:rPr>
        <w:t xml:space="preserve">PN-ISO 7253:2000 </w:t>
      </w:r>
      <w:r w:rsidRPr="009D5B69">
        <w:rPr>
          <w:rFonts w:ascii="Arial" w:hAnsi="Arial" w:cs="Arial"/>
          <w:iCs/>
          <w:sz w:val="18"/>
          <w:szCs w:val="18"/>
        </w:rPr>
        <w:t xml:space="preserve">Farby i lakiery. Oznaczanie odporności na rozpyloną obojętną solankę (mgłę) </w:t>
      </w:r>
    </w:p>
    <w:p w:rsidR="009D5B69" w:rsidRPr="009D5B69" w:rsidRDefault="009D5B69" w:rsidP="009D5B69">
      <w:pPr>
        <w:pStyle w:val="Default"/>
        <w:tabs>
          <w:tab w:val="left" w:pos="0"/>
        </w:tabs>
        <w:ind w:left="-284"/>
        <w:rPr>
          <w:rFonts w:ascii="Arial" w:hAnsi="Arial" w:cs="Arial"/>
          <w:iCs/>
          <w:sz w:val="18"/>
          <w:szCs w:val="18"/>
        </w:rPr>
      </w:pPr>
      <w:r w:rsidRPr="009D5B69">
        <w:rPr>
          <w:rFonts w:ascii="Arial" w:hAnsi="Arial" w:cs="Arial"/>
          <w:sz w:val="18"/>
          <w:szCs w:val="18"/>
        </w:rPr>
        <w:t xml:space="preserve">PN-83/N-03010 </w:t>
      </w:r>
      <w:r w:rsidRPr="009D5B69">
        <w:rPr>
          <w:rFonts w:ascii="Arial" w:hAnsi="Arial" w:cs="Arial"/>
          <w:iCs/>
          <w:sz w:val="18"/>
          <w:szCs w:val="18"/>
        </w:rPr>
        <w:t>Statystyczna kontrola jakości. Losowy wybór jednostek produktu do próbki</w:t>
      </w:r>
    </w:p>
    <w:p w:rsidR="009D5B69" w:rsidRPr="009D5B69" w:rsidRDefault="009D5B69" w:rsidP="009D5B69">
      <w:pPr>
        <w:pStyle w:val="Tekstpodstawowy2"/>
        <w:tabs>
          <w:tab w:val="left" w:pos="0"/>
        </w:tabs>
        <w:spacing w:line="240" w:lineRule="auto"/>
        <w:ind w:left="-284"/>
        <w:rPr>
          <w:sz w:val="18"/>
          <w:szCs w:val="18"/>
        </w:rPr>
      </w:pPr>
      <w:r w:rsidRPr="009D5B69">
        <w:rPr>
          <w:iCs/>
          <w:sz w:val="18"/>
          <w:szCs w:val="18"/>
        </w:rPr>
        <w:t xml:space="preserve"> </w:t>
      </w:r>
      <w:r w:rsidRPr="009D5B69">
        <w:rPr>
          <w:sz w:val="18"/>
          <w:szCs w:val="18"/>
        </w:rPr>
        <w:t>PN-91/B-10102       Farby do elewacji budynków. Wymagania i badania.</w:t>
      </w:r>
    </w:p>
    <w:p w:rsidR="009D5B69" w:rsidRPr="009D5B69" w:rsidRDefault="009D5B69" w:rsidP="009D5B69">
      <w:pPr>
        <w:pStyle w:val="Tekstpodstawowy2"/>
        <w:tabs>
          <w:tab w:val="left" w:pos="0"/>
        </w:tabs>
        <w:spacing w:line="240" w:lineRule="auto"/>
        <w:ind w:left="-284"/>
        <w:rPr>
          <w:sz w:val="18"/>
          <w:szCs w:val="18"/>
        </w:rPr>
      </w:pPr>
      <w:r w:rsidRPr="009D5B69">
        <w:rPr>
          <w:sz w:val="18"/>
          <w:szCs w:val="18"/>
        </w:rPr>
        <w:t>PN-C-81913:1998   Farby dyspersyjne do malowania elewacji budynków.</w:t>
      </w:r>
    </w:p>
    <w:p w:rsidR="009D5B69" w:rsidRPr="009D5B69" w:rsidRDefault="009D5B69" w:rsidP="009D5B69">
      <w:pPr>
        <w:pStyle w:val="Tekstpodstawowy2"/>
        <w:tabs>
          <w:tab w:val="left" w:pos="0"/>
        </w:tabs>
        <w:spacing w:line="240" w:lineRule="auto"/>
        <w:ind w:left="-284"/>
        <w:rPr>
          <w:i/>
          <w:sz w:val="18"/>
          <w:szCs w:val="18"/>
          <w:u w:val="single"/>
        </w:rPr>
      </w:pPr>
      <w:r w:rsidRPr="009D5B69">
        <w:rPr>
          <w:i/>
          <w:sz w:val="18"/>
          <w:szCs w:val="18"/>
          <w:u w:val="single"/>
        </w:rPr>
        <w:t>Inne:</w:t>
      </w:r>
    </w:p>
    <w:p w:rsidR="009D5B69" w:rsidRPr="00F82659" w:rsidRDefault="009D5B69" w:rsidP="00F82659">
      <w:pPr>
        <w:pStyle w:val="Tekstpodstawowy2"/>
        <w:tabs>
          <w:tab w:val="left" w:pos="0"/>
        </w:tabs>
        <w:spacing w:line="240" w:lineRule="auto"/>
        <w:ind w:left="-284"/>
        <w:rPr>
          <w:sz w:val="18"/>
          <w:szCs w:val="18"/>
        </w:rPr>
      </w:pPr>
      <w:r w:rsidRPr="00F82659">
        <w:rPr>
          <w:sz w:val="18"/>
          <w:szCs w:val="18"/>
        </w:rPr>
        <w:t>WTWiORB - Warunki Techniczne Wykonania i Odbioru Robót Budowlanych– 4. Powłoki malarskie zewn</w:t>
      </w:r>
      <w:r w:rsidR="0091201C">
        <w:rPr>
          <w:sz w:val="18"/>
          <w:szCs w:val="18"/>
        </w:rPr>
        <w:t>ę</w:t>
      </w:r>
      <w:r w:rsidRPr="00F82659">
        <w:rPr>
          <w:sz w:val="18"/>
          <w:szCs w:val="18"/>
        </w:rPr>
        <w:t>trzne i wewn</w:t>
      </w:r>
      <w:r w:rsidR="00F82659">
        <w:rPr>
          <w:sz w:val="18"/>
          <w:szCs w:val="18"/>
        </w:rPr>
        <w:t>ę</w:t>
      </w:r>
      <w:r w:rsidRPr="00F82659">
        <w:rPr>
          <w:sz w:val="18"/>
          <w:szCs w:val="18"/>
        </w:rPr>
        <w:t>trzne.       – zeszyt nr 387/2011 – najnowsza nowelizacja wydawnictwa Instytutu Techniki Budowlanej.</w:t>
      </w:r>
    </w:p>
    <w:p w:rsidR="00A95234" w:rsidRPr="009D5B69" w:rsidRDefault="00A95234" w:rsidP="00052CC7">
      <w:pPr>
        <w:tabs>
          <w:tab w:val="num" w:pos="1212"/>
        </w:tabs>
        <w:rPr>
          <w:rFonts w:ascii="Arial" w:hAnsi="Arial" w:cs="Arial"/>
          <w:sz w:val="18"/>
          <w:szCs w:val="18"/>
        </w:rPr>
      </w:pPr>
    </w:p>
    <w:p w:rsidR="00B058AB" w:rsidRPr="009D5B69" w:rsidRDefault="00B058AB" w:rsidP="00052CC7">
      <w:pPr>
        <w:tabs>
          <w:tab w:val="num" w:pos="284"/>
        </w:tabs>
        <w:spacing w:line="288" w:lineRule="auto"/>
        <w:rPr>
          <w:rFonts w:ascii="Arial" w:hAnsi="Arial" w:cs="Arial"/>
          <w:b/>
          <w:sz w:val="18"/>
          <w:szCs w:val="18"/>
        </w:rPr>
      </w:pPr>
    </w:p>
    <w:sectPr w:rsidR="00B058AB" w:rsidRPr="009D5B69" w:rsidSect="005F5645">
      <w:footerReference w:type="default" r:id="rId23"/>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235E" w:rsidRDefault="00CA235E" w:rsidP="008438BA">
      <w:r>
        <w:separator/>
      </w:r>
    </w:p>
  </w:endnote>
  <w:endnote w:type="continuationSeparator" w:id="1">
    <w:p w:rsidR="00CA235E" w:rsidRDefault="00CA235E" w:rsidP="008438B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OpenSymbol">
    <w:altName w:val="MS Mincho"/>
    <w:panose1 w:val="05010000000000000000"/>
    <w:charset w:val="80"/>
    <w:family w:val="auto"/>
    <w:pitch w:val="default"/>
    <w:sig w:usb0="00000000" w:usb1="00000000" w:usb2="00000000" w:usb3="00000000" w:csb0="0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OldStyle,Bold">
    <w:altName w:val="Arial Unicode MS"/>
    <w:panose1 w:val="00000000000000000000"/>
    <w:charset w:val="80"/>
    <w:family w:val="auto"/>
    <w:notTrueType/>
    <w:pitch w:val="default"/>
    <w:sig w:usb0="00000005" w:usb1="08070000" w:usb2="00000010" w:usb3="00000000" w:csb0="00020002" w:csb1="00000000"/>
  </w:font>
  <w:font w:name="TimesNewRoman">
    <w:altName w:val="MS Mincho"/>
    <w:panose1 w:val="00000000000000000000"/>
    <w:charset w:val="80"/>
    <w:family w:val="auto"/>
    <w:notTrueType/>
    <w:pitch w:val="default"/>
    <w:sig w:usb0="00000000" w:usb1="08070000" w:usb2="00000010" w:usb3="00000000" w:csb0="00020000" w:csb1="00000000"/>
  </w:font>
  <w:font w:name="GillSansMT">
    <w:altName w:val="MS Mincho"/>
    <w:panose1 w:val="00000000000000000000"/>
    <w:charset w:val="80"/>
    <w:family w:val="auto"/>
    <w:notTrueType/>
    <w:pitch w:val="default"/>
    <w:sig w:usb0="00000001" w:usb1="08070000" w:usb2="00000010" w:usb3="00000000" w:csb0="00020000" w:csb1="00000000"/>
  </w:font>
  <w:font w:name="ArialNarrow">
    <w:altName w:val="MS Mincho"/>
    <w:panose1 w:val="00000000000000000000"/>
    <w:charset w:val="80"/>
    <w:family w:val="auto"/>
    <w:notTrueType/>
    <w:pitch w:val="default"/>
    <w:sig w:usb0="00000005" w:usb1="08070000" w:usb2="00000010" w:usb3="00000000" w:csb0="0002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21317"/>
      <w:docPartObj>
        <w:docPartGallery w:val="Page Numbers (Bottom of Page)"/>
        <w:docPartUnique/>
      </w:docPartObj>
    </w:sdtPr>
    <w:sdtContent>
      <w:p w:rsidR="00CA70A3" w:rsidRDefault="006E0C75">
        <w:pPr>
          <w:pStyle w:val="Stopka"/>
          <w:jc w:val="right"/>
        </w:pPr>
        <w:fldSimple w:instr=" PAGE   \* MERGEFORMAT ">
          <w:r w:rsidR="004B4DE6">
            <w:rPr>
              <w:noProof/>
            </w:rPr>
            <w:t>1</w:t>
          </w:r>
        </w:fldSimple>
      </w:p>
    </w:sdtContent>
  </w:sdt>
  <w:p w:rsidR="00CA70A3" w:rsidRDefault="00CA70A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235E" w:rsidRDefault="00CA235E" w:rsidP="008438BA">
      <w:r>
        <w:separator/>
      </w:r>
    </w:p>
  </w:footnote>
  <w:footnote w:type="continuationSeparator" w:id="1">
    <w:p w:rsidR="00CA235E" w:rsidRDefault="00CA235E" w:rsidP="008438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92E7282"/>
    <w:lvl w:ilvl="0">
      <w:numFmt w:val="bullet"/>
      <w:lvlText w:val="*"/>
      <w:lvlJc w:val="left"/>
    </w:lvl>
  </w:abstractNum>
  <w:abstractNum w:abstractNumId="1">
    <w:nsid w:val="00000025"/>
    <w:multiLevelType w:val="singleLevel"/>
    <w:tmpl w:val="00000025"/>
    <w:name w:val="WW8Num37"/>
    <w:lvl w:ilvl="0">
      <w:start w:val="1"/>
      <w:numFmt w:val="decimal"/>
      <w:lvlText w:val="%1)"/>
      <w:lvlJc w:val="left"/>
      <w:pPr>
        <w:tabs>
          <w:tab w:val="num" w:pos="0"/>
        </w:tabs>
        <w:ind w:left="0" w:firstLine="0"/>
      </w:pPr>
      <w:rPr>
        <w:rFonts w:ascii="Arial" w:hAnsi="Arial" w:cs="Arial"/>
        <w:sz w:val="20"/>
        <w:szCs w:val="20"/>
      </w:rPr>
    </w:lvl>
  </w:abstractNum>
  <w:abstractNum w:abstractNumId="2">
    <w:nsid w:val="00000031"/>
    <w:multiLevelType w:val="singleLevel"/>
    <w:tmpl w:val="00000031"/>
    <w:name w:val="WW8Num83"/>
    <w:lvl w:ilvl="0">
      <w:start w:val="1"/>
      <w:numFmt w:val="bullet"/>
      <w:lvlText w:val="-"/>
      <w:lvlJc w:val="left"/>
      <w:pPr>
        <w:tabs>
          <w:tab w:val="num" w:pos="360"/>
        </w:tabs>
        <w:ind w:left="360" w:hanging="360"/>
      </w:pPr>
      <w:rPr>
        <w:rFonts w:ascii="OpenSymbol" w:hAnsi="OpenSymbol"/>
      </w:rPr>
    </w:lvl>
  </w:abstractNum>
  <w:abstractNum w:abstractNumId="3">
    <w:nsid w:val="0060072D"/>
    <w:multiLevelType w:val="hybridMultilevel"/>
    <w:tmpl w:val="09008F2C"/>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16D50B9"/>
    <w:multiLevelType w:val="hybridMultilevel"/>
    <w:tmpl w:val="440C0AE6"/>
    <w:lvl w:ilvl="0" w:tplc="FFFFFFFF">
      <w:start w:val="1"/>
      <w:numFmt w:val="lowerLetter"/>
      <w:lvlText w:val="%1)"/>
      <w:lvlJc w:val="left"/>
      <w:pPr>
        <w:tabs>
          <w:tab w:val="num" w:pos="1571"/>
        </w:tabs>
        <w:ind w:left="1571" w:hanging="720"/>
      </w:pPr>
      <w:rPr>
        <w:rFonts w:hint="default"/>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5">
    <w:nsid w:val="032B41C5"/>
    <w:multiLevelType w:val="hybridMultilevel"/>
    <w:tmpl w:val="AA7A8404"/>
    <w:lvl w:ilvl="0" w:tplc="FFFFFFFF">
      <w:start w:val="1"/>
      <w:numFmt w:val="bullet"/>
      <w:lvlText w:val=""/>
      <w:lvlJc w:val="left"/>
      <w:pPr>
        <w:tabs>
          <w:tab w:val="num" w:pos="1212"/>
        </w:tabs>
        <w:ind w:left="1212" w:hanging="360"/>
      </w:pPr>
      <w:rPr>
        <w:rFonts w:ascii="Wingdings 3" w:hAnsi="Wingdings 3" w:hint="default"/>
      </w:rPr>
    </w:lvl>
    <w:lvl w:ilvl="1" w:tplc="FFFFFFFF">
      <w:start w:val="1"/>
      <w:numFmt w:val="bullet"/>
      <w:lvlText w:val="o"/>
      <w:lvlJc w:val="left"/>
      <w:pPr>
        <w:tabs>
          <w:tab w:val="num" w:pos="950"/>
        </w:tabs>
        <w:ind w:left="950" w:hanging="360"/>
      </w:pPr>
      <w:rPr>
        <w:rFonts w:ascii="Courier New" w:hAnsi="Courier New" w:cs="Courier New" w:hint="default"/>
      </w:rPr>
    </w:lvl>
    <w:lvl w:ilvl="2" w:tplc="FFFFFFFF" w:tentative="1">
      <w:start w:val="1"/>
      <w:numFmt w:val="bullet"/>
      <w:lvlText w:val=""/>
      <w:lvlJc w:val="left"/>
      <w:pPr>
        <w:tabs>
          <w:tab w:val="num" w:pos="1670"/>
        </w:tabs>
        <w:ind w:left="1670" w:hanging="360"/>
      </w:pPr>
      <w:rPr>
        <w:rFonts w:ascii="Wingdings" w:hAnsi="Wingdings" w:hint="default"/>
      </w:rPr>
    </w:lvl>
    <w:lvl w:ilvl="3" w:tplc="FFFFFFFF" w:tentative="1">
      <w:start w:val="1"/>
      <w:numFmt w:val="bullet"/>
      <w:lvlText w:val=""/>
      <w:lvlJc w:val="left"/>
      <w:pPr>
        <w:tabs>
          <w:tab w:val="num" w:pos="2390"/>
        </w:tabs>
        <w:ind w:left="2390" w:hanging="360"/>
      </w:pPr>
      <w:rPr>
        <w:rFonts w:ascii="Symbol" w:hAnsi="Symbol" w:hint="default"/>
      </w:rPr>
    </w:lvl>
    <w:lvl w:ilvl="4" w:tplc="FFFFFFFF" w:tentative="1">
      <w:start w:val="1"/>
      <w:numFmt w:val="bullet"/>
      <w:lvlText w:val="o"/>
      <w:lvlJc w:val="left"/>
      <w:pPr>
        <w:tabs>
          <w:tab w:val="num" w:pos="3110"/>
        </w:tabs>
        <w:ind w:left="3110" w:hanging="360"/>
      </w:pPr>
      <w:rPr>
        <w:rFonts w:ascii="Courier New" w:hAnsi="Courier New" w:cs="Courier New" w:hint="default"/>
      </w:rPr>
    </w:lvl>
    <w:lvl w:ilvl="5" w:tplc="FFFFFFFF" w:tentative="1">
      <w:start w:val="1"/>
      <w:numFmt w:val="bullet"/>
      <w:lvlText w:val=""/>
      <w:lvlJc w:val="left"/>
      <w:pPr>
        <w:tabs>
          <w:tab w:val="num" w:pos="3830"/>
        </w:tabs>
        <w:ind w:left="3830" w:hanging="360"/>
      </w:pPr>
      <w:rPr>
        <w:rFonts w:ascii="Wingdings" w:hAnsi="Wingdings" w:hint="default"/>
      </w:rPr>
    </w:lvl>
    <w:lvl w:ilvl="6" w:tplc="FFFFFFFF" w:tentative="1">
      <w:start w:val="1"/>
      <w:numFmt w:val="bullet"/>
      <w:lvlText w:val=""/>
      <w:lvlJc w:val="left"/>
      <w:pPr>
        <w:tabs>
          <w:tab w:val="num" w:pos="4550"/>
        </w:tabs>
        <w:ind w:left="4550" w:hanging="360"/>
      </w:pPr>
      <w:rPr>
        <w:rFonts w:ascii="Symbol" w:hAnsi="Symbol" w:hint="default"/>
      </w:rPr>
    </w:lvl>
    <w:lvl w:ilvl="7" w:tplc="FFFFFFFF" w:tentative="1">
      <w:start w:val="1"/>
      <w:numFmt w:val="bullet"/>
      <w:lvlText w:val="o"/>
      <w:lvlJc w:val="left"/>
      <w:pPr>
        <w:tabs>
          <w:tab w:val="num" w:pos="5270"/>
        </w:tabs>
        <w:ind w:left="5270" w:hanging="360"/>
      </w:pPr>
      <w:rPr>
        <w:rFonts w:ascii="Courier New" w:hAnsi="Courier New" w:cs="Courier New" w:hint="default"/>
      </w:rPr>
    </w:lvl>
    <w:lvl w:ilvl="8" w:tplc="FFFFFFFF" w:tentative="1">
      <w:start w:val="1"/>
      <w:numFmt w:val="bullet"/>
      <w:lvlText w:val=""/>
      <w:lvlJc w:val="left"/>
      <w:pPr>
        <w:tabs>
          <w:tab w:val="num" w:pos="5990"/>
        </w:tabs>
        <w:ind w:left="5990" w:hanging="360"/>
      </w:pPr>
      <w:rPr>
        <w:rFonts w:ascii="Wingdings" w:hAnsi="Wingdings" w:hint="default"/>
      </w:rPr>
    </w:lvl>
  </w:abstractNum>
  <w:abstractNum w:abstractNumId="6">
    <w:nsid w:val="0385437B"/>
    <w:multiLevelType w:val="hybridMultilevel"/>
    <w:tmpl w:val="AD4CAF9E"/>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03B85946"/>
    <w:multiLevelType w:val="multilevel"/>
    <w:tmpl w:val="80B07E5E"/>
    <w:lvl w:ilvl="0">
      <w:start w:val="5"/>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4596D2D"/>
    <w:multiLevelType w:val="hybridMultilevel"/>
    <w:tmpl w:val="6030A59E"/>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nsid w:val="05117CDF"/>
    <w:multiLevelType w:val="hybridMultilevel"/>
    <w:tmpl w:val="92F09066"/>
    <w:lvl w:ilvl="0" w:tplc="FFFFFFFF">
      <w:start w:val="1"/>
      <w:numFmt w:val="lowerLetter"/>
      <w:lvlText w:val="%1)"/>
      <w:lvlJc w:val="left"/>
      <w:pPr>
        <w:tabs>
          <w:tab w:val="num" w:pos="1406"/>
        </w:tabs>
        <w:ind w:left="1406" w:hanging="55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054F5923"/>
    <w:multiLevelType w:val="singleLevel"/>
    <w:tmpl w:val="9766C1D2"/>
    <w:lvl w:ilvl="0">
      <w:start w:val="1"/>
      <w:numFmt w:val="lowerLetter"/>
      <w:lvlText w:val="%1)"/>
      <w:legacy w:legacy="1" w:legacySpace="0" w:legacyIndent="240"/>
      <w:lvlJc w:val="left"/>
      <w:rPr>
        <w:rFonts w:ascii="Arial" w:hAnsi="Arial" w:cs="Arial" w:hint="default"/>
      </w:rPr>
    </w:lvl>
  </w:abstractNum>
  <w:abstractNum w:abstractNumId="11">
    <w:nsid w:val="094548A2"/>
    <w:multiLevelType w:val="multilevel"/>
    <w:tmpl w:val="6CE06312"/>
    <w:lvl w:ilvl="0">
      <w:start w:val="1"/>
      <w:numFmt w:val="decimal"/>
      <w:lvlText w:val="%1"/>
      <w:lvlJc w:val="left"/>
      <w:pPr>
        <w:ind w:left="435" w:hanging="435"/>
      </w:pPr>
      <w:rPr>
        <w:rFonts w:hint="default"/>
        <w:b w:val="0"/>
      </w:rPr>
    </w:lvl>
    <w:lvl w:ilvl="1">
      <w:start w:val="5"/>
      <w:numFmt w:val="decimal"/>
      <w:lvlText w:val="%1.%2"/>
      <w:lvlJc w:val="left"/>
      <w:pPr>
        <w:ind w:left="435" w:hanging="435"/>
      </w:pPr>
      <w:rPr>
        <w:rFonts w:hint="default"/>
        <w:b w:val="0"/>
      </w:rPr>
    </w:lvl>
    <w:lvl w:ilvl="2">
      <w:start w:val="9"/>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2">
    <w:nsid w:val="097E59D9"/>
    <w:multiLevelType w:val="multilevel"/>
    <w:tmpl w:val="04C8D54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B475903"/>
    <w:multiLevelType w:val="hybridMultilevel"/>
    <w:tmpl w:val="05A85B9E"/>
    <w:lvl w:ilvl="0" w:tplc="FFFFFFFF">
      <w:start w:val="1"/>
      <w:numFmt w:val="bullet"/>
      <w:lvlText w:val=""/>
      <w:lvlJc w:val="left"/>
      <w:pPr>
        <w:tabs>
          <w:tab w:val="num" w:pos="1212"/>
        </w:tabs>
        <w:ind w:left="1212"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0B7C52B8"/>
    <w:multiLevelType w:val="hybridMultilevel"/>
    <w:tmpl w:val="451A5066"/>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0DEC39C7"/>
    <w:multiLevelType w:val="multilevel"/>
    <w:tmpl w:val="07106EDE"/>
    <w:lvl w:ilvl="0">
      <w:start w:val="1"/>
      <w:numFmt w:val="decimal"/>
      <w:lvlText w:val="%1"/>
      <w:lvlJc w:val="left"/>
      <w:pPr>
        <w:tabs>
          <w:tab w:val="num" w:pos="360"/>
        </w:tabs>
        <w:ind w:left="360" w:hanging="360"/>
      </w:pPr>
      <w:rPr>
        <w:rFonts w:hint="default"/>
        <w:b/>
      </w:rPr>
    </w:lvl>
    <w:lvl w:ilvl="1">
      <w:start w:val="1"/>
      <w:numFmt w:val="decimal"/>
      <w:lvlText w:val="6.%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6">
    <w:nsid w:val="0E7B24ED"/>
    <w:multiLevelType w:val="multilevel"/>
    <w:tmpl w:val="A37066DC"/>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064" w:hanging="36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128" w:hanging="72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192" w:hanging="1080"/>
      </w:pPr>
      <w:rPr>
        <w:rFonts w:hint="default"/>
      </w:rPr>
    </w:lvl>
    <w:lvl w:ilvl="7">
      <w:start w:val="1"/>
      <w:numFmt w:val="decimal"/>
      <w:lvlText w:val="%1.%2.%3.%4.%5.%6.%7.%8"/>
      <w:lvlJc w:val="left"/>
      <w:pPr>
        <w:ind w:left="7044" w:hanging="1080"/>
      </w:pPr>
      <w:rPr>
        <w:rFonts w:hint="default"/>
      </w:rPr>
    </w:lvl>
    <w:lvl w:ilvl="8">
      <w:start w:val="1"/>
      <w:numFmt w:val="decimal"/>
      <w:lvlText w:val="%1.%2.%3.%4.%5.%6.%7.%8.%9"/>
      <w:lvlJc w:val="left"/>
      <w:pPr>
        <w:ind w:left="8256" w:hanging="1440"/>
      </w:pPr>
      <w:rPr>
        <w:rFonts w:hint="default"/>
      </w:rPr>
    </w:lvl>
  </w:abstractNum>
  <w:abstractNum w:abstractNumId="17">
    <w:nsid w:val="0EAF7CF0"/>
    <w:multiLevelType w:val="hybridMultilevel"/>
    <w:tmpl w:val="D1ECECFE"/>
    <w:lvl w:ilvl="0" w:tplc="FFFFFFFF">
      <w:start w:val="1"/>
      <w:numFmt w:val="lowerLetter"/>
      <w:lvlText w:val="%1)."/>
      <w:lvlJc w:val="left"/>
      <w:pPr>
        <w:tabs>
          <w:tab w:val="num" w:pos="1212"/>
        </w:tabs>
        <w:ind w:left="121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nsid w:val="0F56170D"/>
    <w:multiLevelType w:val="multilevel"/>
    <w:tmpl w:val="1CC29F54"/>
    <w:lvl w:ilvl="0">
      <w:start w:val="1"/>
      <w:numFmt w:val="decimal"/>
      <w:lvlText w:val="%1"/>
      <w:lvlJc w:val="left"/>
      <w:pPr>
        <w:tabs>
          <w:tab w:val="num" w:pos="360"/>
        </w:tabs>
        <w:ind w:left="360" w:hanging="360"/>
      </w:pPr>
      <w:rPr>
        <w:b/>
      </w:rPr>
    </w:lvl>
    <w:lvl w:ilvl="1">
      <w:start w:val="1"/>
      <w:numFmt w:val="decimal"/>
      <w:lvlText w:val="5.%2"/>
      <w:lvlJc w:val="left"/>
      <w:pPr>
        <w:tabs>
          <w:tab w:val="num" w:pos="1212"/>
        </w:tabs>
        <w:ind w:left="1212" w:hanging="360"/>
      </w:pPr>
      <w:rPr>
        <w:b/>
      </w:rPr>
    </w:lvl>
    <w:lvl w:ilvl="2">
      <w:start w:val="1"/>
      <w:numFmt w:val="decimal"/>
      <w:lvlText w:val="5.1.%3"/>
      <w:lvlJc w:val="left"/>
      <w:pPr>
        <w:tabs>
          <w:tab w:val="num" w:pos="2424"/>
        </w:tabs>
        <w:ind w:left="2424" w:hanging="720"/>
      </w:pPr>
      <w:rPr>
        <w:b/>
      </w:rPr>
    </w:lvl>
    <w:lvl w:ilvl="3">
      <w:start w:val="1"/>
      <w:numFmt w:val="decimal"/>
      <w:lvlText w:val="%1.%2.%3.%4"/>
      <w:lvlJc w:val="left"/>
      <w:pPr>
        <w:tabs>
          <w:tab w:val="num" w:pos="3276"/>
        </w:tabs>
        <w:ind w:left="3276" w:hanging="720"/>
      </w:pPr>
      <w:rPr>
        <w:b/>
      </w:rPr>
    </w:lvl>
    <w:lvl w:ilvl="4">
      <w:start w:val="1"/>
      <w:numFmt w:val="decimal"/>
      <w:lvlText w:val="%1.%2.%3.%4.%5"/>
      <w:lvlJc w:val="left"/>
      <w:pPr>
        <w:tabs>
          <w:tab w:val="num" w:pos="4488"/>
        </w:tabs>
        <w:ind w:left="4488" w:hanging="1080"/>
      </w:pPr>
      <w:rPr>
        <w:b/>
      </w:rPr>
    </w:lvl>
    <w:lvl w:ilvl="5">
      <w:start w:val="1"/>
      <w:numFmt w:val="decimal"/>
      <w:lvlText w:val="%1.%2.%3.%4.%5.%6"/>
      <w:lvlJc w:val="left"/>
      <w:pPr>
        <w:tabs>
          <w:tab w:val="num" w:pos="5340"/>
        </w:tabs>
        <w:ind w:left="5340" w:hanging="1080"/>
      </w:pPr>
      <w:rPr>
        <w:b/>
      </w:rPr>
    </w:lvl>
    <w:lvl w:ilvl="6">
      <w:start w:val="1"/>
      <w:numFmt w:val="decimal"/>
      <w:lvlText w:val="%1.%2.%3.%4.%5.%6.%7"/>
      <w:lvlJc w:val="left"/>
      <w:pPr>
        <w:tabs>
          <w:tab w:val="num" w:pos="6552"/>
        </w:tabs>
        <w:ind w:left="6552" w:hanging="1440"/>
      </w:pPr>
      <w:rPr>
        <w:b/>
      </w:rPr>
    </w:lvl>
    <w:lvl w:ilvl="7">
      <w:start w:val="1"/>
      <w:numFmt w:val="decimal"/>
      <w:lvlText w:val="%1.%2.%3.%4.%5.%6.%7.%8"/>
      <w:lvlJc w:val="left"/>
      <w:pPr>
        <w:tabs>
          <w:tab w:val="num" w:pos="7404"/>
        </w:tabs>
        <w:ind w:left="7404" w:hanging="1440"/>
      </w:pPr>
      <w:rPr>
        <w:b/>
      </w:rPr>
    </w:lvl>
    <w:lvl w:ilvl="8">
      <w:start w:val="1"/>
      <w:numFmt w:val="decimal"/>
      <w:lvlText w:val="%1.%2.%3.%4.%5.%6.%7.%8.%9"/>
      <w:lvlJc w:val="left"/>
      <w:pPr>
        <w:tabs>
          <w:tab w:val="num" w:pos="8616"/>
        </w:tabs>
        <w:ind w:left="8616" w:hanging="1800"/>
      </w:pPr>
      <w:rPr>
        <w:b/>
      </w:rPr>
    </w:lvl>
  </w:abstractNum>
  <w:abstractNum w:abstractNumId="19">
    <w:nsid w:val="0FBD7AE5"/>
    <w:multiLevelType w:val="hybridMultilevel"/>
    <w:tmpl w:val="ECFE877E"/>
    <w:lvl w:ilvl="0" w:tplc="FFFFFFFF">
      <w:start w:val="1"/>
      <w:numFmt w:val="lowerLetter"/>
      <w:lvlText w:val="%1)."/>
      <w:lvlJc w:val="left"/>
      <w:pPr>
        <w:tabs>
          <w:tab w:val="num" w:pos="1212"/>
        </w:tabs>
        <w:ind w:left="1212" w:hanging="360"/>
      </w:pPr>
      <w:rPr>
        <w:rFonts w:ascii="Arial" w:hAnsi="Arial"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0CD4702"/>
    <w:multiLevelType w:val="hybridMultilevel"/>
    <w:tmpl w:val="BE902AFE"/>
    <w:lvl w:ilvl="0" w:tplc="FFFFFFFF">
      <w:start w:val="1"/>
      <w:numFmt w:val="decimal"/>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2AB62D6"/>
    <w:multiLevelType w:val="hybridMultilevel"/>
    <w:tmpl w:val="CDA48300"/>
    <w:lvl w:ilvl="0" w:tplc="FFFFFFFF">
      <w:start w:val="1"/>
      <w:numFmt w:val="lowerLetter"/>
      <w:lvlText w:val="%1)"/>
      <w:lvlJc w:val="left"/>
      <w:pPr>
        <w:tabs>
          <w:tab w:val="num" w:pos="1211"/>
        </w:tabs>
        <w:ind w:left="1211"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142042A8"/>
    <w:multiLevelType w:val="hybridMultilevel"/>
    <w:tmpl w:val="D3A85BC8"/>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14BB049B"/>
    <w:multiLevelType w:val="hybridMultilevel"/>
    <w:tmpl w:val="9C8050B6"/>
    <w:lvl w:ilvl="0" w:tplc="FFFFFFFF">
      <w:start w:val="1"/>
      <w:numFmt w:val="lowerLetter"/>
      <w:lvlText w:val="%1)"/>
      <w:lvlJc w:val="left"/>
      <w:pPr>
        <w:tabs>
          <w:tab w:val="num" w:pos="1406"/>
        </w:tabs>
        <w:ind w:left="1406" w:hanging="55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14E96789"/>
    <w:multiLevelType w:val="hybridMultilevel"/>
    <w:tmpl w:val="A058DC52"/>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nsid w:val="17E85C46"/>
    <w:multiLevelType w:val="hybridMultilevel"/>
    <w:tmpl w:val="53401C1E"/>
    <w:lvl w:ilvl="0" w:tplc="FFFFFFFF">
      <w:start w:val="1"/>
      <w:numFmt w:val="decimal"/>
      <w:lvlText w:val="%1."/>
      <w:lvlJc w:val="left"/>
      <w:pPr>
        <w:tabs>
          <w:tab w:val="num" w:pos="928"/>
        </w:tabs>
        <w:ind w:left="928" w:hanging="360"/>
      </w:p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26">
    <w:nsid w:val="17F261F7"/>
    <w:multiLevelType w:val="multilevel"/>
    <w:tmpl w:val="3B349CD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8984303"/>
    <w:multiLevelType w:val="singleLevel"/>
    <w:tmpl w:val="12FC9F62"/>
    <w:lvl w:ilvl="0">
      <w:start w:val="1"/>
      <w:numFmt w:val="bullet"/>
      <w:lvlText w:val=""/>
      <w:lvlJc w:val="left"/>
      <w:pPr>
        <w:tabs>
          <w:tab w:val="num" w:pos="360"/>
        </w:tabs>
        <w:ind w:left="360" w:hanging="360"/>
      </w:pPr>
      <w:rPr>
        <w:rFonts w:ascii="Symbol" w:hAnsi="Symbol" w:hint="default"/>
      </w:rPr>
    </w:lvl>
  </w:abstractNum>
  <w:abstractNum w:abstractNumId="28">
    <w:nsid w:val="18FA5BA1"/>
    <w:multiLevelType w:val="multilevel"/>
    <w:tmpl w:val="07582DE0"/>
    <w:lvl w:ilvl="0">
      <w:start w:val="1"/>
      <w:numFmt w:val="decimal"/>
      <w:lvlText w:val="%1"/>
      <w:lvlJc w:val="left"/>
      <w:pPr>
        <w:ind w:left="435" w:hanging="435"/>
      </w:pPr>
      <w:rPr>
        <w:rFonts w:hint="default"/>
        <w:b w:val="0"/>
      </w:rPr>
    </w:lvl>
    <w:lvl w:ilvl="1">
      <w:start w:val="5"/>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9">
    <w:nsid w:val="1A0C7063"/>
    <w:multiLevelType w:val="singleLevel"/>
    <w:tmpl w:val="9F3C6E1A"/>
    <w:lvl w:ilvl="0">
      <w:start w:val="1"/>
      <w:numFmt w:val="lowerLetter"/>
      <w:lvlText w:val="%1)"/>
      <w:legacy w:legacy="1" w:legacySpace="0" w:legacyIndent="350"/>
      <w:lvlJc w:val="left"/>
      <w:rPr>
        <w:rFonts w:ascii="Arial" w:hAnsi="Arial" w:cs="Arial" w:hint="default"/>
      </w:rPr>
    </w:lvl>
  </w:abstractNum>
  <w:abstractNum w:abstractNumId="30">
    <w:nsid w:val="1B1F308F"/>
    <w:multiLevelType w:val="singleLevel"/>
    <w:tmpl w:val="04150001"/>
    <w:lvl w:ilvl="0">
      <w:start w:val="1"/>
      <w:numFmt w:val="bullet"/>
      <w:lvlText w:val=""/>
      <w:lvlJc w:val="left"/>
      <w:pPr>
        <w:ind w:left="720" w:hanging="360"/>
      </w:pPr>
      <w:rPr>
        <w:rFonts w:ascii="Symbol" w:hAnsi="Symbol" w:hint="default"/>
      </w:rPr>
    </w:lvl>
  </w:abstractNum>
  <w:abstractNum w:abstractNumId="31">
    <w:nsid w:val="1C6870B5"/>
    <w:multiLevelType w:val="hybridMultilevel"/>
    <w:tmpl w:val="8F46FE7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1CBD3F53"/>
    <w:multiLevelType w:val="hybridMultilevel"/>
    <w:tmpl w:val="2AE2ABA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nsid w:val="1CEA62C2"/>
    <w:multiLevelType w:val="hybridMultilevel"/>
    <w:tmpl w:val="E7765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1D365CBA"/>
    <w:multiLevelType w:val="hybridMultilevel"/>
    <w:tmpl w:val="3F84330C"/>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nsid w:val="1EB00472"/>
    <w:multiLevelType w:val="hybridMultilevel"/>
    <w:tmpl w:val="8C9234DE"/>
    <w:lvl w:ilvl="0" w:tplc="FFFFFFFF">
      <w:start w:val="1"/>
      <w:numFmt w:val="bullet"/>
      <w:lvlText w:val=""/>
      <w:lvlJc w:val="left"/>
      <w:pPr>
        <w:tabs>
          <w:tab w:val="num" w:pos="502"/>
        </w:tabs>
        <w:ind w:left="502" w:hanging="360"/>
      </w:pPr>
      <w:rPr>
        <w:rFonts w:ascii="Wingdings" w:hAnsi="Wingdings" w:hint="default"/>
      </w:rPr>
    </w:lvl>
    <w:lvl w:ilvl="1" w:tplc="FFFFFFFF" w:tentative="1">
      <w:start w:val="1"/>
      <w:numFmt w:val="bullet"/>
      <w:lvlText w:val="o"/>
      <w:lvlJc w:val="left"/>
      <w:pPr>
        <w:tabs>
          <w:tab w:val="num" w:pos="724"/>
        </w:tabs>
        <w:ind w:left="724" w:hanging="360"/>
      </w:pPr>
      <w:rPr>
        <w:rFonts w:ascii="Courier New" w:hAnsi="Courier New" w:cs="Courier New" w:hint="default"/>
      </w:rPr>
    </w:lvl>
    <w:lvl w:ilvl="2" w:tplc="FFFFFFFF" w:tentative="1">
      <w:start w:val="1"/>
      <w:numFmt w:val="bullet"/>
      <w:lvlText w:val=""/>
      <w:lvlJc w:val="left"/>
      <w:pPr>
        <w:tabs>
          <w:tab w:val="num" w:pos="1444"/>
        </w:tabs>
        <w:ind w:left="1444" w:hanging="360"/>
      </w:pPr>
      <w:rPr>
        <w:rFonts w:ascii="Wingdings" w:hAnsi="Wingdings" w:hint="default"/>
      </w:rPr>
    </w:lvl>
    <w:lvl w:ilvl="3" w:tplc="FFFFFFFF" w:tentative="1">
      <w:start w:val="1"/>
      <w:numFmt w:val="bullet"/>
      <w:lvlText w:val=""/>
      <w:lvlJc w:val="left"/>
      <w:pPr>
        <w:tabs>
          <w:tab w:val="num" w:pos="2164"/>
        </w:tabs>
        <w:ind w:left="2164" w:hanging="360"/>
      </w:pPr>
      <w:rPr>
        <w:rFonts w:ascii="Symbol" w:hAnsi="Symbol" w:hint="default"/>
      </w:rPr>
    </w:lvl>
    <w:lvl w:ilvl="4" w:tplc="FFFFFFFF" w:tentative="1">
      <w:start w:val="1"/>
      <w:numFmt w:val="bullet"/>
      <w:lvlText w:val="o"/>
      <w:lvlJc w:val="left"/>
      <w:pPr>
        <w:tabs>
          <w:tab w:val="num" w:pos="2884"/>
        </w:tabs>
        <w:ind w:left="2884" w:hanging="360"/>
      </w:pPr>
      <w:rPr>
        <w:rFonts w:ascii="Courier New" w:hAnsi="Courier New" w:cs="Courier New" w:hint="default"/>
      </w:rPr>
    </w:lvl>
    <w:lvl w:ilvl="5" w:tplc="FFFFFFFF" w:tentative="1">
      <w:start w:val="1"/>
      <w:numFmt w:val="bullet"/>
      <w:lvlText w:val=""/>
      <w:lvlJc w:val="left"/>
      <w:pPr>
        <w:tabs>
          <w:tab w:val="num" w:pos="3604"/>
        </w:tabs>
        <w:ind w:left="3604" w:hanging="360"/>
      </w:pPr>
      <w:rPr>
        <w:rFonts w:ascii="Wingdings" w:hAnsi="Wingdings" w:hint="default"/>
      </w:rPr>
    </w:lvl>
    <w:lvl w:ilvl="6" w:tplc="FFFFFFFF" w:tentative="1">
      <w:start w:val="1"/>
      <w:numFmt w:val="bullet"/>
      <w:lvlText w:val=""/>
      <w:lvlJc w:val="left"/>
      <w:pPr>
        <w:tabs>
          <w:tab w:val="num" w:pos="4324"/>
        </w:tabs>
        <w:ind w:left="4324" w:hanging="360"/>
      </w:pPr>
      <w:rPr>
        <w:rFonts w:ascii="Symbol" w:hAnsi="Symbol" w:hint="default"/>
      </w:rPr>
    </w:lvl>
    <w:lvl w:ilvl="7" w:tplc="FFFFFFFF" w:tentative="1">
      <w:start w:val="1"/>
      <w:numFmt w:val="bullet"/>
      <w:lvlText w:val="o"/>
      <w:lvlJc w:val="left"/>
      <w:pPr>
        <w:tabs>
          <w:tab w:val="num" w:pos="5044"/>
        </w:tabs>
        <w:ind w:left="5044" w:hanging="360"/>
      </w:pPr>
      <w:rPr>
        <w:rFonts w:ascii="Courier New" w:hAnsi="Courier New" w:cs="Courier New" w:hint="default"/>
      </w:rPr>
    </w:lvl>
    <w:lvl w:ilvl="8" w:tplc="FFFFFFFF" w:tentative="1">
      <w:start w:val="1"/>
      <w:numFmt w:val="bullet"/>
      <w:lvlText w:val=""/>
      <w:lvlJc w:val="left"/>
      <w:pPr>
        <w:tabs>
          <w:tab w:val="num" w:pos="5764"/>
        </w:tabs>
        <w:ind w:left="5764" w:hanging="360"/>
      </w:pPr>
      <w:rPr>
        <w:rFonts w:ascii="Wingdings" w:hAnsi="Wingdings" w:hint="default"/>
      </w:rPr>
    </w:lvl>
  </w:abstractNum>
  <w:abstractNum w:abstractNumId="36">
    <w:nsid w:val="1EC9486A"/>
    <w:multiLevelType w:val="hybridMultilevel"/>
    <w:tmpl w:val="86C841B6"/>
    <w:lvl w:ilvl="0" w:tplc="072EECE8">
      <w:start w:val="1"/>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7">
    <w:nsid w:val="21752F08"/>
    <w:multiLevelType w:val="singleLevel"/>
    <w:tmpl w:val="0415000B"/>
    <w:lvl w:ilvl="0">
      <w:start w:val="1"/>
      <w:numFmt w:val="bullet"/>
      <w:lvlText w:val=""/>
      <w:lvlJc w:val="left"/>
      <w:pPr>
        <w:ind w:left="1572" w:hanging="360"/>
      </w:pPr>
      <w:rPr>
        <w:rFonts w:ascii="Wingdings" w:hAnsi="Wingdings" w:hint="default"/>
      </w:rPr>
    </w:lvl>
  </w:abstractNum>
  <w:abstractNum w:abstractNumId="38">
    <w:nsid w:val="22C46D71"/>
    <w:multiLevelType w:val="hybridMultilevel"/>
    <w:tmpl w:val="8B3AD1B2"/>
    <w:lvl w:ilvl="0" w:tplc="55866308">
      <w:start w:val="10"/>
      <w:numFmt w:val="decimal"/>
      <w:lvlText w:val="%1."/>
      <w:lvlJc w:val="left"/>
      <w:pPr>
        <w:tabs>
          <w:tab w:val="num" w:pos="1212"/>
        </w:tabs>
        <w:ind w:left="1212" w:hanging="360"/>
      </w:pPr>
      <w:rPr>
        <w:rFonts w:hint="default"/>
      </w:rPr>
    </w:lvl>
    <w:lvl w:ilvl="1" w:tplc="04150019" w:tentative="1">
      <w:start w:val="1"/>
      <w:numFmt w:val="lowerLetter"/>
      <w:lvlText w:val="%2."/>
      <w:lvlJc w:val="left"/>
      <w:pPr>
        <w:tabs>
          <w:tab w:val="num" w:pos="1932"/>
        </w:tabs>
        <w:ind w:left="1932" w:hanging="360"/>
      </w:pPr>
    </w:lvl>
    <w:lvl w:ilvl="2" w:tplc="0415001B" w:tentative="1">
      <w:start w:val="1"/>
      <w:numFmt w:val="lowerRoman"/>
      <w:lvlText w:val="%3."/>
      <w:lvlJc w:val="right"/>
      <w:pPr>
        <w:tabs>
          <w:tab w:val="num" w:pos="2652"/>
        </w:tabs>
        <w:ind w:left="2652" w:hanging="180"/>
      </w:pPr>
    </w:lvl>
    <w:lvl w:ilvl="3" w:tplc="0415000F" w:tentative="1">
      <w:start w:val="1"/>
      <w:numFmt w:val="decimal"/>
      <w:lvlText w:val="%4."/>
      <w:lvlJc w:val="left"/>
      <w:pPr>
        <w:tabs>
          <w:tab w:val="num" w:pos="3372"/>
        </w:tabs>
        <w:ind w:left="3372" w:hanging="360"/>
      </w:pPr>
    </w:lvl>
    <w:lvl w:ilvl="4" w:tplc="04150019" w:tentative="1">
      <w:start w:val="1"/>
      <w:numFmt w:val="lowerLetter"/>
      <w:lvlText w:val="%5."/>
      <w:lvlJc w:val="left"/>
      <w:pPr>
        <w:tabs>
          <w:tab w:val="num" w:pos="4092"/>
        </w:tabs>
        <w:ind w:left="4092" w:hanging="360"/>
      </w:pPr>
    </w:lvl>
    <w:lvl w:ilvl="5" w:tplc="0415001B" w:tentative="1">
      <w:start w:val="1"/>
      <w:numFmt w:val="lowerRoman"/>
      <w:lvlText w:val="%6."/>
      <w:lvlJc w:val="right"/>
      <w:pPr>
        <w:tabs>
          <w:tab w:val="num" w:pos="4812"/>
        </w:tabs>
        <w:ind w:left="4812" w:hanging="180"/>
      </w:pPr>
    </w:lvl>
    <w:lvl w:ilvl="6" w:tplc="0415000F" w:tentative="1">
      <w:start w:val="1"/>
      <w:numFmt w:val="decimal"/>
      <w:lvlText w:val="%7."/>
      <w:lvlJc w:val="left"/>
      <w:pPr>
        <w:tabs>
          <w:tab w:val="num" w:pos="5532"/>
        </w:tabs>
        <w:ind w:left="5532" w:hanging="360"/>
      </w:pPr>
    </w:lvl>
    <w:lvl w:ilvl="7" w:tplc="04150019" w:tentative="1">
      <w:start w:val="1"/>
      <w:numFmt w:val="lowerLetter"/>
      <w:lvlText w:val="%8."/>
      <w:lvlJc w:val="left"/>
      <w:pPr>
        <w:tabs>
          <w:tab w:val="num" w:pos="6252"/>
        </w:tabs>
        <w:ind w:left="6252" w:hanging="360"/>
      </w:pPr>
    </w:lvl>
    <w:lvl w:ilvl="8" w:tplc="0415001B" w:tentative="1">
      <w:start w:val="1"/>
      <w:numFmt w:val="lowerRoman"/>
      <w:lvlText w:val="%9."/>
      <w:lvlJc w:val="right"/>
      <w:pPr>
        <w:tabs>
          <w:tab w:val="num" w:pos="6972"/>
        </w:tabs>
        <w:ind w:left="6972" w:hanging="180"/>
      </w:pPr>
    </w:lvl>
  </w:abstractNum>
  <w:abstractNum w:abstractNumId="39">
    <w:nsid w:val="251679B0"/>
    <w:multiLevelType w:val="hybridMultilevel"/>
    <w:tmpl w:val="BDE22F7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0">
    <w:nsid w:val="25C24A6D"/>
    <w:multiLevelType w:val="hybridMultilevel"/>
    <w:tmpl w:val="4B405666"/>
    <w:lvl w:ilvl="0" w:tplc="FFFFFFFF">
      <w:start w:val="1"/>
      <w:numFmt w:val="lowerLetter"/>
      <w:lvlText w:val="%1)."/>
      <w:lvlJc w:val="left"/>
      <w:pPr>
        <w:tabs>
          <w:tab w:val="num" w:pos="1572"/>
        </w:tabs>
        <w:ind w:left="1572" w:hanging="360"/>
      </w:pPr>
      <w:rPr>
        <w:rFonts w:hint="default"/>
      </w:rPr>
    </w:lvl>
    <w:lvl w:ilvl="1" w:tplc="FFFFFFFF">
      <w:start w:val="1"/>
      <w:numFmt w:val="lowerLetter"/>
      <w:lvlText w:val="%2."/>
      <w:lvlJc w:val="left"/>
      <w:pPr>
        <w:tabs>
          <w:tab w:val="num" w:pos="1310"/>
        </w:tabs>
        <w:ind w:left="1310" w:hanging="360"/>
      </w:pPr>
    </w:lvl>
    <w:lvl w:ilvl="2" w:tplc="FFFFFFFF">
      <w:start w:val="1"/>
      <w:numFmt w:val="lowerLetter"/>
      <w:lvlText w:val="%3)."/>
      <w:lvlJc w:val="left"/>
      <w:pPr>
        <w:tabs>
          <w:tab w:val="num" w:pos="2210"/>
        </w:tabs>
        <w:ind w:left="2210" w:hanging="360"/>
      </w:pPr>
      <w:rPr>
        <w:rFonts w:hint="default"/>
      </w:rPr>
    </w:lvl>
    <w:lvl w:ilvl="3" w:tplc="1772AE0A">
      <w:start w:val="30"/>
      <w:numFmt w:val="decimal"/>
      <w:lvlText w:val="%4"/>
      <w:lvlJc w:val="left"/>
      <w:pPr>
        <w:ind w:left="2750" w:hanging="360"/>
      </w:pPr>
      <w:rPr>
        <w:rFonts w:hint="default"/>
      </w:rPr>
    </w:lvl>
    <w:lvl w:ilvl="4" w:tplc="FFFFFFFF" w:tentative="1">
      <w:start w:val="1"/>
      <w:numFmt w:val="lowerLetter"/>
      <w:lvlText w:val="%5."/>
      <w:lvlJc w:val="left"/>
      <w:pPr>
        <w:tabs>
          <w:tab w:val="num" w:pos="3470"/>
        </w:tabs>
        <w:ind w:left="3470" w:hanging="360"/>
      </w:pPr>
    </w:lvl>
    <w:lvl w:ilvl="5" w:tplc="FFFFFFFF" w:tentative="1">
      <w:start w:val="1"/>
      <w:numFmt w:val="lowerRoman"/>
      <w:lvlText w:val="%6."/>
      <w:lvlJc w:val="right"/>
      <w:pPr>
        <w:tabs>
          <w:tab w:val="num" w:pos="4190"/>
        </w:tabs>
        <w:ind w:left="4190" w:hanging="180"/>
      </w:pPr>
    </w:lvl>
    <w:lvl w:ilvl="6" w:tplc="FFFFFFFF" w:tentative="1">
      <w:start w:val="1"/>
      <w:numFmt w:val="decimal"/>
      <w:lvlText w:val="%7."/>
      <w:lvlJc w:val="left"/>
      <w:pPr>
        <w:tabs>
          <w:tab w:val="num" w:pos="4910"/>
        </w:tabs>
        <w:ind w:left="4910" w:hanging="360"/>
      </w:pPr>
    </w:lvl>
    <w:lvl w:ilvl="7" w:tplc="FFFFFFFF" w:tentative="1">
      <w:start w:val="1"/>
      <w:numFmt w:val="lowerLetter"/>
      <w:lvlText w:val="%8."/>
      <w:lvlJc w:val="left"/>
      <w:pPr>
        <w:tabs>
          <w:tab w:val="num" w:pos="5630"/>
        </w:tabs>
        <w:ind w:left="5630" w:hanging="360"/>
      </w:pPr>
    </w:lvl>
    <w:lvl w:ilvl="8" w:tplc="FFFFFFFF" w:tentative="1">
      <w:start w:val="1"/>
      <w:numFmt w:val="lowerRoman"/>
      <w:lvlText w:val="%9."/>
      <w:lvlJc w:val="right"/>
      <w:pPr>
        <w:tabs>
          <w:tab w:val="num" w:pos="6350"/>
        </w:tabs>
        <w:ind w:left="6350" w:hanging="180"/>
      </w:pPr>
    </w:lvl>
  </w:abstractNum>
  <w:abstractNum w:abstractNumId="41">
    <w:nsid w:val="27146C0A"/>
    <w:multiLevelType w:val="hybridMultilevel"/>
    <w:tmpl w:val="EE609D92"/>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72D21B3"/>
    <w:multiLevelType w:val="multilevel"/>
    <w:tmpl w:val="4FD89288"/>
    <w:lvl w:ilvl="0">
      <w:start w:val="1"/>
      <w:numFmt w:val="decimal"/>
      <w:lvlText w:val="%1"/>
      <w:lvlJc w:val="left"/>
      <w:pPr>
        <w:tabs>
          <w:tab w:val="num" w:pos="360"/>
        </w:tabs>
        <w:ind w:left="360" w:hanging="360"/>
      </w:pPr>
      <w:rPr>
        <w:rFonts w:hint="default"/>
        <w:b/>
      </w:rPr>
    </w:lvl>
    <w:lvl w:ilvl="1">
      <w:start w:val="1"/>
      <w:numFmt w:val="decimal"/>
      <w:lvlText w:val="6.%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43">
    <w:nsid w:val="283F36C8"/>
    <w:multiLevelType w:val="singleLevel"/>
    <w:tmpl w:val="AFA86AB2"/>
    <w:lvl w:ilvl="0">
      <w:start w:val="1"/>
      <w:numFmt w:val="lowerLetter"/>
      <w:lvlText w:val="%1)"/>
      <w:legacy w:legacy="1" w:legacySpace="0" w:legacyIndent="230"/>
      <w:lvlJc w:val="left"/>
      <w:rPr>
        <w:rFonts w:ascii="Arial" w:hAnsi="Arial" w:cs="Arial" w:hint="default"/>
      </w:rPr>
    </w:lvl>
  </w:abstractNum>
  <w:abstractNum w:abstractNumId="44">
    <w:nsid w:val="28416F59"/>
    <w:multiLevelType w:val="hybridMultilevel"/>
    <w:tmpl w:val="DF58DB16"/>
    <w:lvl w:ilvl="0" w:tplc="FFFFFFFF">
      <w:start w:val="1"/>
      <w:numFmt w:val="bullet"/>
      <w:lvlText w:val=""/>
      <w:lvlJc w:val="left"/>
      <w:pPr>
        <w:tabs>
          <w:tab w:val="num" w:pos="1212"/>
        </w:tabs>
        <w:ind w:left="1212" w:hanging="360"/>
      </w:pPr>
      <w:rPr>
        <w:rFonts w:ascii="Wingdings 3" w:hAnsi="Wingdings 3" w:hint="default"/>
      </w:rPr>
    </w:lvl>
    <w:lvl w:ilvl="1" w:tplc="FFFFFFFF">
      <w:start w:val="1"/>
      <w:numFmt w:val="bullet"/>
      <w:lvlText w:val="o"/>
      <w:lvlJc w:val="left"/>
      <w:pPr>
        <w:tabs>
          <w:tab w:val="num" w:pos="950"/>
        </w:tabs>
        <w:ind w:left="950" w:hanging="360"/>
      </w:pPr>
      <w:rPr>
        <w:rFonts w:ascii="Courier New" w:hAnsi="Courier New" w:cs="Courier New" w:hint="default"/>
      </w:rPr>
    </w:lvl>
    <w:lvl w:ilvl="2" w:tplc="FFFFFFFF" w:tentative="1">
      <w:start w:val="1"/>
      <w:numFmt w:val="bullet"/>
      <w:lvlText w:val=""/>
      <w:lvlJc w:val="left"/>
      <w:pPr>
        <w:tabs>
          <w:tab w:val="num" w:pos="1670"/>
        </w:tabs>
        <w:ind w:left="1670" w:hanging="360"/>
      </w:pPr>
      <w:rPr>
        <w:rFonts w:ascii="Wingdings" w:hAnsi="Wingdings" w:hint="default"/>
      </w:rPr>
    </w:lvl>
    <w:lvl w:ilvl="3" w:tplc="FFFFFFFF" w:tentative="1">
      <w:start w:val="1"/>
      <w:numFmt w:val="bullet"/>
      <w:lvlText w:val=""/>
      <w:lvlJc w:val="left"/>
      <w:pPr>
        <w:tabs>
          <w:tab w:val="num" w:pos="2390"/>
        </w:tabs>
        <w:ind w:left="2390" w:hanging="360"/>
      </w:pPr>
      <w:rPr>
        <w:rFonts w:ascii="Symbol" w:hAnsi="Symbol" w:hint="default"/>
      </w:rPr>
    </w:lvl>
    <w:lvl w:ilvl="4" w:tplc="FFFFFFFF" w:tentative="1">
      <w:start w:val="1"/>
      <w:numFmt w:val="bullet"/>
      <w:lvlText w:val="o"/>
      <w:lvlJc w:val="left"/>
      <w:pPr>
        <w:tabs>
          <w:tab w:val="num" w:pos="3110"/>
        </w:tabs>
        <w:ind w:left="3110" w:hanging="360"/>
      </w:pPr>
      <w:rPr>
        <w:rFonts w:ascii="Courier New" w:hAnsi="Courier New" w:cs="Courier New" w:hint="default"/>
      </w:rPr>
    </w:lvl>
    <w:lvl w:ilvl="5" w:tplc="FFFFFFFF" w:tentative="1">
      <w:start w:val="1"/>
      <w:numFmt w:val="bullet"/>
      <w:lvlText w:val=""/>
      <w:lvlJc w:val="left"/>
      <w:pPr>
        <w:tabs>
          <w:tab w:val="num" w:pos="3830"/>
        </w:tabs>
        <w:ind w:left="3830" w:hanging="360"/>
      </w:pPr>
      <w:rPr>
        <w:rFonts w:ascii="Wingdings" w:hAnsi="Wingdings" w:hint="default"/>
      </w:rPr>
    </w:lvl>
    <w:lvl w:ilvl="6" w:tplc="FFFFFFFF" w:tentative="1">
      <w:start w:val="1"/>
      <w:numFmt w:val="bullet"/>
      <w:lvlText w:val=""/>
      <w:lvlJc w:val="left"/>
      <w:pPr>
        <w:tabs>
          <w:tab w:val="num" w:pos="4550"/>
        </w:tabs>
        <w:ind w:left="4550" w:hanging="360"/>
      </w:pPr>
      <w:rPr>
        <w:rFonts w:ascii="Symbol" w:hAnsi="Symbol" w:hint="default"/>
      </w:rPr>
    </w:lvl>
    <w:lvl w:ilvl="7" w:tplc="FFFFFFFF" w:tentative="1">
      <w:start w:val="1"/>
      <w:numFmt w:val="bullet"/>
      <w:lvlText w:val="o"/>
      <w:lvlJc w:val="left"/>
      <w:pPr>
        <w:tabs>
          <w:tab w:val="num" w:pos="5270"/>
        </w:tabs>
        <w:ind w:left="5270" w:hanging="360"/>
      </w:pPr>
      <w:rPr>
        <w:rFonts w:ascii="Courier New" w:hAnsi="Courier New" w:cs="Courier New" w:hint="default"/>
      </w:rPr>
    </w:lvl>
    <w:lvl w:ilvl="8" w:tplc="FFFFFFFF" w:tentative="1">
      <w:start w:val="1"/>
      <w:numFmt w:val="bullet"/>
      <w:lvlText w:val=""/>
      <w:lvlJc w:val="left"/>
      <w:pPr>
        <w:tabs>
          <w:tab w:val="num" w:pos="5990"/>
        </w:tabs>
        <w:ind w:left="5990" w:hanging="360"/>
      </w:pPr>
      <w:rPr>
        <w:rFonts w:ascii="Wingdings" w:hAnsi="Wingdings" w:hint="default"/>
      </w:rPr>
    </w:lvl>
  </w:abstractNum>
  <w:abstractNum w:abstractNumId="45">
    <w:nsid w:val="28573D48"/>
    <w:multiLevelType w:val="hybridMultilevel"/>
    <w:tmpl w:val="51C2E1D2"/>
    <w:lvl w:ilvl="0" w:tplc="0415000B">
      <w:start w:val="1"/>
      <w:numFmt w:val="bullet"/>
      <w:lvlText w:val=""/>
      <w:lvlJc w:val="left"/>
      <w:pPr>
        <w:tabs>
          <w:tab w:val="num" w:pos="1500"/>
        </w:tabs>
        <w:ind w:left="1500" w:hanging="360"/>
      </w:pPr>
      <w:rPr>
        <w:rFonts w:ascii="Wingdings" w:hAnsi="Wingdings" w:hint="default"/>
      </w:rPr>
    </w:lvl>
    <w:lvl w:ilvl="1" w:tplc="0415000B">
      <w:start w:val="1"/>
      <w:numFmt w:val="bullet"/>
      <w:lvlText w:val=""/>
      <w:lvlJc w:val="left"/>
      <w:pPr>
        <w:tabs>
          <w:tab w:val="num" w:pos="2014"/>
        </w:tabs>
        <w:ind w:left="2014" w:hanging="360"/>
      </w:pPr>
      <w:rPr>
        <w:rFonts w:ascii="Wingdings" w:hAnsi="Wingdings" w:hint="default"/>
      </w:rPr>
    </w:lvl>
    <w:lvl w:ilvl="2" w:tplc="FFFFFFFF">
      <w:start w:val="1"/>
      <w:numFmt w:val="bullet"/>
      <w:lvlText w:val="-"/>
      <w:lvlJc w:val="left"/>
      <w:pPr>
        <w:tabs>
          <w:tab w:val="num" w:pos="2734"/>
        </w:tabs>
        <w:ind w:left="2734" w:hanging="360"/>
      </w:pPr>
      <w:rPr>
        <w:rFonts w:ascii="Courier New" w:hAnsi="Courier New" w:hint="default"/>
      </w:rPr>
    </w:lvl>
    <w:lvl w:ilvl="3" w:tplc="FFFFFFFF" w:tentative="1">
      <w:start w:val="1"/>
      <w:numFmt w:val="bullet"/>
      <w:lvlText w:val=""/>
      <w:lvlJc w:val="left"/>
      <w:pPr>
        <w:tabs>
          <w:tab w:val="num" w:pos="3454"/>
        </w:tabs>
        <w:ind w:left="3454" w:hanging="360"/>
      </w:pPr>
      <w:rPr>
        <w:rFonts w:ascii="Symbol" w:hAnsi="Symbol" w:hint="default"/>
      </w:rPr>
    </w:lvl>
    <w:lvl w:ilvl="4" w:tplc="FFFFFFFF" w:tentative="1">
      <w:start w:val="1"/>
      <w:numFmt w:val="bullet"/>
      <w:lvlText w:val="o"/>
      <w:lvlJc w:val="left"/>
      <w:pPr>
        <w:tabs>
          <w:tab w:val="num" w:pos="4174"/>
        </w:tabs>
        <w:ind w:left="4174" w:hanging="360"/>
      </w:pPr>
      <w:rPr>
        <w:rFonts w:ascii="Courier New" w:hAnsi="Courier New" w:cs="Courier New" w:hint="default"/>
      </w:rPr>
    </w:lvl>
    <w:lvl w:ilvl="5" w:tplc="FFFFFFFF" w:tentative="1">
      <w:start w:val="1"/>
      <w:numFmt w:val="bullet"/>
      <w:lvlText w:val=""/>
      <w:lvlJc w:val="left"/>
      <w:pPr>
        <w:tabs>
          <w:tab w:val="num" w:pos="4894"/>
        </w:tabs>
        <w:ind w:left="4894" w:hanging="360"/>
      </w:pPr>
      <w:rPr>
        <w:rFonts w:ascii="Wingdings" w:hAnsi="Wingdings" w:hint="default"/>
      </w:rPr>
    </w:lvl>
    <w:lvl w:ilvl="6" w:tplc="FFFFFFFF" w:tentative="1">
      <w:start w:val="1"/>
      <w:numFmt w:val="bullet"/>
      <w:lvlText w:val=""/>
      <w:lvlJc w:val="left"/>
      <w:pPr>
        <w:tabs>
          <w:tab w:val="num" w:pos="5614"/>
        </w:tabs>
        <w:ind w:left="5614" w:hanging="360"/>
      </w:pPr>
      <w:rPr>
        <w:rFonts w:ascii="Symbol" w:hAnsi="Symbol" w:hint="default"/>
      </w:rPr>
    </w:lvl>
    <w:lvl w:ilvl="7" w:tplc="FFFFFFFF" w:tentative="1">
      <w:start w:val="1"/>
      <w:numFmt w:val="bullet"/>
      <w:lvlText w:val="o"/>
      <w:lvlJc w:val="left"/>
      <w:pPr>
        <w:tabs>
          <w:tab w:val="num" w:pos="6334"/>
        </w:tabs>
        <w:ind w:left="6334" w:hanging="360"/>
      </w:pPr>
      <w:rPr>
        <w:rFonts w:ascii="Courier New" w:hAnsi="Courier New" w:cs="Courier New" w:hint="default"/>
      </w:rPr>
    </w:lvl>
    <w:lvl w:ilvl="8" w:tplc="FFFFFFFF" w:tentative="1">
      <w:start w:val="1"/>
      <w:numFmt w:val="bullet"/>
      <w:lvlText w:val=""/>
      <w:lvlJc w:val="left"/>
      <w:pPr>
        <w:tabs>
          <w:tab w:val="num" w:pos="7054"/>
        </w:tabs>
        <w:ind w:left="7054" w:hanging="360"/>
      </w:pPr>
      <w:rPr>
        <w:rFonts w:ascii="Wingdings" w:hAnsi="Wingdings" w:hint="default"/>
      </w:rPr>
    </w:lvl>
  </w:abstractNum>
  <w:abstractNum w:abstractNumId="46">
    <w:nsid w:val="28E06657"/>
    <w:multiLevelType w:val="hybridMultilevel"/>
    <w:tmpl w:val="D95E73C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7">
    <w:nsid w:val="28EA559B"/>
    <w:multiLevelType w:val="multilevel"/>
    <w:tmpl w:val="A46898B4"/>
    <w:lvl w:ilvl="0">
      <w:start w:val="1"/>
      <w:numFmt w:val="decimal"/>
      <w:lvlText w:val="%1"/>
      <w:lvlJc w:val="left"/>
      <w:pPr>
        <w:tabs>
          <w:tab w:val="num" w:pos="360"/>
        </w:tabs>
        <w:ind w:left="360" w:hanging="360"/>
      </w:pPr>
      <w:rPr>
        <w:rFonts w:hint="default"/>
        <w:b/>
      </w:rPr>
    </w:lvl>
    <w:lvl w:ilvl="1">
      <w:start w:val="1"/>
      <w:numFmt w:val="decimal"/>
      <w:lvlText w:val="2.%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48">
    <w:nsid w:val="29443EC2"/>
    <w:multiLevelType w:val="hybridMultilevel"/>
    <w:tmpl w:val="96940FF0"/>
    <w:lvl w:ilvl="0" w:tplc="FFFFFFFF">
      <w:start w:val="1"/>
      <w:numFmt w:val="lowerLetter"/>
      <w:lvlText w:val="%1)"/>
      <w:lvlJc w:val="left"/>
      <w:pPr>
        <w:tabs>
          <w:tab w:val="num" w:pos="1572"/>
        </w:tabs>
        <w:ind w:left="1572" w:hanging="720"/>
      </w:pPr>
      <w:rPr>
        <w:rFonts w:hint="default"/>
      </w:rPr>
    </w:lvl>
    <w:lvl w:ilvl="1" w:tplc="FFFFFFFF" w:tentative="1">
      <w:start w:val="1"/>
      <w:numFmt w:val="lowerLetter"/>
      <w:lvlText w:val="%2."/>
      <w:lvlJc w:val="left"/>
      <w:pPr>
        <w:tabs>
          <w:tab w:val="num" w:pos="1441"/>
        </w:tabs>
        <w:ind w:left="1441" w:hanging="360"/>
      </w:pPr>
    </w:lvl>
    <w:lvl w:ilvl="2" w:tplc="FFFFFFFF" w:tentative="1">
      <w:start w:val="1"/>
      <w:numFmt w:val="lowerRoman"/>
      <w:lvlText w:val="%3."/>
      <w:lvlJc w:val="right"/>
      <w:pPr>
        <w:tabs>
          <w:tab w:val="num" w:pos="2161"/>
        </w:tabs>
        <w:ind w:left="2161" w:hanging="180"/>
      </w:pPr>
    </w:lvl>
    <w:lvl w:ilvl="3" w:tplc="FFFFFFFF" w:tentative="1">
      <w:start w:val="1"/>
      <w:numFmt w:val="decimal"/>
      <w:lvlText w:val="%4."/>
      <w:lvlJc w:val="left"/>
      <w:pPr>
        <w:tabs>
          <w:tab w:val="num" w:pos="2881"/>
        </w:tabs>
        <w:ind w:left="2881" w:hanging="360"/>
      </w:pPr>
    </w:lvl>
    <w:lvl w:ilvl="4" w:tplc="FFFFFFFF" w:tentative="1">
      <w:start w:val="1"/>
      <w:numFmt w:val="lowerLetter"/>
      <w:lvlText w:val="%5."/>
      <w:lvlJc w:val="left"/>
      <w:pPr>
        <w:tabs>
          <w:tab w:val="num" w:pos="3601"/>
        </w:tabs>
        <w:ind w:left="3601" w:hanging="360"/>
      </w:pPr>
    </w:lvl>
    <w:lvl w:ilvl="5" w:tplc="FFFFFFFF" w:tentative="1">
      <w:start w:val="1"/>
      <w:numFmt w:val="lowerRoman"/>
      <w:lvlText w:val="%6."/>
      <w:lvlJc w:val="right"/>
      <w:pPr>
        <w:tabs>
          <w:tab w:val="num" w:pos="4321"/>
        </w:tabs>
        <w:ind w:left="4321" w:hanging="180"/>
      </w:pPr>
    </w:lvl>
    <w:lvl w:ilvl="6" w:tplc="FFFFFFFF" w:tentative="1">
      <w:start w:val="1"/>
      <w:numFmt w:val="decimal"/>
      <w:lvlText w:val="%7."/>
      <w:lvlJc w:val="left"/>
      <w:pPr>
        <w:tabs>
          <w:tab w:val="num" w:pos="5041"/>
        </w:tabs>
        <w:ind w:left="5041" w:hanging="360"/>
      </w:pPr>
    </w:lvl>
    <w:lvl w:ilvl="7" w:tplc="FFFFFFFF" w:tentative="1">
      <w:start w:val="1"/>
      <w:numFmt w:val="lowerLetter"/>
      <w:lvlText w:val="%8."/>
      <w:lvlJc w:val="left"/>
      <w:pPr>
        <w:tabs>
          <w:tab w:val="num" w:pos="5761"/>
        </w:tabs>
        <w:ind w:left="5761" w:hanging="360"/>
      </w:pPr>
    </w:lvl>
    <w:lvl w:ilvl="8" w:tplc="FFFFFFFF" w:tentative="1">
      <w:start w:val="1"/>
      <w:numFmt w:val="lowerRoman"/>
      <w:lvlText w:val="%9."/>
      <w:lvlJc w:val="right"/>
      <w:pPr>
        <w:tabs>
          <w:tab w:val="num" w:pos="6481"/>
        </w:tabs>
        <w:ind w:left="6481" w:hanging="180"/>
      </w:pPr>
    </w:lvl>
  </w:abstractNum>
  <w:abstractNum w:abstractNumId="49">
    <w:nsid w:val="29AE2037"/>
    <w:multiLevelType w:val="hybridMultilevel"/>
    <w:tmpl w:val="7548C758"/>
    <w:lvl w:ilvl="0" w:tplc="072EECE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644"/>
        </w:tabs>
        <w:ind w:left="644"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0">
    <w:nsid w:val="2ACB55A2"/>
    <w:multiLevelType w:val="hybridMultilevel"/>
    <w:tmpl w:val="D818CE4C"/>
    <w:lvl w:ilvl="0" w:tplc="FFFFFFFF">
      <w:start w:val="1"/>
      <w:numFmt w:val="bullet"/>
      <w:lvlText w:val=""/>
      <w:lvlJc w:val="left"/>
      <w:pPr>
        <w:tabs>
          <w:tab w:val="num" w:pos="1500"/>
        </w:tabs>
        <w:ind w:left="1500" w:hanging="360"/>
      </w:pPr>
      <w:rPr>
        <w:rFonts w:ascii="Wingdings" w:hAnsi="Wingdings" w:hint="default"/>
      </w:rPr>
    </w:lvl>
    <w:lvl w:ilvl="1" w:tplc="FFFFFFFF">
      <w:start w:val="1"/>
      <w:numFmt w:val="bullet"/>
      <w:lvlText w:val="-"/>
      <w:lvlJc w:val="left"/>
      <w:pPr>
        <w:tabs>
          <w:tab w:val="num" w:pos="2014"/>
        </w:tabs>
        <w:ind w:left="2014" w:hanging="360"/>
      </w:pPr>
      <w:rPr>
        <w:rFonts w:ascii="Courier New" w:hAnsi="Courier New" w:hint="default"/>
      </w:rPr>
    </w:lvl>
    <w:lvl w:ilvl="2" w:tplc="FFFFFFFF" w:tentative="1">
      <w:start w:val="1"/>
      <w:numFmt w:val="bullet"/>
      <w:lvlText w:val=""/>
      <w:lvlJc w:val="left"/>
      <w:pPr>
        <w:tabs>
          <w:tab w:val="num" w:pos="2734"/>
        </w:tabs>
        <w:ind w:left="2734" w:hanging="360"/>
      </w:pPr>
      <w:rPr>
        <w:rFonts w:ascii="Wingdings" w:hAnsi="Wingdings" w:hint="default"/>
      </w:rPr>
    </w:lvl>
    <w:lvl w:ilvl="3" w:tplc="FFFFFFFF" w:tentative="1">
      <w:start w:val="1"/>
      <w:numFmt w:val="bullet"/>
      <w:lvlText w:val=""/>
      <w:lvlJc w:val="left"/>
      <w:pPr>
        <w:tabs>
          <w:tab w:val="num" w:pos="3454"/>
        </w:tabs>
        <w:ind w:left="3454" w:hanging="360"/>
      </w:pPr>
      <w:rPr>
        <w:rFonts w:ascii="Symbol" w:hAnsi="Symbol" w:hint="default"/>
      </w:rPr>
    </w:lvl>
    <w:lvl w:ilvl="4" w:tplc="FFFFFFFF" w:tentative="1">
      <w:start w:val="1"/>
      <w:numFmt w:val="bullet"/>
      <w:lvlText w:val="o"/>
      <w:lvlJc w:val="left"/>
      <w:pPr>
        <w:tabs>
          <w:tab w:val="num" w:pos="4174"/>
        </w:tabs>
        <w:ind w:left="4174" w:hanging="360"/>
      </w:pPr>
      <w:rPr>
        <w:rFonts w:ascii="Courier New" w:hAnsi="Courier New" w:cs="Courier New" w:hint="default"/>
      </w:rPr>
    </w:lvl>
    <w:lvl w:ilvl="5" w:tplc="FFFFFFFF" w:tentative="1">
      <w:start w:val="1"/>
      <w:numFmt w:val="bullet"/>
      <w:lvlText w:val=""/>
      <w:lvlJc w:val="left"/>
      <w:pPr>
        <w:tabs>
          <w:tab w:val="num" w:pos="4894"/>
        </w:tabs>
        <w:ind w:left="4894" w:hanging="360"/>
      </w:pPr>
      <w:rPr>
        <w:rFonts w:ascii="Wingdings" w:hAnsi="Wingdings" w:hint="default"/>
      </w:rPr>
    </w:lvl>
    <w:lvl w:ilvl="6" w:tplc="FFFFFFFF" w:tentative="1">
      <w:start w:val="1"/>
      <w:numFmt w:val="bullet"/>
      <w:lvlText w:val=""/>
      <w:lvlJc w:val="left"/>
      <w:pPr>
        <w:tabs>
          <w:tab w:val="num" w:pos="5614"/>
        </w:tabs>
        <w:ind w:left="5614" w:hanging="360"/>
      </w:pPr>
      <w:rPr>
        <w:rFonts w:ascii="Symbol" w:hAnsi="Symbol" w:hint="default"/>
      </w:rPr>
    </w:lvl>
    <w:lvl w:ilvl="7" w:tplc="FFFFFFFF" w:tentative="1">
      <w:start w:val="1"/>
      <w:numFmt w:val="bullet"/>
      <w:lvlText w:val="o"/>
      <w:lvlJc w:val="left"/>
      <w:pPr>
        <w:tabs>
          <w:tab w:val="num" w:pos="6334"/>
        </w:tabs>
        <w:ind w:left="6334" w:hanging="360"/>
      </w:pPr>
      <w:rPr>
        <w:rFonts w:ascii="Courier New" w:hAnsi="Courier New" w:cs="Courier New" w:hint="default"/>
      </w:rPr>
    </w:lvl>
    <w:lvl w:ilvl="8" w:tplc="FFFFFFFF" w:tentative="1">
      <w:start w:val="1"/>
      <w:numFmt w:val="bullet"/>
      <w:lvlText w:val=""/>
      <w:lvlJc w:val="left"/>
      <w:pPr>
        <w:tabs>
          <w:tab w:val="num" w:pos="7054"/>
        </w:tabs>
        <w:ind w:left="7054" w:hanging="360"/>
      </w:pPr>
      <w:rPr>
        <w:rFonts w:ascii="Wingdings" w:hAnsi="Wingdings" w:hint="default"/>
      </w:rPr>
    </w:lvl>
  </w:abstractNum>
  <w:abstractNum w:abstractNumId="51">
    <w:nsid w:val="2AE6636B"/>
    <w:multiLevelType w:val="hybridMultilevel"/>
    <w:tmpl w:val="64B6FDB2"/>
    <w:lvl w:ilvl="0" w:tplc="2990F150">
      <w:start w:val="1"/>
      <w:numFmt w:val="decimal"/>
      <w:lvlText w:val="%1."/>
      <w:lvlJc w:val="left"/>
      <w:pPr>
        <w:tabs>
          <w:tab w:val="num" w:pos="384"/>
        </w:tabs>
        <w:ind w:left="384" w:hanging="360"/>
      </w:pPr>
      <w:rPr>
        <w:rFonts w:hint="default"/>
        <w:b w:val="0"/>
      </w:rPr>
    </w:lvl>
    <w:lvl w:ilvl="1" w:tplc="04150019" w:tentative="1">
      <w:start w:val="1"/>
      <w:numFmt w:val="lowerLetter"/>
      <w:lvlText w:val="%2."/>
      <w:lvlJc w:val="left"/>
      <w:pPr>
        <w:tabs>
          <w:tab w:val="num" w:pos="1104"/>
        </w:tabs>
        <w:ind w:left="1104" w:hanging="360"/>
      </w:pPr>
    </w:lvl>
    <w:lvl w:ilvl="2" w:tplc="0415001B" w:tentative="1">
      <w:start w:val="1"/>
      <w:numFmt w:val="lowerRoman"/>
      <w:lvlText w:val="%3."/>
      <w:lvlJc w:val="right"/>
      <w:pPr>
        <w:tabs>
          <w:tab w:val="num" w:pos="1824"/>
        </w:tabs>
        <w:ind w:left="1824" w:hanging="180"/>
      </w:pPr>
    </w:lvl>
    <w:lvl w:ilvl="3" w:tplc="0415000F" w:tentative="1">
      <w:start w:val="1"/>
      <w:numFmt w:val="decimal"/>
      <w:lvlText w:val="%4."/>
      <w:lvlJc w:val="left"/>
      <w:pPr>
        <w:tabs>
          <w:tab w:val="num" w:pos="2544"/>
        </w:tabs>
        <w:ind w:left="2544" w:hanging="360"/>
      </w:pPr>
    </w:lvl>
    <w:lvl w:ilvl="4" w:tplc="04150019" w:tentative="1">
      <w:start w:val="1"/>
      <w:numFmt w:val="lowerLetter"/>
      <w:lvlText w:val="%5."/>
      <w:lvlJc w:val="left"/>
      <w:pPr>
        <w:tabs>
          <w:tab w:val="num" w:pos="3264"/>
        </w:tabs>
        <w:ind w:left="3264" w:hanging="360"/>
      </w:pPr>
    </w:lvl>
    <w:lvl w:ilvl="5" w:tplc="0415001B" w:tentative="1">
      <w:start w:val="1"/>
      <w:numFmt w:val="lowerRoman"/>
      <w:lvlText w:val="%6."/>
      <w:lvlJc w:val="right"/>
      <w:pPr>
        <w:tabs>
          <w:tab w:val="num" w:pos="3984"/>
        </w:tabs>
        <w:ind w:left="3984" w:hanging="180"/>
      </w:pPr>
    </w:lvl>
    <w:lvl w:ilvl="6" w:tplc="0415000F" w:tentative="1">
      <w:start w:val="1"/>
      <w:numFmt w:val="decimal"/>
      <w:lvlText w:val="%7."/>
      <w:lvlJc w:val="left"/>
      <w:pPr>
        <w:tabs>
          <w:tab w:val="num" w:pos="4704"/>
        </w:tabs>
        <w:ind w:left="4704" w:hanging="360"/>
      </w:pPr>
    </w:lvl>
    <w:lvl w:ilvl="7" w:tplc="04150019" w:tentative="1">
      <w:start w:val="1"/>
      <w:numFmt w:val="lowerLetter"/>
      <w:lvlText w:val="%8."/>
      <w:lvlJc w:val="left"/>
      <w:pPr>
        <w:tabs>
          <w:tab w:val="num" w:pos="5424"/>
        </w:tabs>
        <w:ind w:left="5424" w:hanging="360"/>
      </w:pPr>
    </w:lvl>
    <w:lvl w:ilvl="8" w:tplc="0415001B" w:tentative="1">
      <w:start w:val="1"/>
      <w:numFmt w:val="lowerRoman"/>
      <w:lvlText w:val="%9."/>
      <w:lvlJc w:val="right"/>
      <w:pPr>
        <w:tabs>
          <w:tab w:val="num" w:pos="6144"/>
        </w:tabs>
        <w:ind w:left="6144" w:hanging="180"/>
      </w:pPr>
    </w:lvl>
  </w:abstractNum>
  <w:abstractNum w:abstractNumId="52">
    <w:nsid w:val="2AF81638"/>
    <w:multiLevelType w:val="hybridMultilevel"/>
    <w:tmpl w:val="A4B89472"/>
    <w:lvl w:ilvl="0" w:tplc="04150001">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53">
    <w:nsid w:val="2BCB4203"/>
    <w:multiLevelType w:val="hybridMultilevel"/>
    <w:tmpl w:val="B712DEC4"/>
    <w:lvl w:ilvl="0" w:tplc="0B38D0A4">
      <w:start w:val="1"/>
      <w:numFmt w:val="decimal"/>
      <w:lvlText w:val="%1"/>
      <w:lvlJc w:val="left"/>
      <w:pPr>
        <w:ind w:left="1778"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54">
    <w:nsid w:val="2C185013"/>
    <w:multiLevelType w:val="hybridMultilevel"/>
    <w:tmpl w:val="7E5ADFC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5">
    <w:nsid w:val="2CBF50B2"/>
    <w:multiLevelType w:val="hybridMultilevel"/>
    <w:tmpl w:val="EC08A07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6">
    <w:nsid w:val="2CC40E3B"/>
    <w:multiLevelType w:val="hybridMultilevel"/>
    <w:tmpl w:val="EE6E9E34"/>
    <w:lvl w:ilvl="0" w:tplc="FFFFFFFF">
      <w:start w:val="1"/>
      <w:numFmt w:val="decimal"/>
      <w:lvlText w:val="%1."/>
      <w:lvlJc w:val="left"/>
      <w:pPr>
        <w:tabs>
          <w:tab w:val="num" w:pos="928"/>
        </w:tabs>
        <w:ind w:left="928" w:hanging="360"/>
      </w:pPr>
      <w:rPr>
        <w:rFonts w:ascii="Arial" w:hAnsi="Arial" w:cs="Arial" w:hint="default"/>
        <w:sz w:val="16"/>
        <w:szCs w:val="16"/>
      </w:rPr>
    </w:lvl>
    <w:lvl w:ilvl="1" w:tplc="FFFFFFFF" w:tentative="1">
      <w:start w:val="1"/>
      <w:numFmt w:val="lowerLetter"/>
      <w:lvlText w:val="%2."/>
      <w:lvlJc w:val="left"/>
      <w:pPr>
        <w:tabs>
          <w:tab w:val="num" w:pos="1928"/>
        </w:tabs>
        <w:ind w:left="1928" w:hanging="360"/>
      </w:pPr>
    </w:lvl>
    <w:lvl w:ilvl="2" w:tplc="FFFFFFFF" w:tentative="1">
      <w:start w:val="1"/>
      <w:numFmt w:val="lowerRoman"/>
      <w:lvlText w:val="%3."/>
      <w:lvlJc w:val="right"/>
      <w:pPr>
        <w:tabs>
          <w:tab w:val="num" w:pos="2648"/>
        </w:tabs>
        <w:ind w:left="2648" w:hanging="180"/>
      </w:pPr>
    </w:lvl>
    <w:lvl w:ilvl="3" w:tplc="FFFFFFFF" w:tentative="1">
      <w:start w:val="1"/>
      <w:numFmt w:val="decimal"/>
      <w:lvlText w:val="%4."/>
      <w:lvlJc w:val="left"/>
      <w:pPr>
        <w:tabs>
          <w:tab w:val="num" w:pos="3368"/>
        </w:tabs>
        <w:ind w:left="3368" w:hanging="360"/>
      </w:pPr>
    </w:lvl>
    <w:lvl w:ilvl="4" w:tplc="FFFFFFFF" w:tentative="1">
      <w:start w:val="1"/>
      <w:numFmt w:val="lowerLetter"/>
      <w:lvlText w:val="%5."/>
      <w:lvlJc w:val="left"/>
      <w:pPr>
        <w:tabs>
          <w:tab w:val="num" w:pos="4088"/>
        </w:tabs>
        <w:ind w:left="4088" w:hanging="360"/>
      </w:pPr>
    </w:lvl>
    <w:lvl w:ilvl="5" w:tplc="FFFFFFFF" w:tentative="1">
      <w:start w:val="1"/>
      <w:numFmt w:val="lowerRoman"/>
      <w:lvlText w:val="%6."/>
      <w:lvlJc w:val="right"/>
      <w:pPr>
        <w:tabs>
          <w:tab w:val="num" w:pos="4808"/>
        </w:tabs>
        <w:ind w:left="4808" w:hanging="180"/>
      </w:pPr>
    </w:lvl>
    <w:lvl w:ilvl="6" w:tplc="FFFFFFFF" w:tentative="1">
      <w:start w:val="1"/>
      <w:numFmt w:val="decimal"/>
      <w:lvlText w:val="%7."/>
      <w:lvlJc w:val="left"/>
      <w:pPr>
        <w:tabs>
          <w:tab w:val="num" w:pos="5528"/>
        </w:tabs>
        <w:ind w:left="5528" w:hanging="360"/>
      </w:pPr>
    </w:lvl>
    <w:lvl w:ilvl="7" w:tplc="FFFFFFFF" w:tentative="1">
      <w:start w:val="1"/>
      <w:numFmt w:val="lowerLetter"/>
      <w:lvlText w:val="%8."/>
      <w:lvlJc w:val="left"/>
      <w:pPr>
        <w:tabs>
          <w:tab w:val="num" w:pos="6248"/>
        </w:tabs>
        <w:ind w:left="6248" w:hanging="360"/>
      </w:pPr>
    </w:lvl>
    <w:lvl w:ilvl="8" w:tplc="FFFFFFFF" w:tentative="1">
      <w:start w:val="1"/>
      <w:numFmt w:val="lowerRoman"/>
      <w:lvlText w:val="%9."/>
      <w:lvlJc w:val="right"/>
      <w:pPr>
        <w:tabs>
          <w:tab w:val="num" w:pos="6968"/>
        </w:tabs>
        <w:ind w:left="6968" w:hanging="180"/>
      </w:pPr>
    </w:lvl>
  </w:abstractNum>
  <w:abstractNum w:abstractNumId="57">
    <w:nsid w:val="2CE80426"/>
    <w:multiLevelType w:val="singleLevel"/>
    <w:tmpl w:val="15FCB174"/>
    <w:lvl w:ilvl="0">
      <w:start w:val="62"/>
      <w:numFmt w:val="bullet"/>
      <w:lvlText w:val="-"/>
      <w:lvlJc w:val="left"/>
      <w:pPr>
        <w:tabs>
          <w:tab w:val="num" w:pos="927"/>
        </w:tabs>
        <w:ind w:left="927" w:hanging="360"/>
      </w:pPr>
      <w:rPr>
        <w:rFonts w:ascii="Times New Roman" w:hAnsi="Times New Roman" w:hint="default"/>
      </w:rPr>
    </w:lvl>
  </w:abstractNum>
  <w:abstractNum w:abstractNumId="58">
    <w:nsid w:val="2F307989"/>
    <w:multiLevelType w:val="singleLevel"/>
    <w:tmpl w:val="78C472D0"/>
    <w:lvl w:ilvl="0">
      <w:start w:val="1"/>
      <w:numFmt w:val="lowerLetter"/>
      <w:lvlText w:val="%1)"/>
      <w:legacy w:legacy="1" w:legacySpace="0" w:legacyIndent="206"/>
      <w:lvlJc w:val="left"/>
      <w:rPr>
        <w:rFonts w:ascii="Arial" w:hAnsi="Arial" w:cs="Arial" w:hint="default"/>
      </w:rPr>
    </w:lvl>
  </w:abstractNum>
  <w:abstractNum w:abstractNumId="59">
    <w:nsid w:val="30097997"/>
    <w:multiLevelType w:val="multilevel"/>
    <w:tmpl w:val="64BE29CE"/>
    <w:lvl w:ilvl="0">
      <w:start w:val="5"/>
      <w:numFmt w:val="decimal"/>
      <w:lvlText w:val="%1"/>
      <w:lvlJc w:val="left"/>
      <w:pPr>
        <w:ind w:left="360" w:hanging="360"/>
      </w:pPr>
      <w:rPr>
        <w:rFonts w:hint="default"/>
        <w:b w:val="0"/>
      </w:rPr>
    </w:lvl>
    <w:lvl w:ilvl="1">
      <w:start w:val="4"/>
      <w:numFmt w:val="decimal"/>
      <w:lvlText w:val="%1.%2"/>
      <w:lvlJc w:val="left"/>
      <w:pPr>
        <w:ind w:left="785" w:hanging="360"/>
      </w:pPr>
      <w:rPr>
        <w:rFonts w:hint="default"/>
        <w:b w:val="0"/>
      </w:rPr>
    </w:lvl>
    <w:lvl w:ilvl="2">
      <w:start w:val="1"/>
      <w:numFmt w:val="decimal"/>
      <w:lvlText w:val="%1.%2.%3"/>
      <w:lvlJc w:val="left"/>
      <w:pPr>
        <w:ind w:left="1210" w:hanging="360"/>
      </w:pPr>
      <w:rPr>
        <w:rFonts w:hint="default"/>
        <w:b/>
      </w:rPr>
    </w:lvl>
    <w:lvl w:ilvl="3">
      <w:start w:val="1"/>
      <w:numFmt w:val="decimal"/>
      <w:lvlText w:val="%1.%2.%3.%4"/>
      <w:lvlJc w:val="left"/>
      <w:pPr>
        <w:ind w:left="1995" w:hanging="720"/>
      </w:pPr>
      <w:rPr>
        <w:rFonts w:hint="default"/>
        <w:b w:val="0"/>
      </w:rPr>
    </w:lvl>
    <w:lvl w:ilvl="4">
      <w:start w:val="1"/>
      <w:numFmt w:val="decimal"/>
      <w:lvlText w:val="%1.%2.%3.%4.%5"/>
      <w:lvlJc w:val="left"/>
      <w:pPr>
        <w:ind w:left="2420" w:hanging="720"/>
      </w:pPr>
      <w:rPr>
        <w:rFonts w:hint="default"/>
        <w:b w:val="0"/>
      </w:rPr>
    </w:lvl>
    <w:lvl w:ilvl="5">
      <w:start w:val="1"/>
      <w:numFmt w:val="decimal"/>
      <w:lvlText w:val="%1.%2.%3.%4.%5.%6"/>
      <w:lvlJc w:val="left"/>
      <w:pPr>
        <w:ind w:left="2845" w:hanging="720"/>
      </w:pPr>
      <w:rPr>
        <w:rFonts w:hint="default"/>
        <w:b w:val="0"/>
      </w:rPr>
    </w:lvl>
    <w:lvl w:ilvl="6">
      <w:start w:val="1"/>
      <w:numFmt w:val="decimal"/>
      <w:lvlText w:val="%1.%2.%3.%4.%5.%6.%7"/>
      <w:lvlJc w:val="left"/>
      <w:pPr>
        <w:ind w:left="3630" w:hanging="1080"/>
      </w:pPr>
      <w:rPr>
        <w:rFonts w:hint="default"/>
        <w:b w:val="0"/>
      </w:rPr>
    </w:lvl>
    <w:lvl w:ilvl="7">
      <w:start w:val="1"/>
      <w:numFmt w:val="decimal"/>
      <w:lvlText w:val="%1.%2.%3.%4.%5.%6.%7.%8"/>
      <w:lvlJc w:val="left"/>
      <w:pPr>
        <w:ind w:left="4055" w:hanging="1080"/>
      </w:pPr>
      <w:rPr>
        <w:rFonts w:hint="default"/>
        <w:b w:val="0"/>
      </w:rPr>
    </w:lvl>
    <w:lvl w:ilvl="8">
      <w:start w:val="1"/>
      <w:numFmt w:val="decimal"/>
      <w:lvlText w:val="%1.%2.%3.%4.%5.%6.%7.%8.%9"/>
      <w:lvlJc w:val="left"/>
      <w:pPr>
        <w:ind w:left="4840" w:hanging="1440"/>
      </w:pPr>
      <w:rPr>
        <w:rFonts w:hint="default"/>
        <w:b w:val="0"/>
      </w:rPr>
    </w:lvl>
  </w:abstractNum>
  <w:abstractNum w:abstractNumId="60">
    <w:nsid w:val="31914E9F"/>
    <w:multiLevelType w:val="hybridMultilevel"/>
    <w:tmpl w:val="D8FE1050"/>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nsid w:val="31A375B0"/>
    <w:multiLevelType w:val="multilevel"/>
    <w:tmpl w:val="88BE74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31CC2103"/>
    <w:multiLevelType w:val="singleLevel"/>
    <w:tmpl w:val="211EF970"/>
    <w:lvl w:ilvl="0">
      <w:start w:val="2"/>
      <w:numFmt w:val="lowerLetter"/>
      <w:lvlText w:val="%1)"/>
      <w:legacy w:legacy="1" w:legacySpace="0" w:legacyIndent="360"/>
      <w:lvlJc w:val="left"/>
      <w:rPr>
        <w:rFonts w:ascii="Arial" w:hAnsi="Arial" w:cs="Arial" w:hint="default"/>
      </w:rPr>
    </w:lvl>
  </w:abstractNum>
  <w:abstractNum w:abstractNumId="63">
    <w:nsid w:val="31CE67C7"/>
    <w:multiLevelType w:val="hybridMultilevel"/>
    <w:tmpl w:val="92FC72CE"/>
    <w:lvl w:ilvl="0" w:tplc="FFFFFFFF">
      <w:start w:val="1"/>
      <w:numFmt w:val="lowerLetter"/>
      <w:pStyle w:val="number"/>
      <w:lvlText w:val="%1)"/>
      <w:lvlJc w:val="left"/>
      <w:pPr>
        <w:tabs>
          <w:tab w:val="num" w:pos="624"/>
        </w:tabs>
        <w:ind w:left="624" w:hanging="454"/>
      </w:pPr>
      <w:rPr>
        <w:rFonts w:hint="default"/>
        <w:color w:val="00000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nsid w:val="32134022"/>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65">
    <w:nsid w:val="3232580D"/>
    <w:multiLevelType w:val="hybridMultilevel"/>
    <w:tmpl w:val="45F07EC0"/>
    <w:lvl w:ilvl="0" w:tplc="FFFFFFFF">
      <w:start w:val="1"/>
      <w:numFmt w:val="lowerLetter"/>
      <w:lvlText w:val="%1)"/>
      <w:lvlJc w:val="left"/>
      <w:pPr>
        <w:tabs>
          <w:tab w:val="num" w:pos="1571"/>
        </w:tabs>
        <w:ind w:left="1571"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nsid w:val="33672406"/>
    <w:multiLevelType w:val="multilevel"/>
    <w:tmpl w:val="37B811EC"/>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5.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67">
    <w:nsid w:val="359C5D49"/>
    <w:multiLevelType w:val="hybridMultilevel"/>
    <w:tmpl w:val="19AC3C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nsid w:val="360A4BDF"/>
    <w:multiLevelType w:val="multilevel"/>
    <w:tmpl w:val="66541760"/>
    <w:lvl w:ilvl="0">
      <w:start w:val="1"/>
      <w:numFmt w:val="decimal"/>
      <w:lvlText w:val="%1"/>
      <w:lvlJc w:val="left"/>
      <w:pPr>
        <w:tabs>
          <w:tab w:val="num" w:pos="360"/>
        </w:tabs>
        <w:ind w:left="360" w:hanging="360"/>
      </w:pPr>
      <w:rPr>
        <w:rFonts w:hint="default"/>
        <w:b/>
      </w:rPr>
    </w:lvl>
    <w:lvl w:ilvl="1">
      <w:start w:val="1"/>
      <w:numFmt w:val="decimal"/>
      <w:lvlText w:val="6.%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69">
    <w:nsid w:val="36186AF3"/>
    <w:multiLevelType w:val="hybridMultilevel"/>
    <w:tmpl w:val="72DE4BC2"/>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0">
    <w:nsid w:val="363A7B2E"/>
    <w:multiLevelType w:val="hybridMultilevel"/>
    <w:tmpl w:val="B740ABE8"/>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1">
    <w:nsid w:val="36A811CA"/>
    <w:multiLevelType w:val="hybridMultilevel"/>
    <w:tmpl w:val="39D649E8"/>
    <w:lvl w:ilvl="0" w:tplc="FFFFFFFF">
      <w:start w:val="1"/>
      <w:numFmt w:val="lowerLetter"/>
      <w:lvlText w:val="%1)."/>
      <w:lvlJc w:val="left"/>
      <w:pPr>
        <w:tabs>
          <w:tab w:val="num" w:pos="1212"/>
        </w:tabs>
        <w:ind w:left="121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2">
    <w:nsid w:val="388619AE"/>
    <w:multiLevelType w:val="hybridMultilevel"/>
    <w:tmpl w:val="D83C1B3A"/>
    <w:lvl w:ilvl="0" w:tplc="FFFFFFFF">
      <w:start w:val="1"/>
      <w:numFmt w:val="decimal"/>
      <w:lvlText w:val="%1)"/>
      <w:lvlJc w:val="left"/>
      <w:pPr>
        <w:tabs>
          <w:tab w:val="num" w:pos="1212"/>
        </w:tabs>
        <w:ind w:left="121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nsid w:val="38B77684"/>
    <w:multiLevelType w:val="singleLevel"/>
    <w:tmpl w:val="F6C6C736"/>
    <w:lvl w:ilvl="0">
      <w:start w:val="2"/>
      <w:numFmt w:val="decimal"/>
      <w:lvlText w:val="5.2.%1."/>
      <w:legacy w:legacy="1" w:legacySpace="0" w:legacyIndent="682"/>
      <w:lvlJc w:val="left"/>
      <w:rPr>
        <w:rFonts w:ascii="Arial" w:hAnsi="Arial" w:cs="Arial" w:hint="default"/>
        <w:b/>
      </w:rPr>
    </w:lvl>
  </w:abstractNum>
  <w:abstractNum w:abstractNumId="74">
    <w:nsid w:val="3A947F42"/>
    <w:multiLevelType w:val="hybridMultilevel"/>
    <w:tmpl w:val="D2E42E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nsid w:val="3AB44DC6"/>
    <w:multiLevelType w:val="multilevel"/>
    <w:tmpl w:val="6542EF3E"/>
    <w:lvl w:ilvl="0">
      <w:start w:val="1"/>
      <w:numFmt w:val="decimal"/>
      <w:lvlText w:val="%1."/>
      <w:lvlJc w:val="left"/>
      <w:pPr>
        <w:tabs>
          <w:tab w:val="num" w:pos="1212"/>
        </w:tabs>
        <w:ind w:left="1212" w:hanging="360"/>
      </w:pPr>
      <w:rPr>
        <w:rFonts w:ascii="Arial" w:hAnsi="Arial" w:cs="Times New Roman" w:hint="default"/>
        <w:b w:val="0"/>
        <w:i w:val="0"/>
      </w:rPr>
    </w:lvl>
    <w:lvl w:ilvl="1">
      <w:start w:val="1"/>
      <w:numFmt w:val="decimal"/>
      <w:isLgl/>
      <w:lvlText w:val="%1.%2."/>
      <w:lvlJc w:val="left"/>
      <w:pPr>
        <w:ind w:left="1212" w:hanging="360"/>
      </w:pPr>
      <w:rPr>
        <w:b/>
      </w:rPr>
    </w:lvl>
    <w:lvl w:ilvl="2">
      <w:start w:val="1"/>
      <w:numFmt w:val="decimal"/>
      <w:isLgl/>
      <w:lvlText w:val="%1.%2.%3."/>
      <w:lvlJc w:val="left"/>
      <w:pPr>
        <w:ind w:left="1572" w:hanging="720"/>
      </w:pPr>
      <w:rPr>
        <w:b/>
      </w:rPr>
    </w:lvl>
    <w:lvl w:ilvl="3">
      <w:start w:val="1"/>
      <w:numFmt w:val="decimal"/>
      <w:isLgl/>
      <w:lvlText w:val="%1.%2.%3.%4."/>
      <w:lvlJc w:val="left"/>
      <w:pPr>
        <w:ind w:left="1572" w:hanging="720"/>
      </w:pPr>
      <w:rPr>
        <w:b/>
      </w:rPr>
    </w:lvl>
    <w:lvl w:ilvl="4">
      <w:start w:val="1"/>
      <w:numFmt w:val="decimal"/>
      <w:isLgl/>
      <w:lvlText w:val="%1.%2.%3.%4.%5."/>
      <w:lvlJc w:val="left"/>
      <w:pPr>
        <w:ind w:left="1572" w:hanging="720"/>
      </w:pPr>
      <w:rPr>
        <w:b/>
      </w:rPr>
    </w:lvl>
    <w:lvl w:ilvl="5">
      <w:start w:val="1"/>
      <w:numFmt w:val="decimal"/>
      <w:isLgl/>
      <w:lvlText w:val="%1.%2.%3.%4.%5.%6."/>
      <w:lvlJc w:val="left"/>
      <w:pPr>
        <w:ind w:left="1932" w:hanging="1080"/>
      </w:pPr>
      <w:rPr>
        <w:b/>
      </w:rPr>
    </w:lvl>
    <w:lvl w:ilvl="6">
      <w:start w:val="1"/>
      <w:numFmt w:val="decimal"/>
      <w:isLgl/>
      <w:lvlText w:val="%1.%2.%3.%4.%5.%6.%7."/>
      <w:lvlJc w:val="left"/>
      <w:pPr>
        <w:ind w:left="1932" w:hanging="1080"/>
      </w:pPr>
      <w:rPr>
        <w:b/>
      </w:rPr>
    </w:lvl>
    <w:lvl w:ilvl="7">
      <w:start w:val="1"/>
      <w:numFmt w:val="decimal"/>
      <w:isLgl/>
      <w:lvlText w:val="%1.%2.%3.%4.%5.%6.%7.%8."/>
      <w:lvlJc w:val="left"/>
      <w:pPr>
        <w:ind w:left="1932" w:hanging="1080"/>
      </w:pPr>
      <w:rPr>
        <w:b/>
      </w:rPr>
    </w:lvl>
    <w:lvl w:ilvl="8">
      <w:start w:val="1"/>
      <w:numFmt w:val="decimal"/>
      <w:isLgl/>
      <w:lvlText w:val="%1.%2.%3.%4.%5.%6.%7.%8.%9."/>
      <w:lvlJc w:val="left"/>
      <w:pPr>
        <w:ind w:left="2292" w:hanging="1440"/>
      </w:pPr>
      <w:rPr>
        <w:b/>
      </w:rPr>
    </w:lvl>
  </w:abstractNum>
  <w:abstractNum w:abstractNumId="76">
    <w:nsid w:val="3C6A7490"/>
    <w:multiLevelType w:val="hybridMultilevel"/>
    <w:tmpl w:val="B14AF2A6"/>
    <w:lvl w:ilvl="0" w:tplc="072EECE8">
      <w:start w:val="1"/>
      <w:numFmt w:val="bullet"/>
      <w:lvlText w:val=""/>
      <w:lvlJc w:val="left"/>
      <w:pPr>
        <w:tabs>
          <w:tab w:val="num" w:pos="1068"/>
        </w:tabs>
        <w:ind w:left="1068" w:hanging="360"/>
      </w:pPr>
      <w:rPr>
        <w:rFonts w:ascii="Symbol" w:hAnsi="Symbol" w:hint="default"/>
      </w:rPr>
    </w:lvl>
    <w:lvl w:ilvl="1" w:tplc="04150003">
      <w:start w:val="1"/>
      <w:numFmt w:val="bullet"/>
      <w:lvlText w:val="o"/>
      <w:lvlJc w:val="left"/>
      <w:pPr>
        <w:tabs>
          <w:tab w:val="num" w:pos="1428"/>
        </w:tabs>
        <w:ind w:left="1428" w:hanging="360"/>
      </w:pPr>
      <w:rPr>
        <w:rFonts w:ascii="Courier New" w:hAnsi="Courier New" w:cs="Courier New" w:hint="default"/>
      </w:rPr>
    </w:lvl>
    <w:lvl w:ilvl="2" w:tplc="04150005">
      <w:start w:val="1"/>
      <w:numFmt w:val="bullet"/>
      <w:lvlText w:val=""/>
      <w:lvlJc w:val="left"/>
      <w:pPr>
        <w:tabs>
          <w:tab w:val="num" w:pos="2148"/>
        </w:tabs>
        <w:ind w:left="2148" w:hanging="360"/>
      </w:pPr>
      <w:rPr>
        <w:rFonts w:ascii="Wingdings" w:hAnsi="Wingdings" w:hint="default"/>
      </w:rPr>
    </w:lvl>
    <w:lvl w:ilvl="3" w:tplc="04150001">
      <w:start w:val="1"/>
      <w:numFmt w:val="bullet"/>
      <w:lvlText w:val=""/>
      <w:lvlJc w:val="left"/>
      <w:pPr>
        <w:tabs>
          <w:tab w:val="num" w:pos="2868"/>
        </w:tabs>
        <w:ind w:left="2868" w:hanging="360"/>
      </w:pPr>
      <w:rPr>
        <w:rFonts w:ascii="Symbol" w:hAnsi="Symbol" w:hint="default"/>
      </w:rPr>
    </w:lvl>
    <w:lvl w:ilvl="4" w:tplc="04150003">
      <w:start w:val="1"/>
      <w:numFmt w:val="bullet"/>
      <w:lvlText w:val="o"/>
      <w:lvlJc w:val="left"/>
      <w:pPr>
        <w:tabs>
          <w:tab w:val="num" w:pos="3588"/>
        </w:tabs>
        <w:ind w:left="3588" w:hanging="360"/>
      </w:pPr>
      <w:rPr>
        <w:rFonts w:ascii="Courier New" w:hAnsi="Courier New" w:cs="Courier New" w:hint="default"/>
      </w:rPr>
    </w:lvl>
    <w:lvl w:ilvl="5" w:tplc="04150005">
      <w:start w:val="1"/>
      <w:numFmt w:val="bullet"/>
      <w:lvlText w:val=""/>
      <w:lvlJc w:val="left"/>
      <w:pPr>
        <w:tabs>
          <w:tab w:val="num" w:pos="4308"/>
        </w:tabs>
        <w:ind w:left="4308" w:hanging="360"/>
      </w:pPr>
      <w:rPr>
        <w:rFonts w:ascii="Wingdings" w:hAnsi="Wingdings" w:hint="default"/>
      </w:rPr>
    </w:lvl>
    <w:lvl w:ilvl="6" w:tplc="04150001">
      <w:start w:val="1"/>
      <w:numFmt w:val="bullet"/>
      <w:lvlText w:val=""/>
      <w:lvlJc w:val="left"/>
      <w:pPr>
        <w:tabs>
          <w:tab w:val="num" w:pos="5028"/>
        </w:tabs>
        <w:ind w:left="5028" w:hanging="360"/>
      </w:pPr>
      <w:rPr>
        <w:rFonts w:ascii="Symbol" w:hAnsi="Symbol" w:hint="default"/>
      </w:rPr>
    </w:lvl>
    <w:lvl w:ilvl="7" w:tplc="04150003">
      <w:start w:val="1"/>
      <w:numFmt w:val="bullet"/>
      <w:lvlText w:val="o"/>
      <w:lvlJc w:val="left"/>
      <w:pPr>
        <w:tabs>
          <w:tab w:val="num" w:pos="5748"/>
        </w:tabs>
        <w:ind w:left="5748" w:hanging="360"/>
      </w:pPr>
      <w:rPr>
        <w:rFonts w:ascii="Courier New" w:hAnsi="Courier New" w:cs="Courier New" w:hint="default"/>
      </w:rPr>
    </w:lvl>
    <w:lvl w:ilvl="8" w:tplc="04150005">
      <w:start w:val="1"/>
      <w:numFmt w:val="bullet"/>
      <w:lvlText w:val=""/>
      <w:lvlJc w:val="left"/>
      <w:pPr>
        <w:tabs>
          <w:tab w:val="num" w:pos="6468"/>
        </w:tabs>
        <w:ind w:left="6468" w:hanging="360"/>
      </w:pPr>
      <w:rPr>
        <w:rFonts w:ascii="Wingdings" w:hAnsi="Wingdings" w:hint="default"/>
      </w:rPr>
    </w:lvl>
  </w:abstractNum>
  <w:abstractNum w:abstractNumId="77">
    <w:nsid w:val="3CEA2794"/>
    <w:multiLevelType w:val="hybridMultilevel"/>
    <w:tmpl w:val="0612259C"/>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8">
    <w:nsid w:val="3E1D0D70"/>
    <w:multiLevelType w:val="hybridMultilevel"/>
    <w:tmpl w:val="6838A00E"/>
    <w:lvl w:ilvl="0" w:tplc="FFFFFFFF">
      <w:start w:val="1"/>
      <w:numFmt w:val="lowerLetter"/>
      <w:lvlText w:val="%1)"/>
      <w:lvlJc w:val="left"/>
      <w:pPr>
        <w:tabs>
          <w:tab w:val="num" w:pos="1406"/>
        </w:tabs>
        <w:ind w:left="1406" w:hanging="55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nsid w:val="3EF15980"/>
    <w:multiLevelType w:val="multilevel"/>
    <w:tmpl w:val="9198E47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F001CAF"/>
    <w:multiLevelType w:val="hybridMultilevel"/>
    <w:tmpl w:val="4C00F2C6"/>
    <w:lvl w:ilvl="0" w:tplc="FFFFFFFF">
      <w:start w:val="1"/>
      <w:numFmt w:val="bullet"/>
      <w:lvlText w:val="-"/>
      <w:lvlJc w:val="left"/>
      <w:pPr>
        <w:tabs>
          <w:tab w:val="num" w:pos="1572"/>
        </w:tabs>
        <w:ind w:left="1572" w:hanging="360"/>
      </w:pPr>
      <w:rPr>
        <w:rFonts w:ascii="Courier New" w:hAnsi="Courier New"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1">
    <w:nsid w:val="3FB07C69"/>
    <w:multiLevelType w:val="hybridMultilevel"/>
    <w:tmpl w:val="30CA284E"/>
    <w:lvl w:ilvl="0" w:tplc="FFFFFFFF">
      <w:start w:val="1"/>
      <w:numFmt w:val="bullet"/>
      <w:lvlText w:val=""/>
      <w:lvlJc w:val="left"/>
      <w:pPr>
        <w:tabs>
          <w:tab w:val="num" w:pos="1572"/>
        </w:tabs>
        <w:ind w:left="1572" w:hanging="360"/>
      </w:pPr>
      <w:rPr>
        <w:rFonts w:ascii="Wingdings" w:hAnsi="Wingdings" w:hint="default"/>
      </w:rPr>
    </w:lvl>
    <w:lvl w:ilvl="1" w:tplc="FFFFFFFF">
      <w:start w:val="1"/>
      <w:numFmt w:val="bullet"/>
      <w:lvlText w:val="o"/>
      <w:lvlJc w:val="left"/>
      <w:pPr>
        <w:tabs>
          <w:tab w:val="num" w:pos="2651"/>
        </w:tabs>
        <w:ind w:left="2651" w:hanging="360"/>
      </w:pPr>
      <w:rPr>
        <w:rFonts w:ascii="Courier New" w:hAnsi="Courier New" w:cs="Courier New" w:hint="default"/>
      </w:rPr>
    </w:lvl>
    <w:lvl w:ilvl="2" w:tplc="FFFFFFFF" w:tentative="1">
      <w:start w:val="1"/>
      <w:numFmt w:val="bullet"/>
      <w:lvlText w:val=""/>
      <w:lvlJc w:val="left"/>
      <w:pPr>
        <w:tabs>
          <w:tab w:val="num" w:pos="3371"/>
        </w:tabs>
        <w:ind w:left="3371" w:hanging="360"/>
      </w:pPr>
      <w:rPr>
        <w:rFonts w:ascii="Wingdings" w:hAnsi="Wingdings" w:hint="default"/>
      </w:rPr>
    </w:lvl>
    <w:lvl w:ilvl="3" w:tplc="FFFFFFFF" w:tentative="1">
      <w:start w:val="1"/>
      <w:numFmt w:val="bullet"/>
      <w:lvlText w:val=""/>
      <w:lvlJc w:val="left"/>
      <w:pPr>
        <w:tabs>
          <w:tab w:val="num" w:pos="4091"/>
        </w:tabs>
        <w:ind w:left="4091" w:hanging="360"/>
      </w:pPr>
      <w:rPr>
        <w:rFonts w:ascii="Symbol" w:hAnsi="Symbol" w:hint="default"/>
      </w:rPr>
    </w:lvl>
    <w:lvl w:ilvl="4" w:tplc="FFFFFFFF" w:tentative="1">
      <w:start w:val="1"/>
      <w:numFmt w:val="bullet"/>
      <w:lvlText w:val="o"/>
      <w:lvlJc w:val="left"/>
      <w:pPr>
        <w:tabs>
          <w:tab w:val="num" w:pos="4811"/>
        </w:tabs>
        <w:ind w:left="4811" w:hanging="360"/>
      </w:pPr>
      <w:rPr>
        <w:rFonts w:ascii="Courier New" w:hAnsi="Courier New" w:cs="Courier New" w:hint="default"/>
      </w:rPr>
    </w:lvl>
    <w:lvl w:ilvl="5" w:tplc="FFFFFFFF" w:tentative="1">
      <w:start w:val="1"/>
      <w:numFmt w:val="bullet"/>
      <w:lvlText w:val=""/>
      <w:lvlJc w:val="left"/>
      <w:pPr>
        <w:tabs>
          <w:tab w:val="num" w:pos="5531"/>
        </w:tabs>
        <w:ind w:left="5531" w:hanging="360"/>
      </w:pPr>
      <w:rPr>
        <w:rFonts w:ascii="Wingdings" w:hAnsi="Wingdings" w:hint="default"/>
      </w:rPr>
    </w:lvl>
    <w:lvl w:ilvl="6" w:tplc="FFFFFFFF" w:tentative="1">
      <w:start w:val="1"/>
      <w:numFmt w:val="bullet"/>
      <w:lvlText w:val=""/>
      <w:lvlJc w:val="left"/>
      <w:pPr>
        <w:tabs>
          <w:tab w:val="num" w:pos="6251"/>
        </w:tabs>
        <w:ind w:left="6251" w:hanging="360"/>
      </w:pPr>
      <w:rPr>
        <w:rFonts w:ascii="Symbol" w:hAnsi="Symbol" w:hint="default"/>
      </w:rPr>
    </w:lvl>
    <w:lvl w:ilvl="7" w:tplc="FFFFFFFF" w:tentative="1">
      <w:start w:val="1"/>
      <w:numFmt w:val="bullet"/>
      <w:lvlText w:val="o"/>
      <w:lvlJc w:val="left"/>
      <w:pPr>
        <w:tabs>
          <w:tab w:val="num" w:pos="6971"/>
        </w:tabs>
        <w:ind w:left="6971" w:hanging="360"/>
      </w:pPr>
      <w:rPr>
        <w:rFonts w:ascii="Courier New" w:hAnsi="Courier New" w:cs="Courier New" w:hint="default"/>
      </w:rPr>
    </w:lvl>
    <w:lvl w:ilvl="8" w:tplc="FFFFFFFF" w:tentative="1">
      <w:start w:val="1"/>
      <w:numFmt w:val="bullet"/>
      <w:lvlText w:val=""/>
      <w:lvlJc w:val="left"/>
      <w:pPr>
        <w:tabs>
          <w:tab w:val="num" w:pos="7691"/>
        </w:tabs>
        <w:ind w:left="7691" w:hanging="360"/>
      </w:pPr>
      <w:rPr>
        <w:rFonts w:ascii="Wingdings" w:hAnsi="Wingdings" w:hint="default"/>
      </w:rPr>
    </w:lvl>
  </w:abstractNum>
  <w:abstractNum w:abstractNumId="82">
    <w:nsid w:val="3FF14307"/>
    <w:multiLevelType w:val="multilevel"/>
    <w:tmpl w:val="B7384C5E"/>
    <w:lvl w:ilvl="0">
      <w:start w:val="1"/>
      <w:numFmt w:val="decimal"/>
      <w:lvlText w:val="%1."/>
      <w:lvlJc w:val="left"/>
      <w:pPr>
        <w:ind w:left="1212" w:hanging="360"/>
      </w:pPr>
      <w:rPr>
        <w:b/>
      </w:rPr>
    </w:lvl>
    <w:lvl w:ilvl="1">
      <w:start w:val="1"/>
      <w:numFmt w:val="decimal"/>
      <w:isLgl/>
      <w:lvlText w:val="%1.%2"/>
      <w:lvlJc w:val="left"/>
      <w:pPr>
        <w:ind w:left="1212" w:hanging="360"/>
      </w:pPr>
    </w:lvl>
    <w:lvl w:ilvl="2">
      <w:start w:val="1"/>
      <w:numFmt w:val="decimal"/>
      <w:isLgl/>
      <w:lvlText w:val="%1.%2.%3"/>
      <w:lvlJc w:val="left"/>
      <w:pPr>
        <w:ind w:left="1212" w:hanging="360"/>
      </w:pPr>
    </w:lvl>
    <w:lvl w:ilvl="3">
      <w:start w:val="1"/>
      <w:numFmt w:val="decimal"/>
      <w:isLgl/>
      <w:lvlText w:val="%1.%2.%3.%4"/>
      <w:lvlJc w:val="left"/>
      <w:pPr>
        <w:ind w:left="1572" w:hanging="720"/>
      </w:pPr>
    </w:lvl>
    <w:lvl w:ilvl="4">
      <w:start w:val="1"/>
      <w:numFmt w:val="decimal"/>
      <w:isLgl/>
      <w:lvlText w:val="%1.%2.%3.%4.%5"/>
      <w:lvlJc w:val="left"/>
      <w:pPr>
        <w:ind w:left="1572" w:hanging="720"/>
      </w:pPr>
    </w:lvl>
    <w:lvl w:ilvl="5">
      <w:start w:val="1"/>
      <w:numFmt w:val="decimal"/>
      <w:isLgl/>
      <w:lvlText w:val="%1.%2.%3.%4.%5.%6"/>
      <w:lvlJc w:val="left"/>
      <w:pPr>
        <w:ind w:left="1932" w:hanging="1080"/>
      </w:pPr>
    </w:lvl>
    <w:lvl w:ilvl="6">
      <w:start w:val="1"/>
      <w:numFmt w:val="decimal"/>
      <w:isLgl/>
      <w:lvlText w:val="%1.%2.%3.%4.%5.%6.%7"/>
      <w:lvlJc w:val="left"/>
      <w:pPr>
        <w:ind w:left="1932" w:hanging="1080"/>
      </w:pPr>
    </w:lvl>
    <w:lvl w:ilvl="7">
      <w:start w:val="1"/>
      <w:numFmt w:val="decimal"/>
      <w:isLgl/>
      <w:lvlText w:val="%1.%2.%3.%4.%5.%6.%7.%8"/>
      <w:lvlJc w:val="left"/>
      <w:pPr>
        <w:ind w:left="1932" w:hanging="1080"/>
      </w:pPr>
    </w:lvl>
    <w:lvl w:ilvl="8">
      <w:start w:val="1"/>
      <w:numFmt w:val="decimal"/>
      <w:isLgl/>
      <w:lvlText w:val="%1.%2.%3.%4.%5.%6.%7.%8.%9"/>
      <w:lvlJc w:val="left"/>
      <w:pPr>
        <w:ind w:left="2292" w:hanging="1440"/>
      </w:pPr>
    </w:lvl>
  </w:abstractNum>
  <w:abstractNum w:abstractNumId="83">
    <w:nsid w:val="40345044"/>
    <w:multiLevelType w:val="hybridMultilevel"/>
    <w:tmpl w:val="10862A36"/>
    <w:lvl w:ilvl="0" w:tplc="FFFFFFFF">
      <w:start w:val="1"/>
      <w:numFmt w:val="bullet"/>
      <w:lvlText w:val=""/>
      <w:lvlJc w:val="left"/>
      <w:pPr>
        <w:tabs>
          <w:tab w:val="num" w:pos="1498"/>
        </w:tabs>
        <w:ind w:left="1498" w:hanging="360"/>
      </w:pPr>
      <w:rPr>
        <w:rFonts w:ascii="Wingdings" w:hAnsi="Wingdings" w:hint="default"/>
      </w:rPr>
    </w:lvl>
    <w:lvl w:ilvl="1" w:tplc="FFFFFFFF">
      <w:start w:val="1"/>
      <w:numFmt w:val="bullet"/>
      <w:lvlText w:val="o"/>
      <w:lvlJc w:val="left"/>
      <w:pPr>
        <w:tabs>
          <w:tab w:val="num" w:pos="1726"/>
        </w:tabs>
        <w:ind w:left="1726" w:hanging="360"/>
      </w:pPr>
      <w:rPr>
        <w:rFonts w:ascii="Courier New" w:hAnsi="Courier New" w:cs="Courier New" w:hint="default"/>
      </w:rPr>
    </w:lvl>
    <w:lvl w:ilvl="2" w:tplc="FFFFFFFF" w:tentative="1">
      <w:start w:val="1"/>
      <w:numFmt w:val="bullet"/>
      <w:lvlText w:val=""/>
      <w:lvlJc w:val="left"/>
      <w:pPr>
        <w:tabs>
          <w:tab w:val="num" w:pos="2446"/>
        </w:tabs>
        <w:ind w:left="2446" w:hanging="360"/>
      </w:pPr>
      <w:rPr>
        <w:rFonts w:ascii="Wingdings" w:hAnsi="Wingdings" w:hint="default"/>
      </w:rPr>
    </w:lvl>
    <w:lvl w:ilvl="3" w:tplc="FFFFFFFF" w:tentative="1">
      <w:start w:val="1"/>
      <w:numFmt w:val="bullet"/>
      <w:lvlText w:val=""/>
      <w:lvlJc w:val="left"/>
      <w:pPr>
        <w:tabs>
          <w:tab w:val="num" w:pos="3166"/>
        </w:tabs>
        <w:ind w:left="3166" w:hanging="360"/>
      </w:pPr>
      <w:rPr>
        <w:rFonts w:ascii="Symbol" w:hAnsi="Symbol" w:hint="default"/>
      </w:rPr>
    </w:lvl>
    <w:lvl w:ilvl="4" w:tplc="FFFFFFFF" w:tentative="1">
      <w:start w:val="1"/>
      <w:numFmt w:val="bullet"/>
      <w:lvlText w:val="o"/>
      <w:lvlJc w:val="left"/>
      <w:pPr>
        <w:tabs>
          <w:tab w:val="num" w:pos="3886"/>
        </w:tabs>
        <w:ind w:left="3886" w:hanging="360"/>
      </w:pPr>
      <w:rPr>
        <w:rFonts w:ascii="Courier New" w:hAnsi="Courier New" w:cs="Courier New" w:hint="default"/>
      </w:rPr>
    </w:lvl>
    <w:lvl w:ilvl="5" w:tplc="FFFFFFFF" w:tentative="1">
      <w:start w:val="1"/>
      <w:numFmt w:val="bullet"/>
      <w:lvlText w:val=""/>
      <w:lvlJc w:val="left"/>
      <w:pPr>
        <w:tabs>
          <w:tab w:val="num" w:pos="4606"/>
        </w:tabs>
        <w:ind w:left="4606" w:hanging="360"/>
      </w:pPr>
      <w:rPr>
        <w:rFonts w:ascii="Wingdings" w:hAnsi="Wingdings" w:hint="default"/>
      </w:rPr>
    </w:lvl>
    <w:lvl w:ilvl="6" w:tplc="FFFFFFFF" w:tentative="1">
      <w:start w:val="1"/>
      <w:numFmt w:val="bullet"/>
      <w:lvlText w:val=""/>
      <w:lvlJc w:val="left"/>
      <w:pPr>
        <w:tabs>
          <w:tab w:val="num" w:pos="5326"/>
        </w:tabs>
        <w:ind w:left="5326" w:hanging="360"/>
      </w:pPr>
      <w:rPr>
        <w:rFonts w:ascii="Symbol" w:hAnsi="Symbol" w:hint="default"/>
      </w:rPr>
    </w:lvl>
    <w:lvl w:ilvl="7" w:tplc="FFFFFFFF" w:tentative="1">
      <w:start w:val="1"/>
      <w:numFmt w:val="bullet"/>
      <w:lvlText w:val="o"/>
      <w:lvlJc w:val="left"/>
      <w:pPr>
        <w:tabs>
          <w:tab w:val="num" w:pos="6046"/>
        </w:tabs>
        <w:ind w:left="6046" w:hanging="360"/>
      </w:pPr>
      <w:rPr>
        <w:rFonts w:ascii="Courier New" w:hAnsi="Courier New" w:cs="Courier New" w:hint="default"/>
      </w:rPr>
    </w:lvl>
    <w:lvl w:ilvl="8" w:tplc="FFFFFFFF" w:tentative="1">
      <w:start w:val="1"/>
      <w:numFmt w:val="bullet"/>
      <w:lvlText w:val=""/>
      <w:lvlJc w:val="left"/>
      <w:pPr>
        <w:tabs>
          <w:tab w:val="num" w:pos="6766"/>
        </w:tabs>
        <w:ind w:left="6766" w:hanging="360"/>
      </w:pPr>
      <w:rPr>
        <w:rFonts w:ascii="Wingdings" w:hAnsi="Wingdings" w:hint="default"/>
      </w:rPr>
    </w:lvl>
  </w:abstractNum>
  <w:abstractNum w:abstractNumId="84">
    <w:nsid w:val="40425537"/>
    <w:multiLevelType w:val="hybridMultilevel"/>
    <w:tmpl w:val="DAACA3AA"/>
    <w:lvl w:ilvl="0" w:tplc="FFFFFFFF">
      <w:start w:val="1"/>
      <w:numFmt w:val="bullet"/>
      <w:lvlText w:val=""/>
      <w:lvlJc w:val="left"/>
      <w:pPr>
        <w:tabs>
          <w:tab w:val="num" w:pos="1212"/>
        </w:tabs>
        <w:ind w:left="1212" w:hanging="360"/>
      </w:pPr>
      <w:rPr>
        <w:rFonts w:ascii="Wingdings 3" w:hAnsi="Wingdings 3" w:hint="default"/>
      </w:rPr>
    </w:lvl>
    <w:lvl w:ilvl="1" w:tplc="FFFFFFFF">
      <w:start w:val="1"/>
      <w:numFmt w:val="bullet"/>
      <w:lvlText w:val="o"/>
      <w:lvlJc w:val="left"/>
      <w:pPr>
        <w:tabs>
          <w:tab w:val="num" w:pos="950"/>
        </w:tabs>
        <w:ind w:left="950" w:hanging="360"/>
      </w:pPr>
      <w:rPr>
        <w:rFonts w:ascii="Courier New" w:hAnsi="Courier New" w:cs="Courier New" w:hint="default"/>
      </w:rPr>
    </w:lvl>
    <w:lvl w:ilvl="2" w:tplc="FFFFFFFF" w:tentative="1">
      <w:start w:val="1"/>
      <w:numFmt w:val="bullet"/>
      <w:lvlText w:val=""/>
      <w:lvlJc w:val="left"/>
      <w:pPr>
        <w:tabs>
          <w:tab w:val="num" w:pos="1670"/>
        </w:tabs>
        <w:ind w:left="1670" w:hanging="360"/>
      </w:pPr>
      <w:rPr>
        <w:rFonts w:ascii="Wingdings" w:hAnsi="Wingdings" w:hint="default"/>
      </w:rPr>
    </w:lvl>
    <w:lvl w:ilvl="3" w:tplc="FFFFFFFF" w:tentative="1">
      <w:start w:val="1"/>
      <w:numFmt w:val="bullet"/>
      <w:lvlText w:val=""/>
      <w:lvlJc w:val="left"/>
      <w:pPr>
        <w:tabs>
          <w:tab w:val="num" w:pos="2390"/>
        </w:tabs>
        <w:ind w:left="2390" w:hanging="360"/>
      </w:pPr>
      <w:rPr>
        <w:rFonts w:ascii="Symbol" w:hAnsi="Symbol" w:hint="default"/>
      </w:rPr>
    </w:lvl>
    <w:lvl w:ilvl="4" w:tplc="FFFFFFFF" w:tentative="1">
      <w:start w:val="1"/>
      <w:numFmt w:val="bullet"/>
      <w:lvlText w:val="o"/>
      <w:lvlJc w:val="left"/>
      <w:pPr>
        <w:tabs>
          <w:tab w:val="num" w:pos="3110"/>
        </w:tabs>
        <w:ind w:left="3110" w:hanging="360"/>
      </w:pPr>
      <w:rPr>
        <w:rFonts w:ascii="Courier New" w:hAnsi="Courier New" w:cs="Courier New" w:hint="default"/>
      </w:rPr>
    </w:lvl>
    <w:lvl w:ilvl="5" w:tplc="FFFFFFFF" w:tentative="1">
      <w:start w:val="1"/>
      <w:numFmt w:val="bullet"/>
      <w:lvlText w:val=""/>
      <w:lvlJc w:val="left"/>
      <w:pPr>
        <w:tabs>
          <w:tab w:val="num" w:pos="3830"/>
        </w:tabs>
        <w:ind w:left="3830" w:hanging="360"/>
      </w:pPr>
      <w:rPr>
        <w:rFonts w:ascii="Wingdings" w:hAnsi="Wingdings" w:hint="default"/>
      </w:rPr>
    </w:lvl>
    <w:lvl w:ilvl="6" w:tplc="FFFFFFFF" w:tentative="1">
      <w:start w:val="1"/>
      <w:numFmt w:val="bullet"/>
      <w:lvlText w:val=""/>
      <w:lvlJc w:val="left"/>
      <w:pPr>
        <w:tabs>
          <w:tab w:val="num" w:pos="4550"/>
        </w:tabs>
        <w:ind w:left="4550" w:hanging="360"/>
      </w:pPr>
      <w:rPr>
        <w:rFonts w:ascii="Symbol" w:hAnsi="Symbol" w:hint="default"/>
      </w:rPr>
    </w:lvl>
    <w:lvl w:ilvl="7" w:tplc="FFFFFFFF" w:tentative="1">
      <w:start w:val="1"/>
      <w:numFmt w:val="bullet"/>
      <w:lvlText w:val="o"/>
      <w:lvlJc w:val="left"/>
      <w:pPr>
        <w:tabs>
          <w:tab w:val="num" w:pos="5270"/>
        </w:tabs>
        <w:ind w:left="5270" w:hanging="360"/>
      </w:pPr>
      <w:rPr>
        <w:rFonts w:ascii="Courier New" w:hAnsi="Courier New" w:cs="Courier New" w:hint="default"/>
      </w:rPr>
    </w:lvl>
    <w:lvl w:ilvl="8" w:tplc="FFFFFFFF" w:tentative="1">
      <w:start w:val="1"/>
      <w:numFmt w:val="bullet"/>
      <w:lvlText w:val=""/>
      <w:lvlJc w:val="left"/>
      <w:pPr>
        <w:tabs>
          <w:tab w:val="num" w:pos="5990"/>
        </w:tabs>
        <w:ind w:left="5990" w:hanging="360"/>
      </w:pPr>
      <w:rPr>
        <w:rFonts w:ascii="Wingdings" w:hAnsi="Wingdings" w:hint="default"/>
      </w:rPr>
    </w:lvl>
  </w:abstractNum>
  <w:abstractNum w:abstractNumId="85">
    <w:nsid w:val="404605F8"/>
    <w:multiLevelType w:val="hybridMultilevel"/>
    <w:tmpl w:val="3FD674BA"/>
    <w:lvl w:ilvl="0" w:tplc="0415000B">
      <w:start w:val="1"/>
      <w:numFmt w:val="bullet"/>
      <w:lvlText w:val=""/>
      <w:lvlJc w:val="left"/>
      <w:pPr>
        <w:tabs>
          <w:tab w:val="num" w:pos="1500"/>
        </w:tabs>
        <w:ind w:left="1500" w:hanging="360"/>
      </w:pPr>
      <w:rPr>
        <w:rFonts w:ascii="Wingdings" w:hAnsi="Wingdings" w:hint="default"/>
      </w:rPr>
    </w:lvl>
    <w:lvl w:ilvl="1" w:tplc="FFFFFFFF">
      <w:start w:val="1"/>
      <w:numFmt w:val="bullet"/>
      <w:lvlText w:val="o"/>
      <w:lvlJc w:val="left"/>
      <w:pPr>
        <w:tabs>
          <w:tab w:val="num" w:pos="2014"/>
        </w:tabs>
        <w:ind w:left="2014" w:hanging="360"/>
      </w:pPr>
      <w:rPr>
        <w:rFonts w:ascii="Courier New" w:hAnsi="Courier New" w:cs="Courier New" w:hint="default"/>
      </w:rPr>
    </w:lvl>
    <w:lvl w:ilvl="2" w:tplc="FFFFFFFF">
      <w:start w:val="1"/>
      <w:numFmt w:val="bullet"/>
      <w:lvlText w:val="-"/>
      <w:lvlJc w:val="left"/>
      <w:pPr>
        <w:tabs>
          <w:tab w:val="num" w:pos="2734"/>
        </w:tabs>
        <w:ind w:left="2734" w:hanging="360"/>
      </w:pPr>
      <w:rPr>
        <w:rFonts w:ascii="Courier New" w:hAnsi="Courier New" w:hint="default"/>
      </w:rPr>
    </w:lvl>
    <w:lvl w:ilvl="3" w:tplc="FFFFFFFF" w:tentative="1">
      <w:start w:val="1"/>
      <w:numFmt w:val="bullet"/>
      <w:lvlText w:val=""/>
      <w:lvlJc w:val="left"/>
      <w:pPr>
        <w:tabs>
          <w:tab w:val="num" w:pos="3454"/>
        </w:tabs>
        <w:ind w:left="3454" w:hanging="360"/>
      </w:pPr>
      <w:rPr>
        <w:rFonts w:ascii="Symbol" w:hAnsi="Symbol" w:hint="default"/>
      </w:rPr>
    </w:lvl>
    <w:lvl w:ilvl="4" w:tplc="FFFFFFFF" w:tentative="1">
      <w:start w:val="1"/>
      <w:numFmt w:val="bullet"/>
      <w:lvlText w:val="o"/>
      <w:lvlJc w:val="left"/>
      <w:pPr>
        <w:tabs>
          <w:tab w:val="num" w:pos="4174"/>
        </w:tabs>
        <w:ind w:left="4174" w:hanging="360"/>
      </w:pPr>
      <w:rPr>
        <w:rFonts w:ascii="Courier New" w:hAnsi="Courier New" w:cs="Courier New" w:hint="default"/>
      </w:rPr>
    </w:lvl>
    <w:lvl w:ilvl="5" w:tplc="FFFFFFFF" w:tentative="1">
      <w:start w:val="1"/>
      <w:numFmt w:val="bullet"/>
      <w:lvlText w:val=""/>
      <w:lvlJc w:val="left"/>
      <w:pPr>
        <w:tabs>
          <w:tab w:val="num" w:pos="4894"/>
        </w:tabs>
        <w:ind w:left="4894" w:hanging="360"/>
      </w:pPr>
      <w:rPr>
        <w:rFonts w:ascii="Wingdings" w:hAnsi="Wingdings" w:hint="default"/>
      </w:rPr>
    </w:lvl>
    <w:lvl w:ilvl="6" w:tplc="FFFFFFFF" w:tentative="1">
      <w:start w:val="1"/>
      <w:numFmt w:val="bullet"/>
      <w:lvlText w:val=""/>
      <w:lvlJc w:val="left"/>
      <w:pPr>
        <w:tabs>
          <w:tab w:val="num" w:pos="5614"/>
        </w:tabs>
        <w:ind w:left="5614" w:hanging="360"/>
      </w:pPr>
      <w:rPr>
        <w:rFonts w:ascii="Symbol" w:hAnsi="Symbol" w:hint="default"/>
      </w:rPr>
    </w:lvl>
    <w:lvl w:ilvl="7" w:tplc="FFFFFFFF" w:tentative="1">
      <w:start w:val="1"/>
      <w:numFmt w:val="bullet"/>
      <w:lvlText w:val="o"/>
      <w:lvlJc w:val="left"/>
      <w:pPr>
        <w:tabs>
          <w:tab w:val="num" w:pos="6334"/>
        </w:tabs>
        <w:ind w:left="6334" w:hanging="360"/>
      </w:pPr>
      <w:rPr>
        <w:rFonts w:ascii="Courier New" w:hAnsi="Courier New" w:cs="Courier New" w:hint="default"/>
      </w:rPr>
    </w:lvl>
    <w:lvl w:ilvl="8" w:tplc="FFFFFFFF" w:tentative="1">
      <w:start w:val="1"/>
      <w:numFmt w:val="bullet"/>
      <w:lvlText w:val=""/>
      <w:lvlJc w:val="left"/>
      <w:pPr>
        <w:tabs>
          <w:tab w:val="num" w:pos="7054"/>
        </w:tabs>
        <w:ind w:left="7054" w:hanging="360"/>
      </w:pPr>
      <w:rPr>
        <w:rFonts w:ascii="Wingdings" w:hAnsi="Wingdings" w:hint="default"/>
      </w:rPr>
    </w:lvl>
  </w:abstractNum>
  <w:abstractNum w:abstractNumId="86">
    <w:nsid w:val="4062272C"/>
    <w:multiLevelType w:val="hybridMultilevel"/>
    <w:tmpl w:val="03C87FE4"/>
    <w:lvl w:ilvl="0" w:tplc="FFFFFFFF">
      <w:start w:val="1"/>
      <w:numFmt w:val="lowerLetter"/>
      <w:lvlText w:val="%1)"/>
      <w:lvlJc w:val="left"/>
      <w:pPr>
        <w:tabs>
          <w:tab w:val="num" w:pos="1211"/>
        </w:tabs>
        <w:ind w:left="1211" w:hanging="360"/>
      </w:p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87">
    <w:nsid w:val="4416341F"/>
    <w:multiLevelType w:val="hybridMultilevel"/>
    <w:tmpl w:val="A9C6A9CC"/>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8">
    <w:nsid w:val="441C2F34"/>
    <w:multiLevelType w:val="hybridMultilevel"/>
    <w:tmpl w:val="196206DA"/>
    <w:lvl w:ilvl="0" w:tplc="FFFFFFFF">
      <w:start w:val="1"/>
      <w:numFmt w:val="decimal"/>
      <w:lvlText w:val="%1."/>
      <w:lvlJc w:val="left"/>
      <w:pPr>
        <w:tabs>
          <w:tab w:val="num" w:pos="644"/>
        </w:tabs>
        <w:ind w:left="644" w:hanging="360"/>
      </w:pPr>
    </w:lvl>
    <w:lvl w:ilvl="1" w:tplc="FFFFFFFF">
      <w:start w:val="1"/>
      <w:numFmt w:val="lowerLetter"/>
      <w:lvlText w:val="%2."/>
      <w:lvlJc w:val="left"/>
      <w:pPr>
        <w:tabs>
          <w:tab w:val="num" w:pos="1428"/>
        </w:tabs>
        <w:ind w:left="1428" w:hanging="360"/>
      </w:pPr>
    </w:lvl>
    <w:lvl w:ilvl="2" w:tplc="FFFFFFFF">
      <w:start w:val="1"/>
      <w:numFmt w:val="lowerRoman"/>
      <w:lvlText w:val="%3."/>
      <w:lvlJc w:val="right"/>
      <w:pPr>
        <w:tabs>
          <w:tab w:val="num" w:pos="2148"/>
        </w:tabs>
        <w:ind w:left="2148" w:hanging="180"/>
      </w:pPr>
    </w:lvl>
    <w:lvl w:ilvl="3" w:tplc="FFFFFFFF" w:tentative="1">
      <w:start w:val="1"/>
      <w:numFmt w:val="decimal"/>
      <w:lvlText w:val="%4."/>
      <w:lvlJc w:val="left"/>
      <w:pPr>
        <w:tabs>
          <w:tab w:val="num" w:pos="2868"/>
        </w:tabs>
        <w:ind w:left="2868" w:hanging="360"/>
      </w:pPr>
    </w:lvl>
    <w:lvl w:ilvl="4" w:tplc="FFFFFFFF" w:tentative="1">
      <w:start w:val="1"/>
      <w:numFmt w:val="lowerLetter"/>
      <w:lvlText w:val="%5."/>
      <w:lvlJc w:val="left"/>
      <w:pPr>
        <w:tabs>
          <w:tab w:val="num" w:pos="3588"/>
        </w:tabs>
        <w:ind w:left="3588" w:hanging="360"/>
      </w:pPr>
    </w:lvl>
    <w:lvl w:ilvl="5" w:tplc="FFFFFFFF" w:tentative="1">
      <w:start w:val="1"/>
      <w:numFmt w:val="lowerRoman"/>
      <w:lvlText w:val="%6."/>
      <w:lvlJc w:val="right"/>
      <w:pPr>
        <w:tabs>
          <w:tab w:val="num" w:pos="4308"/>
        </w:tabs>
        <w:ind w:left="4308" w:hanging="180"/>
      </w:pPr>
    </w:lvl>
    <w:lvl w:ilvl="6" w:tplc="FFFFFFFF" w:tentative="1">
      <w:start w:val="1"/>
      <w:numFmt w:val="decimal"/>
      <w:lvlText w:val="%7."/>
      <w:lvlJc w:val="left"/>
      <w:pPr>
        <w:tabs>
          <w:tab w:val="num" w:pos="5028"/>
        </w:tabs>
        <w:ind w:left="5028" w:hanging="360"/>
      </w:pPr>
    </w:lvl>
    <w:lvl w:ilvl="7" w:tplc="FFFFFFFF" w:tentative="1">
      <w:start w:val="1"/>
      <w:numFmt w:val="lowerLetter"/>
      <w:lvlText w:val="%8."/>
      <w:lvlJc w:val="left"/>
      <w:pPr>
        <w:tabs>
          <w:tab w:val="num" w:pos="5748"/>
        </w:tabs>
        <w:ind w:left="5748" w:hanging="360"/>
      </w:pPr>
    </w:lvl>
    <w:lvl w:ilvl="8" w:tplc="FFFFFFFF" w:tentative="1">
      <w:start w:val="1"/>
      <w:numFmt w:val="lowerRoman"/>
      <w:lvlText w:val="%9."/>
      <w:lvlJc w:val="right"/>
      <w:pPr>
        <w:tabs>
          <w:tab w:val="num" w:pos="6468"/>
        </w:tabs>
        <w:ind w:left="6468" w:hanging="180"/>
      </w:pPr>
    </w:lvl>
  </w:abstractNum>
  <w:abstractNum w:abstractNumId="89">
    <w:nsid w:val="444D0127"/>
    <w:multiLevelType w:val="hybridMultilevel"/>
    <w:tmpl w:val="DC204D40"/>
    <w:lvl w:ilvl="0" w:tplc="FFFFFFFF">
      <w:start w:val="1"/>
      <w:numFmt w:val="bullet"/>
      <w:lvlText w:val=""/>
      <w:lvlJc w:val="left"/>
      <w:pPr>
        <w:tabs>
          <w:tab w:val="num" w:pos="1498"/>
        </w:tabs>
        <w:ind w:left="1498" w:hanging="360"/>
      </w:pPr>
      <w:rPr>
        <w:rFonts w:ascii="Wingdings" w:hAnsi="Wingdings" w:hint="default"/>
      </w:rPr>
    </w:lvl>
    <w:lvl w:ilvl="1" w:tplc="FFFFFFFF">
      <w:start w:val="1"/>
      <w:numFmt w:val="bullet"/>
      <w:lvlText w:val="o"/>
      <w:lvlJc w:val="left"/>
      <w:pPr>
        <w:tabs>
          <w:tab w:val="num" w:pos="1928"/>
        </w:tabs>
        <w:ind w:left="1928" w:hanging="360"/>
      </w:pPr>
      <w:rPr>
        <w:rFonts w:ascii="Courier New" w:hAnsi="Courier New" w:cs="Courier New" w:hint="default"/>
      </w:rPr>
    </w:lvl>
    <w:lvl w:ilvl="2" w:tplc="FFFFFFFF">
      <w:start w:val="1"/>
      <w:numFmt w:val="lowerLetter"/>
      <w:lvlText w:val="%3)"/>
      <w:lvlJc w:val="left"/>
      <w:pPr>
        <w:tabs>
          <w:tab w:val="num" w:pos="2828"/>
        </w:tabs>
        <w:ind w:left="2828" w:hanging="360"/>
      </w:pPr>
      <w:rPr>
        <w:rFonts w:hint="default"/>
      </w:rPr>
    </w:lvl>
    <w:lvl w:ilvl="3" w:tplc="FFFFFFFF" w:tentative="1">
      <w:start w:val="1"/>
      <w:numFmt w:val="decimal"/>
      <w:lvlText w:val="%4."/>
      <w:lvlJc w:val="left"/>
      <w:pPr>
        <w:tabs>
          <w:tab w:val="num" w:pos="3368"/>
        </w:tabs>
        <w:ind w:left="3368" w:hanging="360"/>
      </w:pPr>
    </w:lvl>
    <w:lvl w:ilvl="4" w:tplc="FFFFFFFF" w:tentative="1">
      <w:start w:val="1"/>
      <w:numFmt w:val="lowerLetter"/>
      <w:lvlText w:val="%5."/>
      <w:lvlJc w:val="left"/>
      <w:pPr>
        <w:tabs>
          <w:tab w:val="num" w:pos="4088"/>
        </w:tabs>
        <w:ind w:left="4088" w:hanging="360"/>
      </w:pPr>
    </w:lvl>
    <w:lvl w:ilvl="5" w:tplc="FFFFFFFF" w:tentative="1">
      <w:start w:val="1"/>
      <w:numFmt w:val="lowerRoman"/>
      <w:lvlText w:val="%6."/>
      <w:lvlJc w:val="right"/>
      <w:pPr>
        <w:tabs>
          <w:tab w:val="num" w:pos="4808"/>
        </w:tabs>
        <w:ind w:left="4808" w:hanging="180"/>
      </w:pPr>
    </w:lvl>
    <w:lvl w:ilvl="6" w:tplc="FFFFFFFF" w:tentative="1">
      <w:start w:val="1"/>
      <w:numFmt w:val="decimal"/>
      <w:lvlText w:val="%7."/>
      <w:lvlJc w:val="left"/>
      <w:pPr>
        <w:tabs>
          <w:tab w:val="num" w:pos="5528"/>
        </w:tabs>
        <w:ind w:left="5528" w:hanging="360"/>
      </w:pPr>
    </w:lvl>
    <w:lvl w:ilvl="7" w:tplc="FFFFFFFF" w:tentative="1">
      <w:start w:val="1"/>
      <w:numFmt w:val="lowerLetter"/>
      <w:lvlText w:val="%8."/>
      <w:lvlJc w:val="left"/>
      <w:pPr>
        <w:tabs>
          <w:tab w:val="num" w:pos="6248"/>
        </w:tabs>
        <w:ind w:left="6248" w:hanging="360"/>
      </w:pPr>
    </w:lvl>
    <w:lvl w:ilvl="8" w:tplc="FFFFFFFF" w:tentative="1">
      <w:start w:val="1"/>
      <w:numFmt w:val="lowerRoman"/>
      <w:lvlText w:val="%9."/>
      <w:lvlJc w:val="right"/>
      <w:pPr>
        <w:tabs>
          <w:tab w:val="num" w:pos="6968"/>
        </w:tabs>
        <w:ind w:left="6968" w:hanging="180"/>
      </w:pPr>
    </w:lvl>
  </w:abstractNum>
  <w:abstractNum w:abstractNumId="90">
    <w:nsid w:val="450A5201"/>
    <w:multiLevelType w:val="multilevel"/>
    <w:tmpl w:val="60F8731A"/>
    <w:lvl w:ilvl="0">
      <w:start w:val="1"/>
      <w:numFmt w:val="decimal"/>
      <w:lvlText w:val="%1"/>
      <w:lvlJc w:val="left"/>
      <w:pPr>
        <w:tabs>
          <w:tab w:val="num" w:pos="360"/>
        </w:tabs>
        <w:ind w:left="360" w:hanging="360"/>
      </w:pPr>
      <w:rPr>
        <w:b/>
      </w:rPr>
    </w:lvl>
    <w:lvl w:ilvl="1">
      <w:start w:val="1"/>
      <w:numFmt w:val="decimal"/>
      <w:lvlText w:val="5.%2"/>
      <w:lvlJc w:val="left"/>
      <w:pPr>
        <w:tabs>
          <w:tab w:val="num" w:pos="1212"/>
        </w:tabs>
        <w:ind w:left="1212" w:hanging="360"/>
      </w:pPr>
      <w:rPr>
        <w:b/>
      </w:rPr>
    </w:lvl>
    <w:lvl w:ilvl="2">
      <w:start w:val="1"/>
      <w:numFmt w:val="decimal"/>
      <w:lvlText w:val="5.3.%3"/>
      <w:lvlJc w:val="left"/>
      <w:pPr>
        <w:tabs>
          <w:tab w:val="num" w:pos="2424"/>
        </w:tabs>
        <w:ind w:left="2424" w:hanging="720"/>
      </w:pPr>
      <w:rPr>
        <w:b/>
      </w:rPr>
    </w:lvl>
    <w:lvl w:ilvl="3">
      <w:start w:val="1"/>
      <w:numFmt w:val="decimal"/>
      <w:lvlText w:val="%1.%2.%3.%4"/>
      <w:lvlJc w:val="left"/>
      <w:pPr>
        <w:tabs>
          <w:tab w:val="num" w:pos="3276"/>
        </w:tabs>
        <w:ind w:left="3276" w:hanging="720"/>
      </w:pPr>
      <w:rPr>
        <w:b/>
      </w:rPr>
    </w:lvl>
    <w:lvl w:ilvl="4">
      <w:start w:val="1"/>
      <w:numFmt w:val="decimal"/>
      <w:lvlText w:val="%1.%2.%3.%4.%5"/>
      <w:lvlJc w:val="left"/>
      <w:pPr>
        <w:tabs>
          <w:tab w:val="num" w:pos="4488"/>
        </w:tabs>
        <w:ind w:left="4488" w:hanging="1080"/>
      </w:pPr>
      <w:rPr>
        <w:b/>
      </w:rPr>
    </w:lvl>
    <w:lvl w:ilvl="5">
      <w:start w:val="1"/>
      <w:numFmt w:val="decimal"/>
      <w:lvlText w:val="%1.%2.%3.%4.%5.%6"/>
      <w:lvlJc w:val="left"/>
      <w:pPr>
        <w:tabs>
          <w:tab w:val="num" w:pos="5340"/>
        </w:tabs>
        <w:ind w:left="5340" w:hanging="1080"/>
      </w:pPr>
      <w:rPr>
        <w:b/>
      </w:rPr>
    </w:lvl>
    <w:lvl w:ilvl="6">
      <w:start w:val="1"/>
      <w:numFmt w:val="decimal"/>
      <w:lvlText w:val="%1.%2.%3.%4.%5.%6.%7"/>
      <w:lvlJc w:val="left"/>
      <w:pPr>
        <w:tabs>
          <w:tab w:val="num" w:pos="6552"/>
        </w:tabs>
        <w:ind w:left="6552" w:hanging="1440"/>
      </w:pPr>
      <w:rPr>
        <w:b/>
      </w:rPr>
    </w:lvl>
    <w:lvl w:ilvl="7">
      <w:start w:val="1"/>
      <w:numFmt w:val="decimal"/>
      <w:lvlText w:val="%1.%2.%3.%4.%5.%6.%7.%8"/>
      <w:lvlJc w:val="left"/>
      <w:pPr>
        <w:tabs>
          <w:tab w:val="num" w:pos="7404"/>
        </w:tabs>
        <w:ind w:left="7404" w:hanging="1440"/>
      </w:pPr>
      <w:rPr>
        <w:b/>
      </w:rPr>
    </w:lvl>
    <w:lvl w:ilvl="8">
      <w:start w:val="1"/>
      <w:numFmt w:val="decimal"/>
      <w:lvlText w:val="%1.%2.%3.%4.%5.%6.%7.%8.%9"/>
      <w:lvlJc w:val="left"/>
      <w:pPr>
        <w:tabs>
          <w:tab w:val="num" w:pos="8616"/>
        </w:tabs>
        <w:ind w:left="8616" w:hanging="1800"/>
      </w:pPr>
      <w:rPr>
        <w:b/>
      </w:rPr>
    </w:lvl>
  </w:abstractNum>
  <w:abstractNum w:abstractNumId="91">
    <w:nsid w:val="45B04278"/>
    <w:multiLevelType w:val="hybridMultilevel"/>
    <w:tmpl w:val="853A9A98"/>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nsid w:val="46671962"/>
    <w:multiLevelType w:val="singleLevel"/>
    <w:tmpl w:val="DDB4E724"/>
    <w:lvl w:ilvl="0">
      <w:start w:val="1"/>
      <w:numFmt w:val="lowerLetter"/>
      <w:lvlText w:val="%1)"/>
      <w:legacy w:legacy="1" w:legacySpace="0" w:legacyIndent="244"/>
      <w:lvlJc w:val="left"/>
      <w:rPr>
        <w:rFonts w:ascii="Arial" w:hAnsi="Arial" w:cs="Arial" w:hint="default"/>
      </w:rPr>
    </w:lvl>
  </w:abstractNum>
  <w:abstractNum w:abstractNumId="93">
    <w:nsid w:val="470D7B8D"/>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94">
    <w:nsid w:val="473742A7"/>
    <w:multiLevelType w:val="multilevel"/>
    <w:tmpl w:val="39CE20CA"/>
    <w:lvl w:ilvl="0">
      <w:start w:val="1"/>
      <w:numFmt w:val="decimal"/>
      <w:lvlText w:val="%1"/>
      <w:lvlJc w:val="left"/>
      <w:pPr>
        <w:tabs>
          <w:tab w:val="num" w:pos="360"/>
        </w:tabs>
        <w:ind w:left="360" w:hanging="360"/>
      </w:pPr>
      <w:rPr>
        <w:rFonts w:hint="default"/>
        <w:b/>
      </w:rPr>
    </w:lvl>
    <w:lvl w:ilvl="1">
      <w:start w:val="1"/>
      <w:numFmt w:val="decimal"/>
      <w:lvlText w:val="8.%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95">
    <w:nsid w:val="48AD5931"/>
    <w:multiLevelType w:val="multilevel"/>
    <w:tmpl w:val="CE2ACC4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6">
    <w:nsid w:val="48CF7A1A"/>
    <w:multiLevelType w:val="hybridMultilevel"/>
    <w:tmpl w:val="25A48C80"/>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nsid w:val="48E409BF"/>
    <w:multiLevelType w:val="hybridMultilevel"/>
    <w:tmpl w:val="4C802646"/>
    <w:lvl w:ilvl="0" w:tplc="FFFFFFFF">
      <w:start w:val="1"/>
      <w:numFmt w:val="decimal"/>
      <w:lvlText w:val="%1)"/>
      <w:lvlJc w:val="left"/>
      <w:pPr>
        <w:tabs>
          <w:tab w:val="num" w:pos="1211"/>
        </w:tabs>
        <w:ind w:left="1211" w:hanging="360"/>
      </w:pPr>
    </w:lvl>
    <w:lvl w:ilvl="1" w:tplc="FFFFFFFF">
      <w:start w:val="1"/>
      <w:numFmt w:val="lowerLetter"/>
      <w:lvlText w:val="%2."/>
      <w:lvlJc w:val="left"/>
      <w:pPr>
        <w:tabs>
          <w:tab w:val="num" w:pos="1439"/>
        </w:tabs>
        <w:ind w:left="1439" w:hanging="360"/>
      </w:pPr>
    </w:lvl>
    <w:lvl w:ilvl="2" w:tplc="FFFFFFFF">
      <w:start w:val="1"/>
      <w:numFmt w:val="lowerRoman"/>
      <w:lvlText w:val="%3."/>
      <w:lvlJc w:val="right"/>
      <w:pPr>
        <w:tabs>
          <w:tab w:val="num" w:pos="2159"/>
        </w:tabs>
        <w:ind w:left="2159" w:hanging="180"/>
      </w:pPr>
    </w:lvl>
    <w:lvl w:ilvl="3" w:tplc="FFFFFFFF" w:tentative="1">
      <w:start w:val="1"/>
      <w:numFmt w:val="decimal"/>
      <w:lvlText w:val="%4."/>
      <w:lvlJc w:val="left"/>
      <w:pPr>
        <w:tabs>
          <w:tab w:val="num" w:pos="2879"/>
        </w:tabs>
        <w:ind w:left="2879" w:hanging="360"/>
      </w:pPr>
    </w:lvl>
    <w:lvl w:ilvl="4" w:tplc="FFFFFFFF" w:tentative="1">
      <w:start w:val="1"/>
      <w:numFmt w:val="lowerLetter"/>
      <w:lvlText w:val="%5."/>
      <w:lvlJc w:val="left"/>
      <w:pPr>
        <w:tabs>
          <w:tab w:val="num" w:pos="3599"/>
        </w:tabs>
        <w:ind w:left="3599" w:hanging="360"/>
      </w:pPr>
    </w:lvl>
    <w:lvl w:ilvl="5" w:tplc="FFFFFFFF" w:tentative="1">
      <w:start w:val="1"/>
      <w:numFmt w:val="lowerRoman"/>
      <w:lvlText w:val="%6."/>
      <w:lvlJc w:val="right"/>
      <w:pPr>
        <w:tabs>
          <w:tab w:val="num" w:pos="4319"/>
        </w:tabs>
        <w:ind w:left="4319" w:hanging="180"/>
      </w:pPr>
    </w:lvl>
    <w:lvl w:ilvl="6" w:tplc="FFFFFFFF" w:tentative="1">
      <w:start w:val="1"/>
      <w:numFmt w:val="decimal"/>
      <w:lvlText w:val="%7."/>
      <w:lvlJc w:val="left"/>
      <w:pPr>
        <w:tabs>
          <w:tab w:val="num" w:pos="5039"/>
        </w:tabs>
        <w:ind w:left="5039" w:hanging="360"/>
      </w:pPr>
    </w:lvl>
    <w:lvl w:ilvl="7" w:tplc="FFFFFFFF" w:tentative="1">
      <w:start w:val="1"/>
      <w:numFmt w:val="lowerLetter"/>
      <w:lvlText w:val="%8."/>
      <w:lvlJc w:val="left"/>
      <w:pPr>
        <w:tabs>
          <w:tab w:val="num" w:pos="5759"/>
        </w:tabs>
        <w:ind w:left="5759" w:hanging="360"/>
      </w:pPr>
    </w:lvl>
    <w:lvl w:ilvl="8" w:tplc="FFFFFFFF" w:tentative="1">
      <w:start w:val="1"/>
      <w:numFmt w:val="lowerRoman"/>
      <w:lvlText w:val="%9."/>
      <w:lvlJc w:val="right"/>
      <w:pPr>
        <w:tabs>
          <w:tab w:val="num" w:pos="6479"/>
        </w:tabs>
        <w:ind w:left="6479" w:hanging="180"/>
      </w:pPr>
    </w:lvl>
  </w:abstractNum>
  <w:abstractNum w:abstractNumId="98">
    <w:nsid w:val="49226DD3"/>
    <w:multiLevelType w:val="multilevel"/>
    <w:tmpl w:val="FAD8C7AA"/>
    <w:lvl w:ilvl="0">
      <w:start w:val="1"/>
      <w:numFmt w:val="decimal"/>
      <w:lvlText w:val="%1."/>
      <w:lvlJc w:val="left"/>
      <w:pPr>
        <w:tabs>
          <w:tab w:val="num" w:pos="1212"/>
        </w:tabs>
        <w:ind w:left="113" w:firstLine="739"/>
      </w:pPr>
      <w:rPr>
        <w:rFonts w:ascii="Arial" w:hAnsi="Arial" w:hint="default"/>
        <w:b w:val="0"/>
        <w:i w:val="0"/>
        <w:sz w:val="16"/>
        <w:szCs w:val="16"/>
      </w:rPr>
    </w:lvl>
    <w:lvl w:ilvl="1">
      <w:start w:val="2"/>
      <w:numFmt w:val="decimal"/>
      <w:isLgl/>
      <w:lvlText w:val="%1.%2."/>
      <w:lvlJc w:val="left"/>
      <w:pPr>
        <w:ind w:left="1362" w:hanging="51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1932"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652" w:hanging="1800"/>
      </w:pPr>
      <w:rPr>
        <w:rFonts w:hint="default"/>
      </w:rPr>
    </w:lvl>
  </w:abstractNum>
  <w:abstractNum w:abstractNumId="99">
    <w:nsid w:val="4B996CAB"/>
    <w:multiLevelType w:val="hybridMultilevel"/>
    <w:tmpl w:val="501CBB8C"/>
    <w:lvl w:ilvl="0" w:tplc="FFFFFFFF">
      <w:start w:val="1"/>
      <w:numFmt w:val="lowerLetter"/>
      <w:lvlText w:val="%1)"/>
      <w:lvlJc w:val="left"/>
      <w:pPr>
        <w:tabs>
          <w:tab w:val="num" w:pos="1406"/>
        </w:tabs>
        <w:ind w:left="1406" w:hanging="555"/>
      </w:pPr>
      <w:rPr>
        <w:rFonts w:hint="default"/>
      </w:rPr>
    </w:lvl>
    <w:lvl w:ilvl="1" w:tplc="FFFFFFFF">
      <w:start w:val="1"/>
      <w:numFmt w:val="bullet"/>
      <w:lvlText w:val="o"/>
      <w:lvlJc w:val="left"/>
      <w:pPr>
        <w:tabs>
          <w:tab w:val="num" w:pos="950"/>
        </w:tabs>
        <w:ind w:left="950" w:hanging="360"/>
      </w:pPr>
      <w:rPr>
        <w:rFonts w:ascii="Courier New" w:hAnsi="Courier New" w:cs="Courier New" w:hint="default"/>
      </w:rPr>
    </w:lvl>
    <w:lvl w:ilvl="2" w:tplc="FFFFFFFF" w:tentative="1">
      <w:start w:val="1"/>
      <w:numFmt w:val="bullet"/>
      <w:lvlText w:val=""/>
      <w:lvlJc w:val="left"/>
      <w:pPr>
        <w:tabs>
          <w:tab w:val="num" w:pos="1670"/>
        </w:tabs>
        <w:ind w:left="1670" w:hanging="360"/>
      </w:pPr>
      <w:rPr>
        <w:rFonts w:ascii="Wingdings" w:hAnsi="Wingdings" w:hint="default"/>
      </w:rPr>
    </w:lvl>
    <w:lvl w:ilvl="3" w:tplc="FFFFFFFF" w:tentative="1">
      <w:start w:val="1"/>
      <w:numFmt w:val="bullet"/>
      <w:lvlText w:val=""/>
      <w:lvlJc w:val="left"/>
      <w:pPr>
        <w:tabs>
          <w:tab w:val="num" w:pos="2390"/>
        </w:tabs>
        <w:ind w:left="2390" w:hanging="360"/>
      </w:pPr>
      <w:rPr>
        <w:rFonts w:ascii="Symbol" w:hAnsi="Symbol" w:hint="default"/>
      </w:rPr>
    </w:lvl>
    <w:lvl w:ilvl="4" w:tplc="FFFFFFFF" w:tentative="1">
      <w:start w:val="1"/>
      <w:numFmt w:val="bullet"/>
      <w:lvlText w:val="o"/>
      <w:lvlJc w:val="left"/>
      <w:pPr>
        <w:tabs>
          <w:tab w:val="num" w:pos="3110"/>
        </w:tabs>
        <w:ind w:left="3110" w:hanging="360"/>
      </w:pPr>
      <w:rPr>
        <w:rFonts w:ascii="Courier New" w:hAnsi="Courier New" w:cs="Courier New" w:hint="default"/>
      </w:rPr>
    </w:lvl>
    <w:lvl w:ilvl="5" w:tplc="FFFFFFFF" w:tentative="1">
      <w:start w:val="1"/>
      <w:numFmt w:val="bullet"/>
      <w:lvlText w:val=""/>
      <w:lvlJc w:val="left"/>
      <w:pPr>
        <w:tabs>
          <w:tab w:val="num" w:pos="3830"/>
        </w:tabs>
        <w:ind w:left="3830" w:hanging="360"/>
      </w:pPr>
      <w:rPr>
        <w:rFonts w:ascii="Wingdings" w:hAnsi="Wingdings" w:hint="default"/>
      </w:rPr>
    </w:lvl>
    <w:lvl w:ilvl="6" w:tplc="FFFFFFFF" w:tentative="1">
      <w:start w:val="1"/>
      <w:numFmt w:val="bullet"/>
      <w:lvlText w:val=""/>
      <w:lvlJc w:val="left"/>
      <w:pPr>
        <w:tabs>
          <w:tab w:val="num" w:pos="4550"/>
        </w:tabs>
        <w:ind w:left="4550" w:hanging="360"/>
      </w:pPr>
      <w:rPr>
        <w:rFonts w:ascii="Symbol" w:hAnsi="Symbol" w:hint="default"/>
      </w:rPr>
    </w:lvl>
    <w:lvl w:ilvl="7" w:tplc="FFFFFFFF" w:tentative="1">
      <w:start w:val="1"/>
      <w:numFmt w:val="bullet"/>
      <w:lvlText w:val="o"/>
      <w:lvlJc w:val="left"/>
      <w:pPr>
        <w:tabs>
          <w:tab w:val="num" w:pos="5270"/>
        </w:tabs>
        <w:ind w:left="5270" w:hanging="360"/>
      </w:pPr>
      <w:rPr>
        <w:rFonts w:ascii="Courier New" w:hAnsi="Courier New" w:cs="Courier New" w:hint="default"/>
      </w:rPr>
    </w:lvl>
    <w:lvl w:ilvl="8" w:tplc="FFFFFFFF" w:tentative="1">
      <w:start w:val="1"/>
      <w:numFmt w:val="bullet"/>
      <w:lvlText w:val=""/>
      <w:lvlJc w:val="left"/>
      <w:pPr>
        <w:tabs>
          <w:tab w:val="num" w:pos="5990"/>
        </w:tabs>
        <w:ind w:left="5990" w:hanging="360"/>
      </w:pPr>
      <w:rPr>
        <w:rFonts w:ascii="Wingdings" w:hAnsi="Wingdings" w:hint="default"/>
      </w:rPr>
    </w:lvl>
  </w:abstractNum>
  <w:abstractNum w:abstractNumId="100">
    <w:nsid w:val="4BBD4511"/>
    <w:multiLevelType w:val="multilevel"/>
    <w:tmpl w:val="A79211FE"/>
    <w:lvl w:ilvl="0">
      <w:start w:val="1"/>
      <w:numFmt w:val="decimal"/>
      <w:lvlText w:val="%1"/>
      <w:lvlJc w:val="left"/>
      <w:pPr>
        <w:tabs>
          <w:tab w:val="num" w:pos="360"/>
        </w:tabs>
        <w:ind w:left="360" w:hanging="360"/>
      </w:pPr>
      <w:rPr>
        <w:rFonts w:hint="default"/>
        <w:b/>
      </w:rPr>
    </w:lvl>
    <w:lvl w:ilvl="1">
      <w:start w:val="1"/>
      <w:numFmt w:val="decimal"/>
      <w:lvlText w:val="8.%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01">
    <w:nsid w:val="4D5C1300"/>
    <w:multiLevelType w:val="singleLevel"/>
    <w:tmpl w:val="56ECF346"/>
    <w:lvl w:ilvl="0">
      <w:start w:val="1"/>
      <w:numFmt w:val="lowerLetter"/>
      <w:lvlText w:val="%1)"/>
      <w:legacy w:legacy="1" w:legacySpace="0" w:legacyIndent="336"/>
      <w:lvlJc w:val="left"/>
      <w:rPr>
        <w:rFonts w:ascii="Arial" w:hAnsi="Arial" w:cs="Arial" w:hint="default"/>
      </w:rPr>
    </w:lvl>
  </w:abstractNum>
  <w:abstractNum w:abstractNumId="102">
    <w:nsid w:val="4EDA3416"/>
    <w:multiLevelType w:val="hybridMultilevel"/>
    <w:tmpl w:val="EBB89FC6"/>
    <w:lvl w:ilvl="0" w:tplc="CBDC38B2">
      <w:start w:val="1"/>
      <w:numFmt w:val="bullet"/>
      <w:lvlText w:val=""/>
      <w:lvlJc w:val="left"/>
      <w:pPr>
        <w:tabs>
          <w:tab w:val="num" w:pos="340"/>
        </w:tabs>
        <w:ind w:left="340" w:hanging="34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3">
    <w:nsid w:val="50E17FA1"/>
    <w:multiLevelType w:val="singleLevel"/>
    <w:tmpl w:val="1A70798E"/>
    <w:lvl w:ilvl="0">
      <w:start w:val="1"/>
      <w:numFmt w:val="lowerLetter"/>
      <w:lvlText w:val="%1)"/>
      <w:legacy w:legacy="1" w:legacySpace="0" w:legacyIndent="221"/>
      <w:lvlJc w:val="left"/>
      <w:rPr>
        <w:rFonts w:ascii="Arial" w:hAnsi="Arial" w:cs="Arial" w:hint="default"/>
      </w:rPr>
    </w:lvl>
  </w:abstractNum>
  <w:abstractNum w:abstractNumId="104">
    <w:nsid w:val="526D59EC"/>
    <w:multiLevelType w:val="hybridMultilevel"/>
    <w:tmpl w:val="CA98DBC2"/>
    <w:lvl w:ilvl="0" w:tplc="FFFFFFFF">
      <w:start w:val="1"/>
      <w:numFmt w:val="decimal"/>
      <w:lvlText w:val="%1)"/>
      <w:lvlJc w:val="left"/>
      <w:pPr>
        <w:tabs>
          <w:tab w:val="num" w:pos="1211"/>
        </w:tabs>
        <w:ind w:left="1211"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5">
    <w:nsid w:val="53176222"/>
    <w:multiLevelType w:val="multilevel"/>
    <w:tmpl w:val="7076C7E4"/>
    <w:lvl w:ilvl="0">
      <w:start w:val="1"/>
      <w:numFmt w:val="decimal"/>
      <w:lvlText w:val="%1."/>
      <w:legacy w:legacy="1" w:legacySpace="0" w:legacyIndent="336"/>
      <w:lvlJc w:val="left"/>
      <w:rPr>
        <w:rFonts w:ascii="Arial" w:hAnsi="Arial" w:cs="Arial" w:hint="default"/>
      </w:rPr>
    </w:lvl>
    <w:lvl w:ilvl="1">
      <w:start w:val="2"/>
      <w:numFmt w:val="decimal"/>
      <w:isLgl/>
      <w:lvlText w:val="%1.%2."/>
      <w:lvlJc w:val="left"/>
      <w:pPr>
        <w:ind w:left="644"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1572" w:hanging="720"/>
      </w:pPr>
      <w:rPr>
        <w:rFonts w:hint="default"/>
        <w:b/>
      </w:rPr>
    </w:lvl>
    <w:lvl w:ilvl="4">
      <w:start w:val="1"/>
      <w:numFmt w:val="decimal"/>
      <w:isLgl/>
      <w:lvlText w:val="%1.%2.%3.%4.%5."/>
      <w:lvlJc w:val="left"/>
      <w:pPr>
        <w:ind w:left="1856" w:hanging="720"/>
      </w:pPr>
      <w:rPr>
        <w:rFonts w:hint="default"/>
        <w:b/>
      </w:rPr>
    </w:lvl>
    <w:lvl w:ilvl="5">
      <w:start w:val="1"/>
      <w:numFmt w:val="decimal"/>
      <w:isLgl/>
      <w:lvlText w:val="%1.%2.%3.%4.%5.%6."/>
      <w:lvlJc w:val="left"/>
      <w:pPr>
        <w:ind w:left="2500" w:hanging="1080"/>
      </w:pPr>
      <w:rPr>
        <w:rFonts w:hint="default"/>
        <w:b/>
      </w:rPr>
    </w:lvl>
    <w:lvl w:ilvl="6">
      <w:start w:val="1"/>
      <w:numFmt w:val="decimal"/>
      <w:isLgl/>
      <w:lvlText w:val="%1.%2.%3.%4.%5.%6.%7."/>
      <w:lvlJc w:val="left"/>
      <w:pPr>
        <w:ind w:left="2784" w:hanging="1080"/>
      </w:pPr>
      <w:rPr>
        <w:rFonts w:hint="default"/>
        <w:b/>
      </w:rPr>
    </w:lvl>
    <w:lvl w:ilvl="7">
      <w:start w:val="1"/>
      <w:numFmt w:val="decimal"/>
      <w:isLgl/>
      <w:lvlText w:val="%1.%2.%3.%4.%5.%6.%7.%8."/>
      <w:lvlJc w:val="left"/>
      <w:pPr>
        <w:ind w:left="3068" w:hanging="1080"/>
      </w:pPr>
      <w:rPr>
        <w:rFonts w:hint="default"/>
        <w:b/>
      </w:rPr>
    </w:lvl>
    <w:lvl w:ilvl="8">
      <w:start w:val="1"/>
      <w:numFmt w:val="decimal"/>
      <w:isLgl/>
      <w:lvlText w:val="%1.%2.%3.%4.%5.%6.%7.%8.%9."/>
      <w:lvlJc w:val="left"/>
      <w:pPr>
        <w:ind w:left="3712" w:hanging="1440"/>
      </w:pPr>
      <w:rPr>
        <w:rFonts w:hint="default"/>
        <w:b/>
      </w:rPr>
    </w:lvl>
  </w:abstractNum>
  <w:abstractNum w:abstractNumId="106">
    <w:nsid w:val="54767A70"/>
    <w:multiLevelType w:val="hybridMultilevel"/>
    <w:tmpl w:val="D2769BB4"/>
    <w:lvl w:ilvl="0" w:tplc="E72297E4">
      <w:start w:val="1"/>
      <w:numFmt w:val="decimal"/>
      <w:lvlText w:val="%1."/>
      <w:lvlJc w:val="left"/>
      <w:pPr>
        <w:tabs>
          <w:tab w:val="num" w:pos="1208"/>
        </w:tabs>
        <w:ind w:left="1208" w:hanging="360"/>
      </w:pPr>
      <w:rPr>
        <w:b/>
      </w:rPr>
    </w:lvl>
    <w:lvl w:ilvl="1" w:tplc="FFFFFFFF">
      <w:start w:val="1"/>
      <w:numFmt w:val="bullet"/>
      <w:lvlText w:val="o"/>
      <w:lvlJc w:val="left"/>
      <w:pPr>
        <w:tabs>
          <w:tab w:val="num" w:pos="1928"/>
        </w:tabs>
        <w:ind w:left="1928" w:hanging="360"/>
      </w:pPr>
      <w:rPr>
        <w:rFonts w:ascii="Courier New" w:hAnsi="Courier New" w:cs="Courier New" w:hint="default"/>
      </w:rPr>
    </w:lvl>
    <w:lvl w:ilvl="2" w:tplc="FFFFFFFF">
      <w:start w:val="1"/>
      <w:numFmt w:val="lowerLetter"/>
      <w:lvlText w:val="%3)"/>
      <w:lvlJc w:val="left"/>
      <w:pPr>
        <w:tabs>
          <w:tab w:val="num" w:pos="2828"/>
        </w:tabs>
        <w:ind w:left="2828" w:hanging="360"/>
      </w:pPr>
      <w:rPr>
        <w:rFonts w:hint="default"/>
      </w:rPr>
    </w:lvl>
    <w:lvl w:ilvl="3" w:tplc="FFFFFFFF" w:tentative="1">
      <w:start w:val="1"/>
      <w:numFmt w:val="decimal"/>
      <w:lvlText w:val="%4."/>
      <w:lvlJc w:val="left"/>
      <w:pPr>
        <w:tabs>
          <w:tab w:val="num" w:pos="3368"/>
        </w:tabs>
        <w:ind w:left="3368" w:hanging="360"/>
      </w:pPr>
    </w:lvl>
    <w:lvl w:ilvl="4" w:tplc="FFFFFFFF" w:tentative="1">
      <w:start w:val="1"/>
      <w:numFmt w:val="lowerLetter"/>
      <w:lvlText w:val="%5."/>
      <w:lvlJc w:val="left"/>
      <w:pPr>
        <w:tabs>
          <w:tab w:val="num" w:pos="4088"/>
        </w:tabs>
        <w:ind w:left="4088" w:hanging="360"/>
      </w:pPr>
    </w:lvl>
    <w:lvl w:ilvl="5" w:tplc="FFFFFFFF" w:tentative="1">
      <w:start w:val="1"/>
      <w:numFmt w:val="lowerRoman"/>
      <w:lvlText w:val="%6."/>
      <w:lvlJc w:val="right"/>
      <w:pPr>
        <w:tabs>
          <w:tab w:val="num" w:pos="4808"/>
        </w:tabs>
        <w:ind w:left="4808" w:hanging="180"/>
      </w:pPr>
    </w:lvl>
    <w:lvl w:ilvl="6" w:tplc="FFFFFFFF" w:tentative="1">
      <w:start w:val="1"/>
      <w:numFmt w:val="decimal"/>
      <w:lvlText w:val="%7."/>
      <w:lvlJc w:val="left"/>
      <w:pPr>
        <w:tabs>
          <w:tab w:val="num" w:pos="5528"/>
        </w:tabs>
        <w:ind w:left="5528" w:hanging="360"/>
      </w:pPr>
    </w:lvl>
    <w:lvl w:ilvl="7" w:tplc="FFFFFFFF" w:tentative="1">
      <w:start w:val="1"/>
      <w:numFmt w:val="lowerLetter"/>
      <w:lvlText w:val="%8."/>
      <w:lvlJc w:val="left"/>
      <w:pPr>
        <w:tabs>
          <w:tab w:val="num" w:pos="6248"/>
        </w:tabs>
        <w:ind w:left="6248" w:hanging="360"/>
      </w:pPr>
    </w:lvl>
    <w:lvl w:ilvl="8" w:tplc="FFFFFFFF" w:tentative="1">
      <w:start w:val="1"/>
      <w:numFmt w:val="lowerRoman"/>
      <w:lvlText w:val="%9."/>
      <w:lvlJc w:val="right"/>
      <w:pPr>
        <w:tabs>
          <w:tab w:val="num" w:pos="6968"/>
        </w:tabs>
        <w:ind w:left="6968" w:hanging="180"/>
      </w:pPr>
    </w:lvl>
  </w:abstractNum>
  <w:abstractNum w:abstractNumId="107">
    <w:nsid w:val="548116C6"/>
    <w:multiLevelType w:val="hybridMultilevel"/>
    <w:tmpl w:val="BB9CCFB4"/>
    <w:lvl w:ilvl="0" w:tplc="0000001A">
      <w:numFmt w:val="bullet"/>
      <w:lvlText w:val="-"/>
      <w:lvlJc w:val="left"/>
      <w:pPr>
        <w:ind w:left="2160" w:hanging="360"/>
      </w:pPr>
      <w:rPr>
        <w:rFonts w:ascii="Times New Roman" w:hAnsi="Times New Roman"/>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08">
    <w:nsid w:val="54935C89"/>
    <w:multiLevelType w:val="multilevel"/>
    <w:tmpl w:val="94F27426"/>
    <w:lvl w:ilvl="0">
      <w:start w:val="1"/>
      <w:numFmt w:val="decimal"/>
      <w:lvlText w:val="%1"/>
      <w:lvlJc w:val="left"/>
      <w:pPr>
        <w:tabs>
          <w:tab w:val="num" w:pos="360"/>
        </w:tabs>
        <w:ind w:left="360" w:hanging="360"/>
      </w:pPr>
      <w:rPr>
        <w:rFonts w:hint="default"/>
        <w:b/>
      </w:rPr>
    </w:lvl>
    <w:lvl w:ilvl="1">
      <w:start w:val="1"/>
      <w:numFmt w:val="decimal"/>
      <w:lvlText w:val="8.%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09">
    <w:nsid w:val="55E27B99"/>
    <w:multiLevelType w:val="hybridMultilevel"/>
    <w:tmpl w:val="E40057F6"/>
    <w:lvl w:ilvl="0" w:tplc="FFFFFFFF">
      <w:start w:val="1"/>
      <w:numFmt w:val="decimal"/>
      <w:lvlText w:val="%1."/>
      <w:lvlJc w:val="left"/>
      <w:pPr>
        <w:tabs>
          <w:tab w:val="num" w:pos="1572"/>
        </w:tabs>
        <w:ind w:left="1572" w:hanging="360"/>
      </w:pPr>
      <w:rPr>
        <w:rFonts w:ascii="Arial" w:hAnsi="Arial" w:cs="Times New Roman" w:hint="default"/>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0">
    <w:nsid w:val="562918F7"/>
    <w:multiLevelType w:val="hybridMultilevel"/>
    <w:tmpl w:val="D1EA7DCA"/>
    <w:lvl w:ilvl="0" w:tplc="FFFFFFFF">
      <w:start w:val="1"/>
      <w:numFmt w:val="lowerLetter"/>
      <w:lvlText w:val="%1)"/>
      <w:lvlJc w:val="left"/>
      <w:pPr>
        <w:tabs>
          <w:tab w:val="num" w:pos="1406"/>
        </w:tabs>
        <w:ind w:left="1406" w:hanging="55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
    <w:nsid w:val="5782536E"/>
    <w:multiLevelType w:val="hybridMultilevel"/>
    <w:tmpl w:val="DC38CE42"/>
    <w:lvl w:ilvl="0" w:tplc="FFFFFFFF">
      <w:start w:val="1"/>
      <w:numFmt w:val="lowerLetter"/>
      <w:lvlText w:val="%1)."/>
      <w:lvlJc w:val="left"/>
      <w:pPr>
        <w:tabs>
          <w:tab w:val="num" w:pos="1353"/>
        </w:tabs>
        <w:ind w:left="1353"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2">
    <w:nsid w:val="578545FC"/>
    <w:multiLevelType w:val="multilevel"/>
    <w:tmpl w:val="DB4CA2D4"/>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13">
    <w:nsid w:val="58160D33"/>
    <w:multiLevelType w:val="hybridMultilevel"/>
    <w:tmpl w:val="00E0C948"/>
    <w:lvl w:ilvl="0" w:tplc="FFFFFFFF">
      <w:start w:val="1"/>
      <w:numFmt w:val="decimal"/>
      <w:lvlText w:val="%1)"/>
      <w:lvlJc w:val="left"/>
      <w:pPr>
        <w:tabs>
          <w:tab w:val="num" w:pos="1212"/>
        </w:tabs>
        <w:ind w:left="121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58CE2FEE"/>
    <w:multiLevelType w:val="hybridMultilevel"/>
    <w:tmpl w:val="F24E297A"/>
    <w:lvl w:ilvl="0" w:tplc="04150001">
      <w:start w:val="1"/>
      <w:numFmt w:val="bullet"/>
      <w:lvlText w:val=""/>
      <w:lvlJc w:val="left"/>
      <w:pPr>
        <w:ind w:left="1778" w:hanging="360"/>
      </w:pPr>
      <w:rPr>
        <w:rFonts w:ascii="Symbol" w:hAnsi="Symbol"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5">
    <w:nsid w:val="58D76E24"/>
    <w:multiLevelType w:val="multilevel"/>
    <w:tmpl w:val="59B4ACC4"/>
    <w:lvl w:ilvl="0">
      <w:start w:val="6"/>
      <w:numFmt w:val="decimal"/>
      <w:lvlText w:val="%1."/>
      <w:lvlJc w:val="left"/>
      <w:pPr>
        <w:tabs>
          <w:tab w:val="num" w:pos="510"/>
        </w:tabs>
        <w:ind w:left="510" w:hanging="510"/>
      </w:pPr>
      <w:rPr>
        <w:rFonts w:hint="default"/>
        <w:b/>
        <w:sz w:val="22"/>
      </w:rPr>
    </w:lvl>
    <w:lvl w:ilvl="1">
      <w:start w:val="2"/>
      <w:numFmt w:val="decimal"/>
      <w:lvlText w:val="%1.%2."/>
      <w:lvlJc w:val="left"/>
      <w:pPr>
        <w:tabs>
          <w:tab w:val="num" w:pos="652"/>
        </w:tabs>
        <w:ind w:left="652" w:hanging="510"/>
      </w:pPr>
      <w:rPr>
        <w:rFonts w:hint="default"/>
        <w:b/>
        <w:sz w:val="16"/>
        <w:szCs w:val="16"/>
      </w:rPr>
    </w:lvl>
    <w:lvl w:ilvl="2">
      <w:start w:val="1"/>
      <w:numFmt w:val="decimal"/>
      <w:lvlText w:val="%1.%2.%3."/>
      <w:lvlJc w:val="left"/>
      <w:pPr>
        <w:tabs>
          <w:tab w:val="num" w:pos="730"/>
        </w:tabs>
        <w:ind w:left="730" w:hanging="720"/>
      </w:pPr>
      <w:rPr>
        <w:rFonts w:hint="default"/>
        <w:b/>
        <w:sz w:val="22"/>
      </w:rPr>
    </w:lvl>
    <w:lvl w:ilvl="3">
      <w:start w:val="1"/>
      <w:numFmt w:val="decimal"/>
      <w:lvlText w:val="%1.%2.%3.%4."/>
      <w:lvlJc w:val="left"/>
      <w:pPr>
        <w:tabs>
          <w:tab w:val="num" w:pos="735"/>
        </w:tabs>
        <w:ind w:left="735" w:hanging="720"/>
      </w:pPr>
      <w:rPr>
        <w:rFonts w:hint="default"/>
        <w:b/>
        <w:sz w:val="22"/>
      </w:rPr>
    </w:lvl>
    <w:lvl w:ilvl="4">
      <w:start w:val="1"/>
      <w:numFmt w:val="decimal"/>
      <w:lvlText w:val="%1.%2.%3.%4.%5."/>
      <w:lvlJc w:val="left"/>
      <w:pPr>
        <w:tabs>
          <w:tab w:val="num" w:pos="1100"/>
        </w:tabs>
        <w:ind w:left="1100" w:hanging="1080"/>
      </w:pPr>
      <w:rPr>
        <w:rFonts w:hint="default"/>
        <w:b/>
        <w:sz w:val="22"/>
      </w:rPr>
    </w:lvl>
    <w:lvl w:ilvl="5">
      <w:start w:val="1"/>
      <w:numFmt w:val="decimal"/>
      <w:lvlText w:val="%1.%2.%3.%4.%5.%6."/>
      <w:lvlJc w:val="left"/>
      <w:pPr>
        <w:tabs>
          <w:tab w:val="num" w:pos="1105"/>
        </w:tabs>
        <w:ind w:left="1105" w:hanging="1080"/>
      </w:pPr>
      <w:rPr>
        <w:rFonts w:hint="default"/>
        <w:b/>
        <w:sz w:val="22"/>
      </w:rPr>
    </w:lvl>
    <w:lvl w:ilvl="6">
      <w:start w:val="1"/>
      <w:numFmt w:val="decimal"/>
      <w:lvlText w:val="%1.%2.%3.%4.%5.%6.%7."/>
      <w:lvlJc w:val="left"/>
      <w:pPr>
        <w:tabs>
          <w:tab w:val="num" w:pos="1470"/>
        </w:tabs>
        <w:ind w:left="1470" w:hanging="1440"/>
      </w:pPr>
      <w:rPr>
        <w:rFonts w:hint="default"/>
        <w:b/>
        <w:sz w:val="22"/>
      </w:rPr>
    </w:lvl>
    <w:lvl w:ilvl="7">
      <w:start w:val="1"/>
      <w:numFmt w:val="decimal"/>
      <w:lvlText w:val="%1.%2.%3.%4.%5.%6.%7.%8."/>
      <w:lvlJc w:val="left"/>
      <w:pPr>
        <w:tabs>
          <w:tab w:val="num" w:pos="1475"/>
        </w:tabs>
        <w:ind w:left="1475" w:hanging="1440"/>
      </w:pPr>
      <w:rPr>
        <w:rFonts w:hint="default"/>
        <w:b/>
        <w:sz w:val="22"/>
      </w:rPr>
    </w:lvl>
    <w:lvl w:ilvl="8">
      <w:start w:val="1"/>
      <w:numFmt w:val="decimal"/>
      <w:lvlText w:val="%1.%2.%3.%4.%5.%6.%7.%8.%9."/>
      <w:lvlJc w:val="left"/>
      <w:pPr>
        <w:tabs>
          <w:tab w:val="num" w:pos="1840"/>
        </w:tabs>
        <w:ind w:left="1840" w:hanging="1800"/>
      </w:pPr>
      <w:rPr>
        <w:rFonts w:hint="default"/>
        <w:b/>
        <w:sz w:val="22"/>
      </w:rPr>
    </w:lvl>
  </w:abstractNum>
  <w:abstractNum w:abstractNumId="116">
    <w:nsid w:val="5A20428E"/>
    <w:multiLevelType w:val="hybridMultilevel"/>
    <w:tmpl w:val="985EF58A"/>
    <w:lvl w:ilvl="0" w:tplc="FFFFFFFF">
      <w:start w:val="1"/>
      <w:numFmt w:val="lowerLetter"/>
      <w:lvlText w:val="%1)."/>
      <w:lvlJc w:val="left"/>
      <w:pPr>
        <w:tabs>
          <w:tab w:val="num" w:pos="1212"/>
        </w:tabs>
        <w:ind w:left="1212"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7">
    <w:nsid w:val="5A55390F"/>
    <w:multiLevelType w:val="hybridMultilevel"/>
    <w:tmpl w:val="3C5ACBDA"/>
    <w:lvl w:ilvl="0" w:tplc="FFFFFFFF">
      <w:start w:val="1"/>
      <w:numFmt w:val="bullet"/>
      <w:lvlText w:val=""/>
      <w:lvlJc w:val="left"/>
      <w:pPr>
        <w:tabs>
          <w:tab w:val="num" w:pos="1212"/>
        </w:tabs>
        <w:ind w:left="1212"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8">
    <w:nsid w:val="5AB46C5C"/>
    <w:multiLevelType w:val="hybridMultilevel"/>
    <w:tmpl w:val="B77A3104"/>
    <w:lvl w:ilvl="0" w:tplc="CBDC38B2">
      <w:start w:val="1"/>
      <w:numFmt w:val="bullet"/>
      <w:lvlText w:val=""/>
      <w:lvlJc w:val="left"/>
      <w:pPr>
        <w:tabs>
          <w:tab w:val="num" w:pos="340"/>
        </w:tabs>
        <w:ind w:left="340" w:hanging="340"/>
      </w:pPr>
      <w:rPr>
        <w:rFonts w:ascii="Symbol" w:hAnsi="Symbol" w:hint="default"/>
      </w:rPr>
    </w:lvl>
    <w:lvl w:ilvl="1" w:tplc="DD0C8F84">
      <w:start w:val="1"/>
      <w:numFmt w:val="bullet"/>
      <w:lvlText w:val=""/>
      <w:lvlJc w:val="left"/>
      <w:pPr>
        <w:tabs>
          <w:tab w:val="num" w:pos="1420"/>
        </w:tabs>
        <w:ind w:left="1420" w:hanging="34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9">
    <w:nsid w:val="5BD41797"/>
    <w:multiLevelType w:val="hybridMultilevel"/>
    <w:tmpl w:val="14741260"/>
    <w:lvl w:ilvl="0" w:tplc="4CBC54D8">
      <w:start w:val="1"/>
      <w:numFmt w:val="decimal"/>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0">
    <w:nsid w:val="5CA03356"/>
    <w:multiLevelType w:val="multilevel"/>
    <w:tmpl w:val="D08C1D2C"/>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21">
    <w:nsid w:val="5CCD7425"/>
    <w:multiLevelType w:val="hybridMultilevel"/>
    <w:tmpl w:val="02443F3A"/>
    <w:lvl w:ilvl="0" w:tplc="FFFFFFFF">
      <w:start w:val="1"/>
      <w:numFmt w:val="bullet"/>
      <w:lvlText w:val=""/>
      <w:lvlJc w:val="left"/>
      <w:pPr>
        <w:tabs>
          <w:tab w:val="num" w:pos="1212"/>
        </w:tabs>
        <w:ind w:left="1212" w:hanging="360"/>
      </w:pPr>
      <w:rPr>
        <w:rFonts w:ascii="Wingdings 3" w:hAnsi="Wingdings 3" w:hint="default"/>
      </w:rPr>
    </w:lvl>
    <w:lvl w:ilvl="1" w:tplc="FFFFFFFF">
      <w:start w:val="1"/>
      <w:numFmt w:val="bullet"/>
      <w:lvlText w:val="o"/>
      <w:lvlJc w:val="left"/>
      <w:pPr>
        <w:tabs>
          <w:tab w:val="num" w:pos="950"/>
        </w:tabs>
        <w:ind w:left="950"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2">
    <w:nsid w:val="5CEC25E6"/>
    <w:multiLevelType w:val="hybridMultilevel"/>
    <w:tmpl w:val="4AB8FF94"/>
    <w:lvl w:ilvl="0" w:tplc="FFFFFFFF">
      <w:start w:val="1"/>
      <w:numFmt w:val="decimal"/>
      <w:lvlText w:val="%1)"/>
      <w:lvlJc w:val="left"/>
      <w:pPr>
        <w:tabs>
          <w:tab w:val="num" w:pos="1212"/>
        </w:tabs>
        <w:ind w:left="1212" w:hanging="360"/>
      </w:pPr>
    </w:lvl>
    <w:lvl w:ilvl="1" w:tplc="FFFFFFFF" w:tentative="1">
      <w:start w:val="1"/>
      <w:numFmt w:val="lowerLetter"/>
      <w:lvlText w:val="%2."/>
      <w:lvlJc w:val="left"/>
      <w:pPr>
        <w:tabs>
          <w:tab w:val="num" w:pos="1932"/>
        </w:tabs>
        <w:ind w:left="1932" w:hanging="360"/>
      </w:pPr>
    </w:lvl>
    <w:lvl w:ilvl="2" w:tplc="FFFFFFFF" w:tentative="1">
      <w:start w:val="1"/>
      <w:numFmt w:val="lowerRoman"/>
      <w:lvlText w:val="%3."/>
      <w:lvlJc w:val="right"/>
      <w:pPr>
        <w:tabs>
          <w:tab w:val="num" w:pos="2652"/>
        </w:tabs>
        <w:ind w:left="2652" w:hanging="180"/>
      </w:pPr>
    </w:lvl>
    <w:lvl w:ilvl="3" w:tplc="FFFFFFFF" w:tentative="1">
      <w:start w:val="1"/>
      <w:numFmt w:val="decimal"/>
      <w:lvlText w:val="%4."/>
      <w:lvlJc w:val="left"/>
      <w:pPr>
        <w:tabs>
          <w:tab w:val="num" w:pos="3372"/>
        </w:tabs>
        <w:ind w:left="3372" w:hanging="360"/>
      </w:pPr>
    </w:lvl>
    <w:lvl w:ilvl="4" w:tplc="FFFFFFFF" w:tentative="1">
      <w:start w:val="1"/>
      <w:numFmt w:val="lowerLetter"/>
      <w:lvlText w:val="%5."/>
      <w:lvlJc w:val="left"/>
      <w:pPr>
        <w:tabs>
          <w:tab w:val="num" w:pos="4092"/>
        </w:tabs>
        <w:ind w:left="4092" w:hanging="360"/>
      </w:pPr>
    </w:lvl>
    <w:lvl w:ilvl="5" w:tplc="FFFFFFFF" w:tentative="1">
      <w:start w:val="1"/>
      <w:numFmt w:val="lowerRoman"/>
      <w:lvlText w:val="%6."/>
      <w:lvlJc w:val="right"/>
      <w:pPr>
        <w:tabs>
          <w:tab w:val="num" w:pos="4812"/>
        </w:tabs>
        <w:ind w:left="4812" w:hanging="180"/>
      </w:pPr>
    </w:lvl>
    <w:lvl w:ilvl="6" w:tplc="FFFFFFFF" w:tentative="1">
      <w:start w:val="1"/>
      <w:numFmt w:val="decimal"/>
      <w:lvlText w:val="%7."/>
      <w:lvlJc w:val="left"/>
      <w:pPr>
        <w:tabs>
          <w:tab w:val="num" w:pos="5532"/>
        </w:tabs>
        <w:ind w:left="5532" w:hanging="360"/>
      </w:pPr>
    </w:lvl>
    <w:lvl w:ilvl="7" w:tplc="FFFFFFFF" w:tentative="1">
      <w:start w:val="1"/>
      <w:numFmt w:val="lowerLetter"/>
      <w:lvlText w:val="%8."/>
      <w:lvlJc w:val="left"/>
      <w:pPr>
        <w:tabs>
          <w:tab w:val="num" w:pos="6252"/>
        </w:tabs>
        <w:ind w:left="6252" w:hanging="360"/>
      </w:pPr>
    </w:lvl>
    <w:lvl w:ilvl="8" w:tplc="FFFFFFFF" w:tentative="1">
      <w:start w:val="1"/>
      <w:numFmt w:val="lowerRoman"/>
      <w:lvlText w:val="%9."/>
      <w:lvlJc w:val="right"/>
      <w:pPr>
        <w:tabs>
          <w:tab w:val="num" w:pos="6972"/>
        </w:tabs>
        <w:ind w:left="6972" w:hanging="180"/>
      </w:pPr>
    </w:lvl>
  </w:abstractNum>
  <w:abstractNum w:abstractNumId="123">
    <w:nsid w:val="5D315C49"/>
    <w:multiLevelType w:val="hybridMultilevel"/>
    <w:tmpl w:val="6D4699B6"/>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4">
    <w:nsid w:val="5D7771F7"/>
    <w:multiLevelType w:val="hybridMultilevel"/>
    <w:tmpl w:val="489E6986"/>
    <w:lvl w:ilvl="0" w:tplc="FFFFFFFF">
      <w:start w:val="1"/>
      <w:numFmt w:val="decimal"/>
      <w:lvlText w:val="%1)"/>
      <w:lvlJc w:val="left"/>
      <w:pPr>
        <w:tabs>
          <w:tab w:val="num" w:pos="1212"/>
        </w:tabs>
        <w:ind w:left="121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
    <w:nsid w:val="5E937FDE"/>
    <w:multiLevelType w:val="multilevel"/>
    <w:tmpl w:val="B01C9616"/>
    <w:lvl w:ilvl="0">
      <w:start w:val="1"/>
      <w:numFmt w:val="decimal"/>
      <w:pStyle w:val="Specyfikacja1"/>
      <w:suff w:val="nothing"/>
      <w:lvlText w:val="%1.  "/>
      <w:lvlJc w:val="left"/>
      <w:pPr>
        <w:ind w:left="0" w:firstLine="0"/>
      </w:pPr>
      <w:rPr>
        <w:rFonts w:ascii="Arial" w:hAnsi="Arial" w:cs="Arial" w:hint="default"/>
        <w:b/>
        <w:i w:val="0"/>
        <w:caps/>
        <w:color w:val="auto"/>
        <w:sz w:val="16"/>
        <w:szCs w:val="16"/>
        <w:u w:val="none"/>
      </w:rPr>
    </w:lvl>
    <w:lvl w:ilvl="1">
      <w:start w:val="1"/>
      <w:numFmt w:val="decimal"/>
      <w:suff w:val="nothing"/>
      <w:lvlText w:val="%1.%2.  "/>
      <w:lvlJc w:val="left"/>
      <w:pPr>
        <w:ind w:left="360" w:firstLine="0"/>
      </w:pPr>
      <w:rPr>
        <w:rFonts w:ascii="Times New Roman" w:hAnsi="Times New Roman" w:hint="default"/>
        <w:b/>
        <w:i w:val="0"/>
        <w:color w:val="auto"/>
        <w:sz w:val="24"/>
        <w:u w:val="single"/>
      </w:rPr>
    </w:lvl>
    <w:lvl w:ilvl="2">
      <w:start w:val="1"/>
      <w:numFmt w:val="decimal"/>
      <w:pStyle w:val="Specyfikacja3"/>
      <w:suff w:val="nothing"/>
      <w:lvlText w:val="%1.%2.%3.  "/>
      <w:lvlJc w:val="left"/>
      <w:pPr>
        <w:ind w:left="0" w:firstLine="0"/>
      </w:pPr>
      <w:rPr>
        <w:rFonts w:ascii="Times New Roman" w:hAnsi="Times New Roman" w:hint="default"/>
        <w:b/>
        <w:i w:val="0"/>
        <w:color w:val="auto"/>
        <w:sz w:val="24"/>
        <w:u w:val="single"/>
      </w:rPr>
    </w:lvl>
    <w:lvl w:ilvl="3">
      <w:start w:val="1"/>
      <w:numFmt w:val="decimal"/>
      <w:suff w:val="space"/>
      <w:lvlText w:val="%1.%2.%3.%4."/>
      <w:lvlJc w:val="left"/>
      <w:pPr>
        <w:ind w:left="0" w:firstLine="0"/>
      </w:pPr>
      <w:rPr>
        <w:rFonts w:ascii="Times New Roman" w:hAnsi="Times New Roman" w:hint="default"/>
        <w:b/>
        <w:i w:val="0"/>
        <w:color w:val="auto"/>
        <w:sz w:val="24"/>
        <w:u w:val="single"/>
      </w:rPr>
    </w:lvl>
    <w:lvl w:ilvl="4">
      <w:start w:val="1"/>
      <w:numFmt w:val="decimal"/>
      <w:isLg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6">
    <w:nsid w:val="61567429"/>
    <w:multiLevelType w:val="multilevel"/>
    <w:tmpl w:val="EA1265B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27">
    <w:nsid w:val="6190289A"/>
    <w:multiLevelType w:val="hybridMultilevel"/>
    <w:tmpl w:val="31BC6890"/>
    <w:lvl w:ilvl="0" w:tplc="6AF6F352">
      <w:start w:val="1"/>
      <w:numFmt w:val="lowerLetter"/>
      <w:lvlText w:val="%1)"/>
      <w:lvlJc w:val="left"/>
      <w:pPr>
        <w:ind w:left="720" w:hanging="360"/>
      </w:pPr>
      <w:rPr>
        <w:rFonts w:hint="default"/>
      </w:rPr>
    </w:lvl>
    <w:lvl w:ilvl="1" w:tplc="43346FBE" w:tentative="1">
      <w:start w:val="1"/>
      <w:numFmt w:val="lowerLetter"/>
      <w:lvlText w:val="%2."/>
      <w:lvlJc w:val="left"/>
      <w:pPr>
        <w:ind w:left="1440" w:hanging="360"/>
      </w:pPr>
    </w:lvl>
    <w:lvl w:ilvl="2" w:tplc="5202AFCA" w:tentative="1">
      <w:start w:val="1"/>
      <w:numFmt w:val="lowerRoman"/>
      <w:lvlText w:val="%3."/>
      <w:lvlJc w:val="right"/>
      <w:pPr>
        <w:ind w:left="2160" w:hanging="180"/>
      </w:pPr>
    </w:lvl>
    <w:lvl w:ilvl="3" w:tplc="6B46C002" w:tentative="1">
      <w:start w:val="1"/>
      <w:numFmt w:val="decimal"/>
      <w:lvlText w:val="%4."/>
      <w:lvlJc w:val="left"/>
      <w:pPr>
        <w:ind w:left="2880" w:hanging="360"/>
      </w:pPr>
    </w:lvl>
    <w:lvl w:ilvl="4" w:tplc="819CCE6E" w:tentative="1">
      <w:start w:val="1"/>
      <w:numFmt w:val="lowerLetter"/>
      <w:lvlText w:val="%5."/>
      <w:lvlJc w:val="left"/>
      <w:pPr>
        <w:ind w:left="3600" w:hanging="360"/>
      </w:pPr>
    </w:lvl>
    <w:lvl w:ilvl="5" w:tplc="DC74D216" w:tentative="1">
      <w:start w:val="1"/>
      <w:numFmt w:val="lowerRoman"/>
      <w:lvlText w:val="%6."/>
      <w:lvlJc w:val="right"/>
      <w:pPr>
        <w:ind w:left="4320" w:hanging="180"/>
      </w:pPr>
    </w:lvl>
    <w:lvl w:ilvl="6" w:tplc="1B84F41C" w:tentative="1">
      <w:start w:val="1"/>
      <w:numFmt w:val="decimal"/>
      <w:lvlText w:val="%7."/>
      <w:lvlJc w:val="left"/>
      <w:pPr>
        <w:ind w:left="5040" w:hanging="360"/>
      </w:pPr>
    </w:lvl>
    <w:lvl w:ilvl="7" w:tplc="6D62BC48" w:tentative="1">
      <w:start w:val="1"/>
      <w:numFmt w:val="lowerLetter"/>
      <w:lvlText w:val="%8."/>
      <w:lvlJc w:val="left"/>
      <w:pPr>
        <w:ind w:left="5760" w:hanging="360"/>
      </w:pPr>
    </w:lvl>
    <w:lvl w:ilvl="8" w:tplc="8DEE6D36" w:tentative="1">
      <w:start w:val="1"/>
      <w:numFmt w:val="lowerRoman"/>
      <w:lvlText w:val="%9."/>
      <w:lvlJc w:val="right"/>
      <w:pPr>
        <w:ind w:left="6480" w:hanging="180"/>
      </w:pPr>
    </w:lvl>
  </w:abstractNum>
  <w:abstractNum w:abstractNumId="128">
    <w:nsid w:val="624A6DE3"/>
    <w:multiLevelType w:val="multilevel"/>
    <w:tmpl w:val="4B5428FC"/>
    <w:lvl w:ilvl="0">
      <w:start w:val="1"/>
      <w:numFmt w:val="decimal"/>
      <w:lvlText w:val="%1"/>
      <w:lvlJc w:val="left"/>
      <w:pPr>
        <w:tabs>
          <w:tab w:val="num" w:pos="360"/>
        </w:tabs>
        <w:ind w:left="360" w:hanging="360"/>
      </w:pPr>
      <w:rPr>
        <w:b/>
      </w:rPr>
    </w:lvl>
    <w:lvl w:ilvl="1">
      <w:start w:val="1"/>
      <w:numFmt w:val="decimal"/>
      <w:lvlText w:val="6.%2"/>
      <w:lvlJc w:val="left"/>
      <w:pPr>
        <w:tabs>
          <w:tab w:val="num" w:pos="1212"/>
        </w:tabs>
        <w:ind w:left="1212" w:hanging="360"/>
      </w:pPr>
      <w:rPr>
        <w:b/>
      </w:rPr>
    </w:lvl>
    <w:lvl w:ilvl="2">
      <w:start w:val="1"/>
      <w:numFmt w:val="decimal"/>
      <w:lvlText w:val="5.1.%3"/>
      <w:lvlJc w:val="left"/>
      <w:pPr>
        <w:tabs>
          <w:tab w:val="num" w:pos="2424"/>
        </w:tabs>
        <w:ind w:left="2424" w:hanging="720"/>
      </w:pPr>
      <w:rPr>
        <w:b/>
      </w:rPr>
    </w:lvl>
    <w:lvl w:ilvl="3">
      <w:start w:val="1"/>
      <w:numFmt w:val="decimal"/>
      <w:lvlText w:val="%1.%2.%3.%4"/>
      <w:lvlJc w:val="left"/>
      <w:pPr>
        <w:tabs>
          <w:tab w:val="num" w:pos="3276"/>
        </w:tabs>
        <w:ind w:left="3276" w:hanging="720"/>
      </w:pPr>
      <w:rPr>
        <w:b/>
      </w:rPr>
    </w:lvl>
    <w:lvl w:ilvl="4">
      <w:start w:val="1"/>
      <w:numFmt w:val="decimal"/>
      <w:lvlText w:val="%1.%2.%3.%4.%5"/>
      <w:lvlJc w:val="left"/>
      <w:pPr>
        <w:tabs>
          <w:tab w:val="num" w:pos="4488"/>
        </w:tabs>
        <w:ind w:left="4488" w:hanging="1080"/>
      </w:pPr>
      <w:rPr>
        <w:b/>
      </w:rPr>
    </w:lvl>
    <w:lvl w:ilvl="5">
      <w:start w:val="1"/>
      <w:numFmt w:val="decimal"/>
      <w:lvlText w:val="%1.%2.%3.%4.%5.%6"/>
      <w:lvlJc w:val="left"/>
      <w:pPr>
        <w:tabs>
          <w:tab w:val="num" w:pos="5340"/>
        </w:tabs>
        <w:ind w:left="5340" w:hanging="1080"/>
      </w:pPr>
      <w:rPr>
        <w:b/>
      </w:rPr>
    </w:lvl>
    <w:lvl w:ilvl="6">
      <w:start w:val="1"/>
      <w:numFmt w:val="decimal"/>
      <w:lvlText w:val="%1.%2.%3.%4.%5.%6.%7"/>
      <w:lvlJc w:val="left"/>
      <w:pPr>
        <w:tabs>
          <w:tab w:val="num" w:pos="6552"/>
        </w:tabs>
        <w:ind w:left="6552" w:hanging="1440"/>
      </w:pPr>
      <w:rPr>
        <w:b/>
      </w:rPr>
    </w:lvl>
    <w:lvl w:ilvl="7">
      <w:start w:val="1"/>
      <w:numFmt w:val="decimal"/>
      <w:lvlText w:val="%1.%2.%3.%4.%5.%6.%7.%8"/>
      <w:lvlJc w:val="left"/>
      <w:pPr>
        <w:tabs>
          <w:tab w:val="num" w:pos="7404"/>
        </w:tabs>
        <w:ind w:left="7404" w:hanging="1440"/>
      </w:pPr>
      <w:rPr>
        <w:b/>
      </w:rPr>
    </w:lvl>
    <w:lvl w:ilvl="8">
      <w:start w:val="1"/>
      <w:numFmt w:val="decimal"/>
      <w:lvlText w:val="%1.%2.%3.%4.%5.%6.%7.%8.%9"/>
      <w:lvlJc w:val="left"/>
      <w:pPr>
        <w:tabs>
          <w:tab w:val="num" w:pos="8616"/>
        </w:tabs>
        <w:ind w:left="8616" w:hanging="1800"/>
      </w:pPr>
      <w:rPr>
        <w:b/>
      </w:rPr>
    </w:lvl>
  </w:abstractNum>
  <w:abstractNum w:abstractNumId="129">
    <w:nsid w:val="625E06AB"/>
    <w:multiLevelType w:val="hybridMultilevel"/>
    <w:tmpl w:val="FF562982"/>
    <w:lvl w:ilvl="0" w:tplc="FFFFFFFF">
      <w:start w:val="1"/>
      <w:numFmt w:val="bullet"/>
      <w:lvlText w:val=""/>
      <w:lvlJc w:val="left"/>
      <w:pPr>
        <w:tabs>
          <w:tab w:val="num" w:pos="1211"/>
        </w:tabs>
        <w:ind w:left="1211" w:hanging="360"/>
      </w:pPr>
      <w:rPr>
        <w:rFonts w:ascii="Wingdings 3" w:hAnsi="Wingdings 3" w:hint="default"/>
      </w:rPr>
    </w:lvl>
    <w:lvl w:ilvl="1" w:tplc="FFFFFFFF">
      <w:start w:val="1"/>
      <w:numFmt w:val="bullet"/>
      <w:lvlText w:val="o"/>
      <w:lvlJc w:val="left"/>
      <w:pPr>
        <w:tabs>
          <w:tab w:val="num" w:pos="949"/>
        </w:tabs>
        <w:ind w:left="949" w:hanging="360"/>
      </w:pPr>
      <w:rPr>
        <w:rFonts w:ascii="Courier New" w:hAnsi="Courier New" w:cs="Courier New" w:hint="default"/>
      </w:rPr>
    </w:lvl>
    <w:lvl w:ilvl="2" w:tplc="FFFFFFFF" w:tentative="1">
      <w:start w:val="1"/>
      <w:numFmt w:val="bullet"/>
      <w:lvlText w:val=""/>
      <w:lvlJc w:val="left"/>
      <w:pPr>
        <w:tabs>
          <w:tab w:val="num" w:pos="1669"/>
        </w:tabs>
        <w:ind w:left="1669" w:hanging="360"/>
      </w:pPr>
      <w:rPr>
        <w:rFonts w:ascii="Wingdings" w:hAnsi="Wingdings" w:hint="default"/>
      </w:rPr>
    </w:lvl>
    <w:lvl w:ilvl="3" w:tplc="FFFFFFFF" w:tentative="1">
      <w:start w:val="1"/>
      <w:numFmt w:val="bullet"/>
      <w:lvlText w:val=""/>
      <w:lvlJc w:val="left"/>
      <w:pPr>
        <w:tabs>
          <w:tab w:val="num" w:pos="2389"/>
        </w:tabs>
        <w:ind w:left="2389" w:hanging="360"/>
      </w:pPr>
      <w:rPr>
        <w:rFonts w:ascii="Symbol" w:hAnsi="Symbol" w:hint="default"/>
      </w:rPr>
    </w:lvl>
    <w:lvl w:ilvl="4" w:tplc="FFFFFFFF" w:tentative="1">
      <w:start w:val="1"/>
      <w:numFmt w:val="bullet"/>
      <w:lvlText w:val="o"/>
      <w:lvlJc w:val="left"/>
      <w:pPr>
        <w:tabs>
          <w:tab w:val="num" w:pos="3109"/>
        </w:tabs>
        <w:ind w:left="3109" w:hanging="360"/>
      </w:pPr>
      <w:rPr>
        <w:rFonts w:ascii="Courier New" w:hAnsi="Courier New" w:cs="Courier New" w:hint="default"/>
      </w:rPr>
    </w:lvl>
    <w:lvl w:ilvl="5" w:tplc="FFFFFFFF" w:tentative="1">
      <w:start w:val="1"/>
      <w:numFmt w:val="bullet"/>
      <w:lvlText w:val=""/>
      <w:lvlJc w:val="left"/>
      <w:pPr>
        <w:tabs>
          <w:tab w:val="num" w:pos="3829"/>
        </w:tabs>
        <w:ind w:left="3829" w:hanging="360"/>
      </w:pPr>
      <w:rPr>
        <w:rFonts w:ascii="Wingdings" w:hAnsi="Wingdings" w:hint="default"/>
      </w:rPr>
    </w:lvl>
    <w:lvl w:ilvl="6" w:tplc="FFFFFFFF" w:tentative="1">
      <w:start w:val="1"/>
      <w:numFmt w:val="bullet"/>
      <w:lvlText w:val=""/>
      <w:lvlJc w:val="left"/>
      <w:pPr>
        <w:tabs>
          <w:tab w:val="num" w:pos="4549"/>
        </w:tabs>
        <w:ind w:left="4549" w:hanging="360"/>
      </w:pPr>
      <w:rPr>
        <w:rFonts w:ascii="Symbol" w:hAnsi="Symbol" w:hint="default"/>
      </w:rPr>
    </w:lvl>
    <w:lvl w:ilvl="7" w:tplc="FFFFFFFF" w:tentative="1">
      <w:start w:val="1"/>
      <w:numFmt w:val="bullet"/>
      <w:lvlText w:val="o"/>
      <w:lvlJc w:val="left"/>
      <w:pPr>
        <w:tabs>
          <w:tab w:val="num" w:pos="5269"/>
        </w:tabs>
        <w:ind w:left="5269" w:hanging="360"/>
      </w:pPr>
      <w:rPr>
        <w:rFonts w:ascii="Courier New" w:hAnsi="Courier New" w:cs="Courier New" w:hint="default"/>
      </w:rPr>
    </w:lvl>
    <w:lvl w:ilvl="8" w:tplc="FFFFFFFF" w:tentative="1">
      <w:start w:val="1"/>
      <w:numFmt w:val="bullet"/>
      <w:lvlText w:val=""/>
      <w:lvlJc w:val="left"/>
      <w:pPr>
        <w:tabs>
          <w:tab w:val="num" w:pos="5989"/>
        </w:tabs>
        <w:ind w:left="5989" w:hanging="360"/>
      </w:pPr>
      <w:rPr>
        <w:rFonts w:ascii="Wingdings" w:hAnsi="Wingdings" w:hint="default"/>
      </w:rPr>
    </w:lvl>
  </w:abstractNum>
  <w:abstractNum w:abstractNumId="130">
    <w:nsid w:val="62FC2DF9"/>
    <w:multiLevelType w:val="multilevel"/>
    <w:tmpl w:val="FC9A3DB2"/>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31">
    <w:nsid w:val="63062A20"/>
    <w:multiLevelType w:val="hybridMultilevel"/>
    <w:tmpl w:val="B002D070"/>
    <w:lvl w:ilvl="0" w:tplc="FFFFFFFF">
      <w:start w:val="1"/>
      <w:numFmt w:val="decimal"/>
      <w:lvlText w:val="%1)"/>
      <w:lvlJc w:val="left"/>
      <w:pPr>
        <w:tabs>
          <w:tab w:val="num" w:pos="1211"/>
        </w:tabs>
        <w:ind w:left="1211" w:hanging="360"/>
      </w:pPr>
    </w:lvl>
    <w:lvl w:ilvl="1" w:tplc="FFFFFFFF" w:tentative="1">
      <w:start w:val="1"/>
      <w:numFmt w:val="lowerLetter"/>
      <w:lvlText w:val="%2."/>
      <w:lvlJc w:val="left"/>
      <w:pPr>
        <w:tabs>
          <w:tab w:val="num" w:pos="1439"/>
        </w:tabs>
        <w:ind w:left="1439" w:hanging="360"/>
      </w:pPr>
    </w:lvl>
    <w:lvl w:ilvl="2" w:tplc="FFFFFFFF" w:tentative="1">
      <w:start w:val="1"/>
      <w:numFmt w:val="lowerRoman"/>
      <w:lvlText w:val="%3."/>
      <w:lvlJc w:val="right"/>
      <w:pPr>
        <w:tabs>
          <w:tab w:val="num" w:pos="2159"/>
        </w:tabs>
        <w:ind w:left="2159" w:hanging="180"/>
      </w:pPr>
    </w:lvl>
    <w:lvl w:ilvl="3" w:tplc="FFFFFFFF" w:tentative="1">
      <w:start w:val="1"/>
      <w:numFmt w:val="decimal"/>
      <w:lvlText w:val="%4."/>
      <w:lvlJc w:val="left"/>
      <w:pPr>
        <w:tabs>
          <w:tab w:val="num" w:pos="2879"/>
        </w:tabs>
        <w:ind w:left="2879" w:hanging="360"/>
      </w:pPr>
    </w:lvl>
    <w:lvl w:ilvl="4" w:tplc="FFFFFFFF" w:tentative="1">
      <w:start w:val="1"/>
      <w:numFmt w:val="lowerLetter"/>
      <w:lvlText w:val="%5."/>
      <w:lvlJc w:val="left"/>
      <w:pPr>
        <w:tabs>
          <w:tab w:val="num" w:pos="3599"/>
        </w:tabs>
        <w:ind w:left="3599" w:hanging="360"/>
      </w:pPr>
    </w:lvl>
    <w:lvl w:ilvl="5" w:tplc="FFFFFFFF" w:tentative="1">
      <w:start w:val="1"/>
      <w:numFmt w:val="lowerRoman"/>
      <w:lvlText w:val="%6."/>
      <w:lvlJc w:val="right"/>
      <w:pPr>
        <w:tabs>
          <w:tab w:val="num" w:pos="4319"/>
        </w:tabs>
        <w:ind w:left="4319" w:hanging="180"/>
      </w:pPr>
    </w:lvl>
    <w:lvl w:ilvl="6" w:tplc="FFFFFFFF" w:tentative="1">
      <w:start w:val="1"/>
      <w:numFmt w:val="decimal"/>
      <w:lvlText w:val="%7."/>
      <w:lvlJc w:val="left"/>
      <w:pPr>
        <w:tabs>
          <w:tab w:val="num" w:pos="5039"/>
        </w:tabs>
        <w:ind w:left="5039" w:hanging="360"/>
      </w:pPr>
    </w:lvl>
    <w:lvl w:ilvl="7" w:tplc="FFFFFFFF" w:tentative="1">
      <w:start w:val="1"/>
      <w:numFmt w:val="lowerLetter"/>
      <w:lvlText w:val="%8."/>
      <w:lvlJc w:val="left"/>
      <w:pPr>
        <w:tabs>
          <w:tab w:val="num" w:pos="5759"/>
        </w:tabs>
        <w:ind w:left="5759" w:hanging="360"/>
      </w:pPr>
    </w:lvl>
    <w:lvl w:ilvl="8" w:tplc="FFFFFFFF" w:tentative="1">
      <w:start w:val="1"/>
      <w:numFmt w:val="lowerRoman"/>
      <w:lvlText w:val="%9."/>
      <w:lvlJc w:val="right"/>
      <w:pPr>
        <w:tabs>
          <w:tab w:val="num" w:pos="6479"/>
        </w:tabs>
        <w:ind w:left="6479" w:hanging="180"/>
      </w:pPr>
    </w:lvl>
  </w:abstractNum>
  <w:abstractNum w:abstractNumId="132">
    <w:nsid w:val="63A155FB"/>
    <w:multiLevelType w:val="hybridMultilevel"/>
    <w:tmpl w:val="98128048"/>
    <w:lvl w:ilvl="0" w:tplc="04150003">
      <w:start w:val="1"/>
      <w:numFmt w:val="bullet"/>
      <w:lvlText w:val="o"/>
      <w:lvlJc w:val="left"/>
      <w:pPr>
        <w:ind w:left="1428" w:hanging="360"/>
      </w:pPr>
      <w:rPr>
        <w:rFonts w:ascii="Courier New" w:hAnsi="Courier New" w:cs="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3">
    <w:nsid w:val="63F44205"/>
    <w:multiLevelType w:val="hybridMultilevel"/>
    <w:tmpl w:val="2A869CDA"/>
    <w:lvl w:ilvl="0" w:tplc="FFFFFFFF">
      <w:start w:val="1"/>
      <w:numFmt w:val="decimal"/>
      <w:lvlText w:val="%1."/>
      <w:lvlJc w:val="left"/>
      <w:pPr>
        <w:tabs>
          <w:tab w:val="num" w:pos="1353"/>
        </w:tabs>
        <w:ind w:left="1353" w:hanging="360"/>
      </w:pPr>
      <w:rPr>
        <w:rFonts w:ascii="Arial" w:hAnsi="Arial" w:cs="Times New Roman" w:hint="default"/>
        <w:b/>
        <w:i w:val="0"/>
      </w:rPr>
    </w:lvl>
    <w:lvl w:ilvl="1" w:tplc="FFFFFFFF">
      <w:start w:val="1"/>
      <w:numFmt w:val="lowerLetter"/>
      <w:lvlText w:val="%2."/>
      <w:lvlJc w:val="left"/>
      <w:pPr>
        <w:tabs>
          <w:tab w:val="num" w:pos="1932"/>
        </w:tabs>
        <w:ind w:left="1932"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4">
    <w:nsid w:val="646125E3"/>
    <w:multiLevelType w:val="singleLevel"/>
    <w:tmpl w:val="6FC6989E"/>
    <w:lvl w:ilvl="0">
      <w:start w:val="1"/>
      <w:numFmt w:val="lowerLetter"/>
      <w:lvlText w:val="%1)"/>
      <w:legacy w:legacy="1" w:legacySpace="0" w:legacyIndent="245"/>
      <w:lvlJc w:val="left"/>
      <w:rPr>
        <w:rFonts w:ascii="Arial" w:hAnsi="Arial" w:cs="Arial" w:hint="default"/>
      </w:rPr>
    </w:lvl>
  </w:abstractNum>
  <w:abstractNum w:abstractNumId="135">
    <w:nsid w:val="64665A18"/>
    <w:multiLevelType w:val="hybridMultilevel"/>
    <w:tmpl w:val="2DEC0120"/>
    <w:lvl w:ilvl="0" w:tplc="FFFFFFFF">
      <w:start w:val="1"/>
      <w:numFmt w:val="bullet"/>
      <w:lvlText w:val=""/>
      <w:lvlJc w:val="left"/>
      <w:pPr>
        <w:tabs>
          <w:tab w:val="num" w:pos="1572"/>
        </w:tabs>
        <w:ind w:left="1572" w:hanging="360"/>
      </w:pPr>
      <w:rPr>
        <w:rFonts w:ascii="Wingdings 3" w:hAnsi="Wingdings 3" w:hint="default"/>
        <w:b w:val="0"/>
        <w:i w:val="0"/>
      </w:rPr>
    </w:lvl>
    <w:lvl w:ilvl="1" w:tplc="FFFFFFFF" w:tentative="1">
      <w:start w:val="1"/>
      <w:numFmt w:val="lowerLetter"/>
      <w:lvlText w:val="%2."/>
      <w:lvlJc w:val="left"/>
      <w:pPr>
        <w:tabs>
          <w:tab w:val="num" w:pos="1801"/>
        </w:tabs>
        <w:ind w:left="1801" w:hanging="360"/>
      </w:pPr>
    </w:lvl>
    <w:lvl w:ilvl="2" w:tplc="FFFFFFFF" w:tentative="1">
      <w:start w:val="1"/>
      <w:numFmt w:val="lowerRoman"/>
      <w:lvlText w:val="%3."/>
      <w:lvlJc w:val="right"/>
      <w:pPr>
        <w:tabs>
          <w:tab w:val="num" w:pos="2521"/>
        </w:tabs>
        <w:ind w:left="2521" w:hanging="180"/>
      </w:pPr>
    </w:lvl>
    <w:lvl w:ilvl="3" w:tplc="FFFFFFFF" w:tentative="1">
      <w:start w:val="1"/>
      <w:numFmt w:val="decimal"/>
      <w:lvlText w:val="%4."/>
      <w:lvlJc w:val="left"/>
      <w:pPr>
        <w:tabs>
          <w:tab w:val="num" w:pos="3241"/>
        </w:tabs>
        <w:ind w:left="3241" w:hanging="360"/>
      </w:pPr>
    </w:lvl>
    <w:lvl w:ilvl="4" w:tplc="FFFFFFFF" w:tentative="1">
      <w:start w:val="1"/>
      <w:numFmt w:val="lowerLetter"/>
      <w:lvlText w:val="%5."/>
      <w:lvlJc w:val="left"/>
      <w:pPr>
        <w:tabs>
          <w:tab w:val="num" w:pos="3961"/>
        </w:tabs>
        <w:ind w:left="3961" w:hanging="360"/>
      </w:pPr>
    </w:lvl>
    <w:lvl w:ilvl="5" w:tplc="FFFFFFFF" w:tentative="1">
      <w:start w:val="1"/>
      <w:numFmt w:val="lowerRoman"/>
      <w:lvlText w:val="%6."/>
      <w:lvlJc w:val="right"/>
      <w:pPr>
        <w:tabs>
          <w:tab w:val="num" w:pos="4681"/>
        </w:tabs>
        <w:ind w:left="4681" w:hanging="180"/>
      </w:pPr>
    </w:lvl>
    <w:lvl w:ilvl="6" w:tplc="FFFFFFFF" w:tentative="1">
      <w:start w:val="1"/>
      <w:numFmt w:val="decimal"/>
      <w:lvlText w:val="%7."/>
      <w:lvlJc w:val="left"/>
      <w:pPr>
        <w:tabs>
          <w:tab w:val="num" w:pos="5401"/>
        </w:tabs>
        <w:ind w:left="5401" w:hanging="360"/>
      </w:pPr>
    </w:lvl>
    <w:lvl w:ilvl="7" w:tplc="FFFFFFFF" w:tentative="1">
      <w:start w:val="1"/>
      <w:numFmt w:val="lowerLetter"/>
      <w:lvlText w:val="%8."/>
      <w:lvlJc w:val="left"/>
      <w:pPr>
        <w:tabs>
          <w:tab w:val="num" w:pos="6121"/>
        </w:tabs>
        <w:ind w:left="6121" w:hanging="360"/>
      </w:pPr>
    </w:lvl>
    <w:lvl w:ilvl="8" w:tplc="FFFFFFFF" w:tentative="1">
      <w:start w:val="1"/>
      <w:numFmt w:val="lowerRoman"/>
      <w:lvlText w:val="%9."/>
      <w:lvlJc w:val="right"/>
      <w:pPr>
        <w:tabs>
          <w:tab w:val="num" w:pos="6841"/>
        </w:tabs>
        <w:ind w:left="6841" w:hanging="180"/>
      </w:pPr>
    </w:lvl>
  </w:abstractNum>
  <w:abstractNum w:abstractNumId="136">
    <w:nsid w:val="66AB0815"/>
    <w:multiLevelType w:val="hybridMultilevel"/>
    <w:tmpl w:val="7668F5BA"/>
    <w:lvl w:ilvl="0" w:tplc="9B268716">
      <w:start w:val="1"/>
      <w:numFmt w:val="decimal"/>
      <w:lvlText w:val="%1."/>
      <w:lvlJc w:val="left"/>
      <w:pPr>
        <w:tabs>
          <w:tab w:val="num" w:pos="1212"/>
        </w:tabs>
        <w:ind w:left="113" w:firstLine="739"/>
      </w:pPr>
      <w:rPr>
        <w:rFonts w:ascii="Arial" w:hAnsi="Arial" w:hint="default"/>
        <w:b w:val="0"/>
        <w:i w:val="0"/>
        <w:sz w:val="16"/>
        <w:szCs w:val="16"/>
      </w:rPr>
    </w:lvl>
    <w:lvl w:ilvl="1" w:tplc="93EE835A">
      <w:start w:val="1"/>
      <w:numFmt w:val="decimal"/>
      <w:lvlText w:val="%2."/>
      <w:lvlJc w:val="left"/>
      <w:pPr>
        <w:tabs>
          <w:tab w:val="num" w:pos="1440"/>
        </w:tabs>
        <w:ind w:left="341" w:firstLine="739"/>
      </w:pPr>
      <w:rPr>
        <w:rFonts w:ascii="Arial" w:hAnsi="Arial" w:hint="default"/>
        <w:b/>
        <w:i w:val="0"/>
        <w:sz w:val="16"/>
        <w:szCs w:val="16"/>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7">
    <w:nsid w:val="67161716"/>
    <w:multiLevelType w:val="hybridMultilevel"/>
    <w:tmpl w:val="C456BC98"/>
    <w:lvl w:ilvl="0" w:tplc="7360CA44">
      <w:start w:val="1"/>
      <w:numFmt w:val="lowerLetter"/>
      <w:lvlText w:val="%1)."/>
      <w:lvlJc w:val="left"/>
      <w:pPr>
        <w:tabs>
          <w:tab w:val="num" w:pos="1212"/>
        </w:tabs>
        <w:ind w:left="1212" w:hanging="360"/>
      </w:pPr>
    </w:lvl>
    <w:lvl w:ilvl="1" w:tplc="93EE835A">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8">
    <w:nsid w:val="678B08A3"/>
    <w:multiLevelType w:val="hybridMultilevel"/>
    <w:tmpl w:val="093453BC"/>
    <w:lvl w:ilvl="0" w:tplc="FFFFFFFF">
      <w:start w:val="1"/>
      <w:numFmt w:val="lowerLetter"/>
      <w:lvlText w:val="%1)"/>
      <w:lvlJc w:val="left"/>
      <w:pPr>
        <w:tabs>
          <w:tab w:val="num" w:pos="1406"/>
        </w:tabs>
        <w:ind w:left="1406" w:hanging="55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9">
    <w:nsid w:val="69B926D5"/>
    <w:multiLevelType w:val="hybridMultilevel"/>
    <w:tmpl w:val="24A4F12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0">
    <w:nsid w:val="6D2621F8"/>
    <w:multiLevelType w:val="hybridMultilevel"/>
    <w:tmpl w:val="58006C36"/>
    <w:lvl w:ilvl="0" w:tplc="FFFFFFFF">
      <w:start w:val="1"/>
      <w:numFmt w:val="decimal"/>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1"/>
        </w:tabs>
        <w:ind w:left="1441" w:hanging="360"/>
      </w:pPr>
    </w:lvl>
    <w:lvl w:ilvl="2" w:tplc="FFFFFFFF" w:tentative="1">
      <w:start w:val="1"/>
      <w:numFmt w:val="lowerRoman"/>
      <w:lvlText w:val="%3."/>
      <w:lvlJc w:val="right"/>
      <w:pPr>
        <w:tabs>
          <w:tab w:val="num" w:pos="2161"/>
        </w:tabs>
        <w:ind w:left="2161" w:hanging="180"/>
      </w:pPr>
    </w:lvl>
    <w:lvl w:ilvl="3" w:tplc="FFFFFFFF" w:tentative="1">
      <w:start w:val="1"/>
      <w:numFmt w:val="decimal"/>
      <w:lvlText w:val="%4."/>
      <w:lvlJc w:val="left"/>
      <w:pPr>
        <w:tabs>
          <w:tab w:val="num" w:pos="2881"/>
        </w:tabs>
        <w:ind w:left="2881" w:hanging="360"/>
      </w:pPr>
    </w:lvl>
    <w:lvl w:ilvl="4" w:tplc="FFFFFFFF" w:tentative="1">
      <w:start w:val="1"/>
      <w:numFmt w:val="lowerLetter"/>
      <w:lvlText w:val="%5."/>
      <w:lvlJc w:val="left"/>
      <w:pPr>
        <w:tabs>
          <w:tab w:val="num" w:pos="3601"/>
        </w:tabs>
        <w:ind w:left="3601" w:hanging="360"/>
      </w:pPr>
    </w:lvl>
    <w:lvl w:ilvl="5" w:tplc="FFFFFFFF" w:tentative="1">
      <w:start w:val="1"/>
      <w:numFmt w:val="lowerRoman"/>
      <w:lvlText w:val="%6."/>
      <w:lvlJc w:val="right"/>
      <w:pPr>
        <w:tabs>
          <w:tab w:val="num" w:pos="4321"/>
        </w:tabs>
        <w:ind w:left="4321" w:hanging="180"/>
      </w:pPr>
    </w:lvl>
    <w:lvl w:ilvl="6" w:tplc="FFFFFFFF" w:tentative="1">
      <w:start w:val="1"/>
      <w:numFmt w:val="decimal"/>
      <w:lvlText w:val="%7."/>
      <w:lvlJc w:val="left"/>
      <w:pPr>
        <w:tabs>
          <w:tab w:val="num" w:pos="5041"/>
        </w:tabs>
        <w:ind w:left="5041" w:hanging="360"/>
      </w:pPr>
    </w:lvl>
    <w:lvl w:ilvl="7" w:tplc="FFFFFFFF" w:tentative="1">
      <w:start w:val="1"/>
      <w:numFmt w:val="lowerLetter"/>
      <w:lvlText w:val="%8."/>
      <w:lvlJc w:val="left"/>
      <w:pPr>
        <w:tabs>
          <w:tab w:val="num" w:pos="5761"/>
        </w:tabs>
        <w:ind w:left="5761" w:hanging="360"/>
      </w:pPr>
    </w:lvl>
    <w:lvl w:ilvl="8" w:tplc="FFFFFFFF" w:tentative="1">
      <w:start w:val="1"/>
      <w:numFmt w:val="lowerRoman"/>
      <w:lvlText w:val="%9."/>
      <w:lvlJc w:val="right"/>
      <w:pPr>
        <w:tabs>
          <w:tab w:val="num" w:pos="6481"/>
        </w:tabs>
        <w:ind w:left="6481" w:hanging="180"/>
      </w:pPr>
    </w:lvl>
  </w:abstractNum>
  <w:abstractNum w:abstractNumId="141">
    <w:nsid w:val="6D7F65CB"/>
    <w:multiLevelType w:val="hybridMultilevel"/>
    <w:tmpl w:val="D7C05F44"/>
    <w:lvl w:ilvl="0" w:tplc="FFFFFFFF">
      <w:start w:val="1"/>
      <w:numFmt w:val="bullet"/>
      <w:lvlText w:val=""/>
      <w:lvlJc w:val="left"/>
      <w:pPr>
        <w:tabs>
          <w:tab w:val="num" w:pos="1212"/>
        </w:tabs>
        <w:ind w:left="1212"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Courier New" w:hAnsi="Courier New"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2">
    <w:nsid w:val="6D8258B8"/>
    <w:multiLevelType w:val="multilevel"/>
    <w:tmpl w:val="48E4C248"/>
    <w:lvl w:ilvl="0">
      <w:start w:val="1"/>
      <w:numFmt w:val="decimal"/>
      <w:lvlText w:val="%1."/>
      <w:lvlJc w:val="left"/>
      <w:pPr>
        <w:tabs>
          <w:tab w:val="num" w:pos="1212"/>
        </w:tabs>
        <w:ind w:left="1212" w:hanging="360"/>
      </w:pPr>
      <w:rPr>
        <w:rFonts w:ascii="Arial" w:hAnsi="Arial" w:hint="default"/>
        <w:b/>
        <w:i w:val="0"/>
      </w:rPr>
    </w:lvl>
    <w:lvl w:ilvl="1">
      <w:start w:val="2"/>
      <w:numFmt w:val="decimal"/>
      <w:isLgl/>
      <w:lvlText w:val="%1.%2."/>
      <w:lvlJc w:val="left"/>
      <w:pPr>
        <w:ind w:left="1212" w:hanging="360"/>
      </w:pPr>
      <w:rPr>
        <w:rFonts w:hint="default"/>
        <w:b/>
      </w:rPr>
    </w:lvl>
    <w:lvl w:ilvl="2">
      <w:start w:val="1"/>
      <w:numFmt w:val="decimal"/>
      <w:isLgl/>
      <w:lvlText w:val="%1.%2.%3."/>
      <w:lvlJc w:val="left"/>
      <w:pPr>
        <w:ind w:left="1572" w:hanging="720"/>
      </w:pPr>
      <w:rPr>
        <w:rFonts w:hint="default"/>
        <w:b w:val="0"/>
      </w:rPr>
    </w:lvl>
    <w:lvl w:ilvl="3">
      <w:start w:val="1"/>
      <w:numFmt w:val="decimal"/>
      <w:isLgl/>
      <w:lvlText w:val="%1.%2.%3.%4."/>
      <w:lvlJc w:val="left"/>
      <w:pPr>
        <w:ind w:left="1572" w:hanging="720"/>
      </w:pPr>
      <w:rPr>
        <w:rFonts w:hint="default"/>
        <w:b w:val="0"/>
      </w:rPr>
    </w:lvl>
    <w:lvl w:ilvl="4">
      <w:start w:val="1"/>
      <w:numFmt w:val="decimal"/>
      <w:isLgl/>
      <w:lvlText w:val="%1.%2.%3.%4.%5."/>
      <w:lvlJc w:val="left"/>
      <w:pPr>
        <w:ind w:left="1572" w:hanging="720"/>
      </w:pPr>
      <w:rPr>
        <w:rFonts w:hint="default"/>
        <w:b w:val="0"/>
      </w:rPr>
    </w:lvl>
    <w:lvl w:ilvl="5">
      <w:start w:val="1"/>
      <w:numFmt w:val="decimal"/>
      <w:isLgl/>
      <w:lvlText w:val="%1.%2.%3.%4.%5.%6."/>
      <w:lvlJc w:val="left"/>
      <w:pPr>
        <w:ind w:left="1932" w:hanging="1080"/>
      </w:pPr>
      <w:rPr>
        <w:rFonts w:hint="default"/>
        <w:b w:val="0"/>
      </w:rPr>
    </w:lvl>
    <w:lvl w:ilvl="6">
      <w:start w:val="1"/>
      <w:numFmt w:val="decimal"/>
      <w:isLgl/>
      <w:lvlText w:val="%1.%2.%3.%4.%5.%6.%7."/>
      <w:lvlJc w:val="left"/>
      <w:pPr>
        <w:ind w:left="1932" w:hanging="1080"/>
      </w:pPr>
      <w:rPr>
        <w:rFonts w:hint="default"/>
        <w:b w:val="0"/>
      </w:rPr>
    </w:lvl>
    <w:lvl w:ilvl="7">
      <w:start w:val="1"/>
      <w:numFmt w:val="decimal"/>
      <w:isLgl/>
      <w:lvlText w:val="%1.%2.%3.%4.%5.%6.%7.%8."/>
      <w:lvlJc w:val="left"/>
      <w:pPr>
        <w:ind w:left="1932" w:hanging="1080"/>
      </w:pPr>
      <w:rPr>
        <w:rFonts w:hint="default"/>
        <w:b w:val="0"/>
      </w:rPr>
    </w:lvl>
    <w:lvl w:ilvl="8">
      <w:start w:val="1"/>
      <w:numFmt w:val="decimal"/>
      <w:isLgl/>
      <w:lvlText w:val="%1.%2.%3.%4.%5.%6.%7.%8.%9."/>
      <w:lvlJc w:val="left"/>
      <w:pPr>
        <w:ind w:left="2292" w:hanging="1440"/>
      </w:pPr>
      <w:rPr>
        <w:rFonts w:hint="default"/>
        <w:b w:val="0"/>
      </w:rPr>
    </w:lvl>
  </w:abstractNum>
  <w:abstractNum w:abstractNumId="143">
    <w:nsid w:val="6DF94574"/>
    <w:multiLevelType w:val="hybridMultilevel"/>
    <w:tmpl w:val="4BF2073E"/>
    <w:lvl w:ilvl="0" w:tplc="FFFFFFFF">
      <w:start w:val="1"/>
      <w:numFmt w:val="bullet"/>
      <w:lvlText w:val=""/>
      <w:lvlJc w:val="left"/>
      <w:pPr>
        <w:tabs>
          <w:tab w:val="num" w:pos="502"/>
        </w:tabs>
        <w:ind w:left="502" w:hanging="360"/>
      </w:pPr>
      <w:rPr>
        <w:rFonts w:ascii="Wingdings" w:hAnsi="Wingdings" w:hint="default"/>
      </w:rPr>
    </w:lvl>
    <w:lvl w:ilvl="1" w:tplc="FFFFFFFF">
      <w:start w:val="1"/>
      <w:numFmt w:val="bullet"/>
      <w:lvlText w:val="o"/>
      <w:lvlJc w:val="left"/>
      <w:pPr>
        <w:tabs>
          <w:tab w:val="num" w:pos="2014"/>
        </w:tabs>
        <w:ind w:left="2014" w:hanging="360"/>
      </w:pPr>
      <w:rPr>
        <w:rFonts w:ascii="Courier New" w:hAnsi="Courier New" w:cs="Courier New" w:hint="default"/>
      </w:rPr>
    </w:lvl>
    <w:lvl w:ilvl="2" w:tplc="FFFFFFFF" w:tentative="1">
      <w:start w:val="1"/>
      <w:numFmt w:val="bullet"/>
      <w:lvlText w:val=""/>
      <w:lvlJc w:val="left"/>
      <w:pPr>
        <w:tabs>
          <w:tab w:val="num" w:pos="2734"/>
        </w:tabs>
        <w:ind w:left="2734" w:hanging="360"/>
      </w:pPr>
      <w:rPr>
        <w:rFonts w:ascii="Wingdings" w:hAnsi="Wingdings" w:hint="default"/>
      </w:rPr>
    </w:lvl>
    <w:lvl w:ilvl="3" w:tplc="FFFFFFFF" w:tentative="1">
      <w:start w:val="1"/>
      <w:numFmt w:val="bullet"/>
      <w:lvlText w:val=""/>
      <w:lvlJc w:val="left"/>
      <w:pPr>
        <w:tabs>
          <w:tab w:val="num" w:pos="3454"/>
        </w:tabs>
        <w:ind w:left="3454" w:hanging="360"/>
      </w:pPr>
      <w:rPr>
        <w:rFonts w:ascii="Symbol" w:hAnsi="Symbol" w:hint="default"/>
      </w:rPr>
    </w:lvl>
    <w:lvl w:ilvl="4" w:tplc="FFFFFFFF" w:tentative="1">
      <w:start w:val="1"/>
      <w:numFmt w:val="bullet"/>
      <w:lvlText w:val="o"/>
      <w:lvlJc w:val="left"/>
      <w:pPr>
        <w:tabs>
          <w:tab w:val="num" w:pos="4174"/>
        </w:tabs>
        <w:ind w:left="4174" w:hanging="360"/>
      </w:pPr>
      <w:rPr>
        <w:rFonts w:ascii="Courier New" w:hAnsi="Courier New" w:cs="Courier New" w:hint="default"/>
      </w:rPr>
    </w:lvl>
    <w:lvl w:ilvl="5" w:tplc="FFFFFFFF" w:tentative="1">
      <w:start w:val="1"/>
      <w:numFmt w:val="bullet"/>
      <w:lvlText w:val=""/>
      <w:lvlJc w:val="left"/>
      <w:pPr>
        <w:tabs>
          <w:tab w:val="num" w:pos="4894"/>
        </w:tabs>
        <w:ind w:left="4894" w:hanging="360"/>
      </w:pPr>
      <w:rPr>
        <w:rFonts w:ascii="Wingdings" w:hAnsi="Wingdings" w:hint="default"/>
      </w:rPr>
    </w:lvl>
    <w:lvl w:ilvl="6" w:tplc="FFFFFFFF" w:tentative="1">
      <w:start w:val="1"/>
      <w:numFmt w:val="bullet"/>
      <w:lvlText w:val=""/>
      <w:lvlJc w:val="left"/>
      <w:pPr>
        <w:tabs>
          <w:tab w:val="num" w:pos="5614"/>
        </w:tabs>
        <w:ind w:left="5614" w:hanging="360"/>
      </w:pPr>
      <w:rPr>
        <w:rFonts w:ascii="Symbol" w:hAnsi="Symbol" w:hint="default"/>
      </w:rPr>
    </w:lvl>
    <w:lvl w:ilvl="7" w:tplc="FFFFFFFF" w:tentative="1">
      <w:start w:val="1"/>
      <w:numFmt w:val="bullet"/>
      <w:lvlText w:val="o"/>
      <w:lvlJc w:val="left"/>
      <w:pPr>
        <w:tabs>
          <w:tab w:val="num" w:pos="6334"/>
        </w:tabs>
        <w:ind w:left="6334" w:hanging="360"/>
      </w:pPr>
      <w:rPr>
        <w:rFonts w:ascii="Courier New" w:hAnsi="Courier New" w:cs="Courier New" w:hint="default"/>
      </w:rPr>
    </w:lvl>
    <w:lvl w:ilvl="8" w:tplc="FFFFFFFF" w:tentative="1">
      <w:start w:val="1"/>
      <w:numFmt w:val="bullet"/>
      <w:lvlText w:val=""/>
      <w:lvlJc w:val="left"/>
      <w:pPr>
        <w:tabs>
          <w:tab w:val="num" w:pos="7054"/>
        </w:tabs>
        <w:ind w:left="7054" w:hanging="360"/>
      </w:pPr>
      <w:rPr>
        <w:rFonts w:ascii="Wingdings" w:hAnsi="Wingdings" w:hint="default"/>
      </w:rPr>
    </w:lvl>
  </w:abstractNum>
  <w:abstractNum w:abstractNumId="144">
    <w:nsid w:val="6FDF7F14"/>
    <w:multiLevelType w:val="multilevel"/>
    <w:tmpl w:val="05248F7A"/>
    <w:lvl w:ilvl="0">
      <w:start w:val="1"/>
      <w:numFmt w:val="decimal"/>
      <w:lvlText w:val="%1"/>
      <w:lvlJc w:val="left"/>
      <w:pPr>
        <w:tabs>
          <w:tab w:val="num" w:pos="360"/>
        </w:tabs>
        <w:ind w:left="360" w:hanging="360"/>
      </w:pPr>
      <w:rPr>
        <w:rFonts w:hint="default"/>
        <w:b/>
      </w:rPr>
    </w:lvl>
    <w:lvl w:ilvl="1">
      <w:start w:val="1"/>
      <w:numFmt w:val="decimal"/>
      <w:lvlText w:val="6.%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45">
    <w:nsid w:val="72E633EA"/>
    <w:multiLevelType w:val="multilevel"/>
    <w:tmpl w:val="87DEEBA0"/>
    <w:lvl w:ilvl="0">
      <w:start w:val="1"/>
      <w:numFmt w:val="decimal"/>
      <w:lvlText w:val="%1."/>
      <w:lvlJc w:val="left"/>
      <w:pPr>
        <w:tabs>
          <w:tab w:val="num" w:pos="1208"/>
        </w:tabs>
        <w:ind w:left="1208" w:hanging="360"/>
      </w:pPr>
    </w:lvl>
    <w:lvl w:ilvl="1">
      <w:start w:val="3"/>
      <w:numFmt w:val="decimal"/>
      <w:isLgl/>
      <w:lvlText w:val="%1.%2."/>
      <w:lvlJc w:val="left"/>
      <w:pPr>
        <w:ind w:left="1253" w:hanging="405"/>
      </w:pPr>
      <w:rPr>
        <w:rFonts w:hint="default"/>
      </w:rPr>
    </w:lvl>
    <w:lvl w:ilvl="2">
      <w:start w:val="3"/>
      <w:numFmt w:val="decimal"/>
      <w:isLgl/>
      <w:lvlText w:val="%1.%2.%3."/>
      <w:lvlJc w:val="left"/>
      <w:pPr>
        <w:ind w:left="1568" w:hanging="720"/>
      </w:pPr>
      <w:rPr>
        <w:rFonts w:hint="default"/>
        <w:b/>
      </w:rPr>
    </w:lvl>
    <w:lvl w:ilvl="3">
      <w:start w:val="1"/>
      <w:numFmt w:val="decimal"/>
      <w:isLgl/>
      <w:lvlText w:val="%1.%2.%3.%4."/>
      <w:lvlJc w:val="left"/>
      <w:pPr>
        <w:ind w:left="1568" w:hanging="720"/>
      </w:pPr>
      <w:rPr>
        <w:rFonts w:hint="default"/>
      </w:rPr>
    </w:lvl>
    <w:lvl w:ilvl="4">
      <w:start w:val="1"/>
      <w:numFmt w:val="decimal"/>
      <w:isLgl/>
      <w:lvlText w:val="%1.%2.%3.%4.%5."/>
      <w:lvlJc w:val="left"/>
      <w:pPr>
        <w:ind w:left="1568" w:hanging="720"/>
      </w:pPr>
      <w:rPr>
        <w:rFonts w:hint="default"/>
      </w:rPr>
    </w:lvl>
    <w:lvl w:ilvl="5">
      <w:start w:val="1"/>
      <w:numFmt w:val="decimal"/>
      <w:isLgl/>
      <w:lvlText w:val="%1.%2.%3.%4.%5.%6."/>
      <w:lvlJc w:val="left"/>
      <w:pPr>
        <w:ind w:left="1928" w:hanging="1080"/>
      </w:pPr>
      <w:rPr>
        <w:rFonts w:hint="default"/>
      </w:rPr>
    </w:lvl>
    <w:lvl w:ilvl="6">
      <w:start w:val="1"/>
      <w:numFmt w:val="decimal"/>
      <w:isLgl/>
      <w:lvlText w:val="%1.%2.%3.%4.%5.%6.%7."/>
      <w:lvlJc w:val="left"/>
      <w:pPr>
        <w:ind w:left="1928" w:hanging="1080"/>
      </w:pPr>
      <w:rPr>
        <w:rFonts w:hint="default"/>
      </w:rPr>
    </w:lvl>
    <w:lvl w:ilvl="7">
      <w:start w:val="1"/>
      <w:numFmt w:val="decimal"/>
      <w:isLgl/>
      <w:lvlText w:val="%1.%2.%3.%4.%5.%6.%7.%8."/>
      <w:lvlJc w:val="left"/>
      <w:pPr>
        <w:ind w:left="1928" w:hanging="1080"/>
      </w:pPr>
      <w:rPr>
        <w:rFonts w:hint="default"/>
      </w:rPr>
    </w:lvl>
    <w:lvl w:ilvl="8">
      <w:start w:val="1"/>
      <w:numFmt w:val="decimal"/>
      <w:isLgl/>
      <w:lvlText w:val="%1.%2.%3.%4.%5.%6.%7.%8.%9."/>
      <w:lvlJc w:val="left"/>
      <w:pPr>
        <w:ind w:left="2288" w:hanging="1440"/>
      </w:pPr>
      <w:rPr>
        <w:rFonts w:hint="default"/>
      </w:rPr>
    </w:lvl>
  </w:abstractNum>
  <w:abstractNum w:abstractNumId="146">
    <w:nsid w:val="736A0636"/>
    <w:multiLevelType w:val="hybridMultilevel"/>
    <w:tmpl w:val="0EBC90D8"/>
    <w:lvl w:ilvl="0" w:tplc="4A68DE08">
      <w:start w:val="1"/>
      <w:numFmt w:val="lowerLetter"/>
      <w:lvlText w:val="%1)."/>
      <w:lvlJc w:val="left"/>
      <w:pPr>
        <w:tabs>
          <w:tab w:val="num" w:pos="1212"/>
        </w:tabs>
        <w:ind w:left="1212" w:hanging="360"/>
      </w:pPr>
    </w:lvl>
    <w:lvl w:ilvl="1" w:tplc="6324D812">
      <w:start w:val="1"/>
      <w:numFmt w:val="decimal"/>
      <w:lvlText w:val="%2."/>
      <w:lvlJc w:val="left"/>
      <w:pPr>
        <w:tabs>
          <w:tab w:val="num" w:pos="1440"/>
        </w:tabs>
        <w:ind w:left="1440" w:hanging="360"/>
      </w:pPr>
    </w:lvl>
    <w:lvl w:ilvl="2" w:tplc="A76A24C8">
      <w:start w:val="1"/>
      <w:numFmt w:val="decimal"/>
      <w:lvlText w:val="%3."/>
      <w:lvlJc w:val="left"/>
      <w:pPr>
        <w:tabs>
          <w:tab w:val="num" w:pos="2160"/>
        </w:tabs>
        <w:ind w:left="2160" w:hanging="360"/>
      </w:pPr>
    </w:lvl>
    <w:lvl w:ilvl="3" w:tplc="56C65840">
      <w:start w:val="1"/>
      <w:numFmt w:val="decimal"/>
      <w:lvlText w:val="%4."/>
      <w:lvlJc w:val="left"/>
      <w:pPr>
        <w:tabs>
          <w:tab w:val="num" w:pos="2880"/>
        </w:tabs>
        <w:ind w:left="2880" w:hanging="360"/>
      </w:pPr>
    </w:lvl>
    <w:lvl w:ilvl="4" w:tplc="E9A4F78C">
      <w:start w:val="1"/>
      <w:numFmt w:val="decimal"/>
      <w:lvlText w:val="%5."/>
      <w:lvlJc w:val="left"/>
      <w:pPr>
        <w:tabs>
          <w:tab w:val="num" w:pos="3600"/>
        </w:tabs>
        <w:ind w:left="3600" w:hanging="360"/>
      </w:pPr>
    </w:lvl>
    <w:lvl w:ilvl="5" w:tplc="45008C00">
      <w:start w:val="1"/>
      <w:numFmt w:val="decimal"/>
      <w:lvlText w:val="%6."/>
      <w:lvlJc w:val="left"/>
      <w:pPr>
        <w:tabs>
          <w:tab w:val="num" w:pos="4320"/>
        </w:tabs>
        <w:ind w:left="4320" w:hanging="360"/>
      </w:pPr>
    </w:lvl>
    <w:lvl w:ilvl="6" w:tplc="7D161D3A">
      <w:start w:val="1"/>
      <w:numFmt w:val="decimal"/>
      <w:lvlText w:val="%7."/>
      <w:lvlJc w:val="left"/>
      <w:pPr>
        <w:tabs>
          <w:tab w:val="num" w:pos="5040"/>
        </w:tabs>
        <w:ind w:left="5040" w:hanging="360"/>
      </w:pPr>
    </w:lvl>
    <w:lvl w:ilvl="7" w:tplc="89807C88">
      <w:start w:val="1"/>
      <w:numFmt w:val="decimal"/>
      <w:lvlText w:val="%8."/>
      <w:lvlJc w:val="left"/>
      <w:pPr>
        <w:tabs>
          <w:tab w:val="num" w:pos="5760"/>
        </w:tabs>
        <w:ind w:left="5760" w:hanging="360"/>
      </w:pPr>
    </w:lvl>
    <w:lvl w:ilvl="8" w:tplc="126616D0">
      <w:start w:val="1"/>
      <w:numFmt w:val="decimal"/>
      <w:lvlText w:val="%9."/>
      <w:lvlJc w:val="left"/>
      <w:pPr>
        <w:tabs>
          <w:tab w:val="num" w:pos="6480"/>
        </w:tabs>
        <w:ind w:left="6480" w:hanging="360"/>
      </w:pPr>
    </w:lvl>
  </w:abstractNum>
  <w:abstractNum w:abstractNumId="147">
    <w:nsid w:val="74D85121"/>
    <w:multiLevelType w:val="hybridMultilevel"/>
    <w:tmpl w:val="67A24F50"/>
    <w:lvl w:ilvl="0" w:tplc="0415000B">
      <w:start w:val="1"/>
      <w:numFmt w:val="bullet"/>
      <w:lvlText w:val=""/>
      <w:lvlJc w:val="left"/>
      <w:pPr>
        <w:tabs>
          <w:tab w:val="num" w:pos="1572"/>
        </w:tabs>
        <w:ind w:left="1572" w:hanging="360"/>
      </w:pPr>
      <w:rPr>
        <w:rFonts w:ascii="Wingdings" w:hAnsi="Wingdings" w:hint="default"/>
      </w:rPr>
    </w:lvl>
    <w:lvl w:ilvl="1" w:tplc="FFFFFFFF">
      <w:start w:val="1"/>
      <w:numFmt w:val="bullet"/>
      <w:lvlText w:val="o"/>
      <w:lvlJc w:val="left"/>
      <w:pPr>
        <w:tabs>
          <w:tab w:val="num" w:pos="2086"/>
        </w:tabs>
        <w:ind w:left="2086" w:hanging="360"/>
      </w:pPr>
      <w:rPr>
        <w:rFonts w:ascii="Courier New" w:hAnsi="Courier New" w:cs="Courier New" w:hint="default"/>
      </w:rPr>
    </w:lvl>
    <w:lvl w:ilvl="2" w:tplc="FFFFFFFF" w:tentative="1">
      <w:start w:val="1"/>
      <w:numFmt w:val="bullet"/>
      <w:lvlText w:val=""/>
      <w:lvlJc w:val="left"/>
      <w:pPr>
        <w:tabs>
          <w:tab w:val="num" w:pos="2806"/>
        </w:tabs>
        <w:ind w:left="2806" w:hanging="360"/>
      </w:pPr>
      <w:rPr>
        <w:rFonts w:ascii="Wingdings" w:hAnsi="Wingdings" w:hint="default"/>
      </w:rPr>
    </w:lvl>
    <w:lvl w:ilvl="3" w:tplc="FFFFFFFF" w:tentative="1">
      <w:start w:val="1"/>
      <w:numFmt w:val="bullet"/>
      <w:lvlText w:val=""/>
      <w:lvlJc w:val="left"/>
      <w:pPr>
        <w:tabs>
          <w:tab w:val="num" w:pos="3526"/>
        </w:tabs>
        <w:ind w:left="3526" w:hanging="360"/>
      </w:pPr>
      <w:rPr>
        <w:rFonts w:ascii="Symbol" w:hAnsi="Symbol" w:hint="default"/>
      </w:rPr>
    </w:lvl>
    <w:lvl w:ilvl="4" w:tplc="FFFFFFFF" w:tentative="1">
      <w:start w:val="1"/>
      <w:numFmt w:val="bullet"/>
      <w:lvlText w:val="o"/>
      <w:lvlJc w:val="left"/>
      <w:pPr>
        <w:tabs>
          <w:tab w:val="num" w:pos="4246"/>
        </w:tabs>
        <w:ind w:left="4246" w:hanging="360"/>
      </w:pPr>
      <w:rPr>
        <w:rFonts w:ascii="Courier New" w:hAnsi="Courier New" w:cs="Courier New" w:hint="default"/>
      </w:rPr>
    </w:lvl>
    <w:lvl w:ilvl="5" w:tplc="FFFFFFFF" w:tentative="1">
      <w:start w:val="1"/>
      <w:numFmt w:val="bullet"/>
      <w:lvlText w:val=""/>
      <w:lvlJc w:val="left"/>
      <w:pPr>
        <w:tabs>
          <w:tab w:val="num" w:pos="4966"/>
        </w:tabs>
        <w:ind w:left="4966" w:hanging="360"/>
      </w:pPr>
      <w:rPr>
        <w:rFonts w:ascii="Wingdings" w:hAnsi="Wingdings" w:hint="default"/>
      </w:rPr>
    </w:lvl>
    <w:lvl w:ilvl="6" w:tplc="FFFFFFFF" w:tentative="1">
      <w:start w:val="1"/>
      <w:numFmt w:val="bullet"/>
      <w:lvlText w:val=""/>
      <w:lvlJc w:val="left"/>
      <w:pPr>
        <w:tabs>
          <w:tab w:val="num" w:pos="5686"/>
        </w:tabs>
        <w:ind w:left="5686" w:hanging="360"/>
      </w:pPr>
      <w:rPr>
        <w:rFonts w:ascii="Symbol" w:hAnsi="Symbol" w:hint="default"/>
      </w:rPr>
    </w:lvl>
    <w:lvl w:ilvl="7" w:tplc="FFFFFFFF" w:tentative="1">
      <w:start w:val="1"/>
      <w:numFmt w:val="bullet"/>
      <w:lvlText w:val="o"/>
      <w:lvlJc w:val="left"/>
      <w:pPr>
        <w:tabs>
          <w:tab w:val="num" w:pos="6406"/>
        </w:tabs>
        <w:ind w:left="6406" w:hanging="360"/>
      </w:pPr>
      <w:rPr>
        <w:rFonts w:ascii="Courier New" w:hAnsi="Courier New" w:cs="Courier New" w:hint="default"/>
      </w:rPr>
    </w:lvl>
    <w:lvl w:ilvl="8" w:tplc="FFFFFFFF" w:tentative="1">
      <w:start w:val="1"/>
      <w:numFmt w:val="bullet"/>
      <w:lvlText w:val=""/>
      <w:lvlJc w:val="left"/>
      <w:pPr>
        <w:tabs>
          <w:tab w:val="num" w:pos="7126"/>
        </w:tabs>
        <w:ind w:left="7126" w:hanging="360"/>
      </w:pPr>
      <w:rPr>
        <w:rFonts w:ascii="Wingdings" w:hAnsi="Wingdings" w:hint="default"/>
      </w:rPr>
    </w:lvl>
  </w:abstractNum>
  <w:abstractNum w:abstractNumId="148">
    <w:nsid w:val="763C2D24"/>
    <w:multiLevelType w:val="multilevel"/>
    <w:tmpl w:val="60447EA4"/>
    <w:lvl w:ilvl="0">
      <w:start w:val="1"/>
      <w:numFmt w:val="decimal"/>
      <w:lvlText w:val="%1"/>
      <w:lvlJc w:val="left"/>
      <w:pPr>
        <w:tabs>
          <w:tab w:val="num" w:pos="360"/>
        </w:tabs>
        <w:ind w:left="360" w:hanging="360"/>
      </w:pPr>
      <w:rPr>
        <w:rFonts w:hint="default"/>
        <w:b/>
      </w:rPr>
    </w:lvl>
    <w:lvl w:ilvl="1">
      <w:start w:val="1"/>
      <w:numFmt w:val="decimal"/>
      <w:lvlText w:val="5.%2"/>
      <w:lvlJc w:val="left"/>
      <w:pPr>
        <w:tabs>
          <w:tab w:val="num" w:pos="1212"/>
        </w:tabs>
        <w:ind w:left="1212" w:hanging="360"/>
      </w:pPr>
      <w:rPr>
        <w:rFonts w:hint="default"/>
        <w:b/>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49">
    <w:nsid w:val="771F25E2"/>
    <w:multiLevelType w:val="multilevel"/>
    <w:tmpl w:val="50B834E4"/>
    <w:lvl w:ilvl="0">
      <w:start w:val="1"/>
      <w:numFmt w:val="decimal"/>
      <w:lvlText w:val="%1"/>
      <w:lvlJc w:val="left"/>
      <w:pPr>
        <w:tabs>
          <w:tab w:val="num" w:pos="360"/>
        </w:tabs>
        <w:ind w:left="360" w:hanging="360"/>
      </w:pPr>
      <w:rPr>
        <w:rFonts w:hint="default"/>
        <w:b/>
      </w:rPr>
    </w:lvl>
    <w:lvl w:ilvl="1">
      <w:start w:val="1"/>
      <w:numFmt w:val="decimal"/>
      <w:lvlText w:val="6.%2"/>
      <w:lvlJc w:val="left"/>
      <w:pPr>
        <w:tabs>
          <w:tab w:val="num" w:pos="1353"/>
        </w:tabs>
        <w:ind w:left="1353" w:hanging="360"/>
      </w:pPr>
      <w:rPr>
        <w:rFonts w:ascii="Arial" w:hAnsi="Arial" w:hint="default"/>
        <w:b/>
        <w:i w:val="0"/>
        <w:sz w:val="16"/>
        <w:szCs w:val="16"/>
      </w:rPr>
    </w:lvl>
    <w:lvl w:ilvl="2">
      <w:start w:val="1"/>
      <w:numFmt w:val="decimal"/>
      <w:lvlText w:val="%1.%2.%3"/>
      <w:lvlJc w:val="left"/>
      <w:pPr>
        <w:tabs>
          <w:tab w:val="num" w:pos="2424"/>
        </w:tabs>
        <w:ind w:left="2424" w:hanging="720"/>
      </w:pPr>
      <w:rPr>
        <w:rFonts w:hint="default"/>
        <w:b/>
      </w:rPr>
    </w:lvl>
    <w:lvl w:ilvl="3">
      <w:start w:val="1"/>
      <w:numFmt w:val="decimal"/>
      <w:lvlText w:val="%1.%2.%3.%4"/>
      <w:lvlJc w:val="left"/>
      <w:pPr>
        <w:tabs>
          <w:tab w:val="num" w:pos="3276"/>
        </w:tabs>
        <w:ind w:left="3276" w:hanging="720"/>
      </w:pPr>
      <w:rPr>
        <w:rFonts w:hint="default"/>
        <w:b/>
      </w:rPr>
    </w:lvl>
    <w:lvl w:ilvl="4">
      <w:start w:val="1"/>
      <w:numFmt w:val="decimal"/>
      <w:lvlText w:val="%1.%2.%3.%4.%5"/>
      <w:lvlJc w:val="left"/>
      <w:pPr>
        <w:tabs>
          <w:tab w:val="num" w:pos="4488"/>
        </w:tabs>
        <w:ind w:left="4488" w:hanging="1080"/>
      </w:pPr>
      <w:rPr>
        <w:rFonts w:hint="default"/>
        <w:b/>
      </w:rPr>
    </w:lvl>
    <w:lvl w:ilvl="5">
      <w:start w:val="1"/>
      <w:numFmt w:val="decimal"/>
      <w:lvlText w:val="%1.%2.%3.%4.%5.%6"/>
      <w:lvlJc w:val="left"/>
      <w:pPr>
        <w:tabs>
          <w:tab w:val="num" w:pos="5340"/>
        </w:tabs>
        <w:ind w:left="5340" w:hanging="1080"/>
      </w:pPr>
      <w:rPr>
        <w:rFonts w:hint="default"/>
        <w:b/>
      </w:rPr>
    </w:lvl>
    <w:lvl w:ilvl="6">
      <w:start w:val="1"/>
      <w:numFmt w:val="decimal"/>
      <w:lvlText w:val="%1.%2.%3.%4.%5.%6.%7"/>
      <w:lvlJc w:val="left"/>
      <w:pPr>
        <w:tabs>
          <w:tab w:val="num" w:pos="6552"/>
        </w:tabs>
        <w:ind w:left="6552" w:hanging="1440"/>
      </w:pPr>
      <w:rPr>
        <w:rFonts w:hint="default"/>
        <w:b/>
      </w:rPr>
    </w:lvl>
    <w:lvl w:ilvl="7">
      <w:start w:val="1"/>
      <w:numFmt w:val="decimal"/>
      <w:lvlText w:val="%1.%2.%3.%4.%5.%6.%7.%8"/>
      <w:lvlJc w:val="left"/>
      <w:pPr>
        <w:tabs>
          <w:tab w:val="num" w:pos="7404"/>
        </w:tabs>
        <w:ind w:left="7404" w:hanging="1440"/>
      </w:pPr>
      <w:rPr>
        <w:rFonts w:hint="default"/>
        <w:b/>
      </w:rPr>
    </w:lvl>
    <w:lvl w:ilvl="8">
      <w:start w:val="1"/>
      <w:numFmt w:val="decimal"/>
      <w:lvlText w:val="%1.%2.%3.%4.%5.%6.%7.%8.%9"/>
      <w:lvlJc w:val="left"/>
      <w:pPr>
        <w:tabs>
          <w:tab w:val="num" w:pos="8616"/>
        </w:tabs>
        <w:ind w:left="8616" w:hanging="1800"/>
      </w:pPr>
      <w:rPr>
        <w:rFonts w:hint="default"/>
        <w:b/>
      </w:rPr>
    </w:lvl>
  </w:abstractNum>
  <w:abstractNum w:abstractNumId="150">
    <w:nsid w:val="780C475F"/>
    <w:multiLevelType w:val="singleLevel"/>
    <w:tmpl w:val="9766C1D2"/>
    <w:lvl w:ilvl="0">
      <w:start w:val="1"/>
      <w:numFmt w:val="lowerLetter"/>
      <w:lvlText w:val="%1)"/>
      <w:legacy w:legacy="1" w:legacySpace="0" w:legacyIndent="240"/>
      <w:lvlJc w:val="left"/>
      <w:rPr>
        <w:rFonts w:ascii="Arial" w:hAnsi="Arial" w:cs="Arial" w:hint="default"/>
      </w:rPr>
    </w:lvl>
  </w:abstractNum>
  <w:abstractNum w:abstractNumId="151">
    <w:nsid w:val="7A1E116A"/>
    <w:multiLevelType w:val="hybridMultilevel"/>
    <w:tmpl w:val="900ED9F6"/>
    <w:lvl w:ilvl="0" w:tplc="FFFFFFFF">
      <w:start w:val="1"/>
      <w:numFmt w:val="bullet"/>
      <w:lvlText w:val=""/>
      <w:lvlJc w:val="left"/>
      <w:pPr>
        <w:tabs>
          <w:tab w:val="num" w:pos="1212"/>
        </w:tabs>
        <w:ind w:left="1212" w:hanging="360"/>
      </w:pPr>
      <w:rPr>
        <w:rFonts w:ascii="Wingdings 3" w:hAnsi="Wingdings 3" w:hint="default"/>
      </w:rPr>
    </w:lvl>
    <w:lvl w:ilvl="1" w:tplc="FFFFFFFF">
      <w:start w:val="1"/>
      <w:numFmt w:val="bullet"/>
      <w:lvlText w:val="o"/>
      <w:lvlJc w:val="left"/>
      <w:pPr>
        <w:tabs>
          <w:tab w:val="num" w:pos="950"/>
        </w:tabs>
        <w:ind w:left="950" w:hanging="360"/>
      </w:pPr>
      <w:rPr>
        <w:rFonts w:ascii="Courier New" w:hAnsi="Courier New" w:cs="Courier New" w:hint="default"/>
      </w:rPr>
    </w:lvl>
    <w:lvl w:ilvl="2" w:tplc="FFFFFFFF" w:tentative="1">
      <w:start w:val="1"/>
      <w:numFmt w:val="bullet"/>
      <w:lvlText w:val=""/>
      <w:lvlJc w:val="left"/>
      <w:pPr>
        <w:tabs>
          <w:tab w:val="num" w:pos="1670"/>
        </w:tabs>
        <w:ind w:left="1670" w:hanging="360"/>
      </w:pPr>
      <w:rPr>
        <w:rFonts w:ascii="Wingdings" w:hAnsi="Wingdings" w:hint="default"/>
      </w:rPr>
    </w:lvl>
    <w:lvl w:ilvl="3" w:tplc="FFFFFFFF" w:tentative="1">
      <w:start w:val="1"/>
      <w:numFmt w:val="bullet"/>
      <w:lvlText w:val=""/>
      <w:lvlJc w:val="left"/>
      <w:pPr>
        <w:tabs>
          <w:tab w:val="num" w:pos="2390"/>
        </w:tabs>
        <w:ind w:left="2390" w:hanging="360"/>
      </w:pPr>
      <w:rPr>
        <w:rFonts w:ascii="Symbol" w:hAnsi="Symbol" w:hint="default"/>
      </w:rPr>
    </w:lvl>
    <w:lvl w:ilvl="4" w:tplc="FFFFFFFF" w:tentative="1">
      <w:start w:val="1"/>
      <w:numFmt w:val="bullet"/>
      <w:lvlText w:val="o"/>
      <w:lvlJc w:val="left"/>
      <w:pPr>
        <w:tabs>
          <w:tab w:val="num" w:pos="3110"/>
        </w:tabs>
        <w:ind w:left="3110" w:hanging="360"/>
      </w:pPr>
      <w:rPr>
        <w:rFonts w:ascii="Courier New" w:hAnsi="Courier New" w:cs="Courier New" w:hint="default"/>
      </w:rPr>
    </w:lvl>
    <w:lvl w:ilvl="5" w:tplc="FFFFFFFF" w:tentative="1">
      <w:start w:val="1"/>
      <w:numFmt w:val="bullet"/>
      <w:lvlText w:val=""/>
      <w:lvlJc w:val="left"/>
      <w:pPr>
        <w:tabs>
          <w:tab w:val="num" w:pos="3830"/>
        </w:tabs>
        <w:ind w:left="3830" w:hanging="360"/>
      </w:pPr>
      <w:rPr>
        <w:rFonts w:ascii="Wingdings" w:hAnsi="Wingdings" w:hint="default"/>
      </w:rPr>
    </w:lvl>
    <w:lvl w:ilvl="6" w:tplc="FFFFFFFF" w:tentative="1">
      <w:start w:val="1"/>
      <w:numFmt w:val="bullet"/>
      <w:lvlText w:val=""/>
      <w:lvlJc w:val="left"/>
      <w:pPr>
        <w:tabs>
          <w:tab w:val="num" w:pos="4550"/>
        </w:tabs>
        <w:ind w:left="4550" w:hanging="360"/>
      </w:pPr>
      <w:rPr>
        <w:rFonts w:ascii="Symbol" w:hAnsi="Symbol" w:hint="default"/>
      </w:rPr>
    </w:lvl>
    <w:lvl w:ilvl="7" w:tplc="FFFFFFFF" w:tentative="1">
      <w:start w:val="1"/>
      <w:numFmt w:val="bullet"/>
      <w:lvlText w:val="o"/>
      <w:lvlJc w:val="left"/>
      <w:pPr>
        <w:tabs>
          <w:tab w:val="num" w:pos="5270"/>
        </w:tabs>
        <w:ind w:left="5270" w:hanging="360"/>
      </w:pPr>
      <w:rPr>
        <w:rFonts w:ascii="Courier New" w:hAnsi="Courier New" w:cs="Courier New" w:hint="default"/>
      </w:rPr>
    </w:lvl>
    <w:lvl w:ilvl="8" w:tplc="FFFFFFFF" w:tentative="1">
      <w:start w:val="1"/>
      <w:numFmt w:val="bullet"/>
      <w:lvlText w:val=""/>
      <w:lvlJc w:val="left"/>
      <w:pPr>
        <w:tabs>
          <w:tab w:val="num" w:pos="5990"/>
        </w:tabs>
        <w:ind w:left="5990" w:hanging="360"/>
      </w:pPr>
      <w:rPr>
        <w:rFonts w:ascii="Wingdings" w:hAnsi="Wingdings" w:hint="default"/>
      </w:rPr>
    </w:lvl>
  </w:abstractNum>
  <w:abstractNum w:abstractNumId="152">
    <w:nsid w:val="7A1E3471"/>
    <w:multiLevelType w:val="hybridMultilevel"/>
    <w:tmpl w:val="12BC120A"/>
    <w:lvl w:ilvl="0" w:tplc="FFFFFFFF">
      <w:start w:val="1"/>
      <w:numFmt w:val="bullet"/>
      <w:lvlText w:val=""/>
      <w:lvlJc w:val="left"/>
      <w:pPr>
        <w:tabs>
          <w:tab w:val="num" w:pos="34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3">
    <w:nsid w:val="7B152A6C"/>
    <w:multiLevelType w:val="hybridMultilevel"/>
    <w:tmpl w:val="72E6693E"/>
    <w:lvl w:ilvl="0" w:tplc="FFFFFFFF">
      <w:start w:val="1"/>
      <w:numFmt w:val="decimal"/>
      <w:lvlText w:val="%1)"/>
      <w:lvlJc w:val="left"/>
      <w:pPr>
        <w:tabs>
          <w:tab w:val="num" w:pos="1572"/>
        </w:tabs>
        <w:ind w:left="1572"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54">
    <w:nsid w:val="7B176425"/>
    <w:multiLevelType w:val="hybridMultilevel"/>
    <w:tmpl w:val="7B74B39A"/>
    <w:lvl w:ilvl="0" w:tplc="FFFFFFFF">
      <w:start w:val="1"/>
      <w:numFmt w:val="decimal"/>
      <w:lvlText w:val="%1)"/>
      <w:lvlJc w:val="left"/>
      <w:pPr>
        <w:tabs>
          <w:tab w:val="num" w:pos="1212"/>
        </w:tabs>
        <w:ind w:left="1212"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5">
    <w:nsid w:val="7B4C5544"/>
    <w:multiLevelType w:val="hybridMultilevel"/>
    <w:tmpl w:val="D4FC5198"/>
    <w:lvl w:ilvl="0" w:tplc="FFFFFFFF">
      <w:start w:val="1"/>
      <w:numFmt w:val="bullet"/>
      <w:lvlText w:val="-"/>
      <w:lvlJc w:val="left"/>
      <w:pPr>
        <w:tabs>
          <w:tab w:val="num" w:pos="1572"/>
        </w:tabs>
        <w:ind w:left="1572" w:hanging="360"/>
      </w:pPr>
      <w:rPr>
        <w:rFonts w:ascii="Courier New" w:hAnsi="Courier New" w:hint="default"/>
      </w:rPr>
    </w:lvl>
    <w:lvl w:ilvl="1" w:tplc="FFFFFFFF">
      <w:start w:val="1"/>
      <w:numFmt w:val="bullet"/>
      <w:lvlText w:val="o"/>
      <w:lvlJc w:val="left"/>
      <w:pPr>
        <w:tabs>
          <w:tab w:val="num" w:pos="1084"/>
        </w:tabs>
        <w:ind w:left="1084" w:hanging="360"/>
      </w:pPr>
      <w:rPr>
        <w:rFonts w:ascii="Courier New" w:hAnsi="Courier New" w:cs="Courier New" w:hint="default"/>
      </w:rPr>
    </w:lvl>
    <w:lvl w:ilvl="2" w:tplc="FFFFFFFF" w:tentative="1">
      <w:start w:val="1"/>
      <w:numFmt w:val="bullet"/>
      <w:lvlText w:val=""/>
      <w:lvlJc w:val="left"/>
      <w:pPr>
        <w:tabs>
          <w:tab w:val="num" w:pos="1804"/>
        </w:tabs>
        <w:ind w:left="1804" w:hanging="360"/>
      </w:pPr>
      <w:rPr>
        <w:rFonts w:ascii="Wingdings" w:hAnsi="Wingdings" w:hint="default"/>
      </w:rPr>
    </w:lvl>
    <w:lvl w:ilvl="3" w:tplc="FFFFFFFF" w:tentative="1">
      <w:start w:val="1"/>
      <w:numFmt w:val="bullet"/>
      <w:lvlText w:val=""/>
      <w:lvlJc w:val="left"/>
      <w:pPr>
        <w:tabs>
          <w:tab w:val="num" w:pos="2524"/>
        </w:tabs>
        <w:ind w:left="2524" w:hanging="360"/>
      </w:pPr>
      <w:rPr>
        <w:rFonts w:ascii="Symbol" w:hAnsi="Symbol" w:hint="default"/>
      </w:rPr>
    </w:lvl>
    <w:lvl w:ilvl="4" w:tplc="FFFFFFFF" w:tentative="1">
      <w:start w:val="1"/>
      <w:numFmt w:val="bullet"/>
      <w:lvlText w:val="o"/>
      <w:lvlJc w:val="left"/>
      <w:pPr>
        <w:tabs>
          <w:tab w:val="num" w:pos="3244"/>
        </w:tabs>
        <w:ind w:left="3244" w:hanging="360"/>
      </w:pPr>
      <w:rPr>
        <w:rFonts w:ascii="Courier New" w:hAnsi="Courier New" w:cs="Courier New" w:hint="default"/>
      </w:rPr>
    </w:lvl>
    <w:lvl w:ilvl="5" w:tplc="FFFFFFFF" w:tentative="1">
      <w:start w:val="1"/>
      <w:numFmt w:val="bullet"/>
      <w:lvlText w:val=""/>
      <w:lvlJc w:val="left"/>
      <w:pPr>
        <w:tabs>
          <w:tab w:val="num" w:pos="3964"/>
        </w:tabs>
        <w:ind w:left="3964" w:hanging="360"/>
      </w:pPr>
      <w:rPr>
        <w:rFonts w:ascii="Wingdings" w:hAnsi="Wingdings" w:hint="default"/>
      </w:rPr>
    </w:lvl>
    <w:lvl w:ilvl="6" w:tplc="FFFFFFFF" w:tentative="1">
      <w:start w:val="1"/>
      <w:numFmt w:val="bullet"/>
      <w:lvlText w:val=""/>
      <w:lvlJc w:val="left"/>
      <w:pPr>
        <w:tabs>
          <w:tab w:val="num" w:pos="4684"/>
        </w:tabs>
        <w:ind w:left="4684" w:hanging="360"/>
      </w:pPr>
      <w:rPr>
        <w:rFonts w:ascii="Symbol" w:hAnsi="Symbol" w:hint="default"/>
      </w:rPr>
    </w:lvl>
    <w:lvl w:ilvl="7" w:tplc="FFFFFFFF" w:tentative="1">
      <w:start w:val="1"/>
      <w:numFmt w:val="bullet"/>
      <w:lvlText w:val="o"/>
      <w:lvlJc w:val="left"/>
      <w:pPr>
        <w:tabs>
          <w:tab w:val="num" w:pos="5404"/>
        </w:tabs>
        <w:ind w:left="5404" w:hanging="360"/>
      </w:pPr>
      <w:rPr>
        <w:rFonts w:ascii="Courier New" w:hAnsi="Courier New" w:cs="Courier New" w:hint="default"/>
      </w:rPr>
    </w:lvl>
    <w:lvl w:ilvl="8" w:tplc="FFFFFFFF" w:tentative="1">
      <w:start w:val="1"/>
      <w:numFmt w:val="bullet"/>
      <w:lvlText w:val=""/>
      <w:lvlJc w:val="left"/>
      <w:pPr>
        <w:tabs>
          <w:tab w:val="num" w:pos="6124"/>
        </w:tabs>
        <w:ind w:left="6124" w:hanging="360"/>
      </w:pPr>
      <w:rPr>
        <w:rFonts w:ascii="Wingdings" w:hAnsi="Wingdings" w:hint="default"/>
      </w:rPr>
    </w:lvl>
  </w:abstractNum>
  <w:abstractNum w:abstractNumId="156">
    <w:nsid w:val="7C2F6F2F"/>
    <w:multiLevelType w:val="hybridMultilevel"/>
    <w:tmpl w:val="778005F2"/>
    <w:lvl w:ilvl="0" w:tplc="FFFFFFFF">
      <w:start w:val="1"/>
      <w:numFmt w:val="lowerLetter"/>
      <w:lvlText w:val="%1)"/>
      <w:lvlJc w:val="left"/>
      <w:pPr>
        <w:tabs>
          <w:tab w:val="num" w:pos="1406"/>
        </w:tabs>
        <w:ind w:left="1406" w:hanging="555"/>
      </w:pPr>
      <w:rPr>
        <w:rFont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
    <w:nsid w:val="7C523882"/>
    <w:multiLevelType w:val="hybridMultilevel"/>
    <w:tmpl w:val="22DEED5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8">
    <w:nsid w:val="7EDE4CA8"/>
    <w:multiLevelType w:val="hybridMultilevel"/>
    <w:tmpl w:val="1E3EB920"/>
    <w:lvl w:ilvl="0" w:tplc="FFFFFFFF">
      <w:start w:val="1"/>
      <w:numFmt w:val="lowerLetter"/>
      <w:lvlText w:val="%1)."/>
      <w:lvlJc w:val="left"/>
      <w:pPr>
        <w:tabs>
          <w:tab w:val="num" w:pos="1212"/>
        </w:tabs>
        <w:ind w:left="1212" w:hanging="360"/>
      </w:pPr>
      <w:rPr>
        <w:rFonts w:ascii="Arial" w:hAnsi="Arial"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9">
    <w:nsid w:val="7F802CBD"/>
    <w:multiLevelType w:val="hybridMultilevel"/>
    <w:tmpl w:val="32DA5136"/>
    <w:lvl w:ilvl="0" w:tplc="072EECE8">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num w:numId="1">
    <w:abstractNumId w:val="159"/>
  </w:num>
  <w:num w:numId="2">
    <w:abstractNumId w:val="0"/>
    <w:lvlOverride w:ilvl="0">
      <w:lvl w:ilvl="0">
        <w:start w:val="65535"/>
        <w:numFmt w:val="bullet"/>
        <w:lvlText w:val="-"/>
        <w:legacy w:legacy="1" w:legacySpace="0" w:legacyIndent="350"/>
        <w:lvlJc w:val="left"/>
        <w:rPr>
          <w:rFonts w:ascii="Arial" w:hAnsi="Arial" w:cs="Arial" w:hint="default"/>
        </w:rPr>
      </w:lvl>
    </w:lvlOverride>
  </w:num>
  <w:num w:numId="3">
    <w:abstractNumId w:val="73"/>
  </w:num>
  <w:num w:numId="4">
    <w:abstractNumId w:val="0"/>
    <w:lvlOverride w:ilvl="0">
      <w:lvl w:ilvl="0">
        <w:start w:val="65535"/>
        <w:numFmt w:val="bullet"/>
        <w:lvlText w:val="-"/>
        <w:legacy w:legacy="1" w:legacySpace="0" w:legacyIndent="341"/>
        <w:lvlJc w:val="left"/>
        <w:rPr>
          <w:rFonts w:ascii="Arial" w:hAnsi="Arial" w:cs="Arial" w:hint="default"/>
        </w:rPr>
      </w:lvl>
    </w:lvlOverride>
  </w:num>
  <w:num w:numId="5">
    <w:abstractNumId w:val="105"/>
  </w:num>
  <w:num w:numId="6">
    <w:abstractNumId w:val="0"/>
    <w:lvlOverride w:ilvl="0">
      <w:lvl w:ilvl="0">
        <w:start w:val="65535"/>
        <w:numFmt w:val="bullet"/>
        <w:lvlText w:val="•"/>
        <w:legacy w:legacy="1" w:legacySpace="0" w:legacyIndent="336"/>
        <w:lvlJc w:val="left"/>
        <w:rPr>
          <w:rFonts w:ascii="Arial" w:hAnsi="Arial" w:cs="Arial" w:hint="default"/>
        </w:rPr>
      </w:lvl>
    </w:lvlOverride>
  </w:num>
  <w:num w:numId="7">
    <w:abstractNumId w:val="103"/>
  </w:num>
  <w:num w:numId="8">
    <w:abstractNumId w:val="101"/>
  </w:num>
  <w:num w:numId="9">
    <w:abstractNumId w:val="0"/>
    <w:lvlOverride w:ilvl="0">
      <w:lvl w:ilvl="0">
        <w:start w:val="65535"/>
        <w:numFmt w:val="bullet"/>
        <w:lvlText w:val="•"/>
        <w:legacy w:legacy="1" w:legacySpace="0" w:legacyIndent="331"/>
        <w:lvlJc w:val="left"/>
        <w:rPr>
          <w:rFonts w:ascii="Arial" w:hAnsi="Arial" w:cs="Arial" w:hint="default"/>
        </w:rPr>
      </w:lvl>
    </w:lvlOverride>
  </w:num>
  <w:num w:numId="10">
    <w:abstractNumId w:val="51"/>
  </w:num>
  <w:num w:numId="11">
    <w:abstractNumId w:val="115"/>
  </w:num>
  <w:num w:numId="12">
    <w:abstractNumId w:val="0"/>
    <w:lvlOverride w:ilvl="0">
      <w:lvl w:ilvl="0">
        <w:numFmt w:val="bullet"/>
        <w:lvlText w:val="-"/>
        <w:legacy w:legacy="1" w:legacySpace="0" w:legacyIndent="159"/>
        <w:lvlJc w:val="left"/>
        <w:pPr>
          <w:ind w:left="0" w:firstLine="0"/>
        </w:pPr>
        <w:rPr>
          <w:rFonts w:ascii="Times New Roman" w:hAnsi="Times New Roman" w:cs="Times New Roman" w:hint="default"/>
        </w:rPr>
      </w:lvl>
    </w:lvlOverride>
  </w:num>
  <w:num w:numId="13">
    <w:abstractNumId w:val="0"/>
    <w:lvlOverride w:ilvl="0">
      <w:lvl w:ilvl="0">
        <w:numFmt w:val="bullet"/>
        <w:lvlText w:val="-"/>
        <w:legacy w:legacy="1" w:legacySpace="0" w:legacyIndent="187"/>
        <w:lvlJc w:val="left"/>
        <w:pPr>
          <w:ind w:left="0" w:firstLine="0"/>
        </w:pPr>
        <w:rPr>
          <w:rFonts w:ascii="Times New Roman" w:hAnsi="Times New Roman" w:cs="Times New Roman" w:hint="default"/>
        </w:rPr>
      </w:lvl>
    </w:lvlOverride>
  </w:num>
  <w:num w:numId="14">
    <w:abstractNumId w:val="93"/>
  </w:num>
  <w:num w:numId="15">
    <w:abstractNumId w:val="64"/>
  </w:num>
  <w:num w:numId="16">
    <w:abstractNumId w:val="30"/>
  </w:num>
  <w:num w:numId="17">
    <w:abstractNumId w:val="28"/>
  </w:num>
  <w:num w:numId="18">
    <w:abstractNumId w:val="11"/>
  </w:num>
  <w:num w:numId="19">
    <w:abstractNumId w:val="0"/>
    <w:lvlOverride w:ilvl="0">
      <w:lvl w:ilvl="0">
        <w:numFmt w:val="bullet"/>
        <w:lvlText w:val="-"/>
        <w:legacy w:legacy="1" w:legacySpace="0" w:legacyIndent="178"/>
        <w:lvlJc w:val="left"/>
        <w:pPr>
          <w:ind w:left="0" w:firstLine="0"/>
        </w:pPr>
        <w:rPr>
          <w:rFonts w:ascii="Times New Roman" w:hAnsi="Times New Roman" w:cs="Times New Roman" w:hint="default"/>
        </w:rPr>
      </w:lvl>
    </w:lvlOverride>
  </w:num>
  <w:num w:numId="20">
    <w:abstractNumId w:val="2"/>
  </w:num>
  <w:num w:numId="21">
    <w:abstractNumId w:val="1"/>
  </w:num>
  <w:num w:numId="22">
    <w:abstractNumId w:val="126"/>
  </w:num>
  <w:num w:numId="23">
    <w:abstractNumId w:val="84"/>
  </w:num>
  <w:num w:numId="24">
    <w:abstractNumId w:val="20"/>
  </w:num>
  <w:num w:numId="25">
    <w:abstractNumId w:val="111"/>
  </w:num>
  <w:num w:numId="26">
    <w:abstractNumId w:val="142"/>
  </w:num>
  <w:num w:numId="27">
    <w:abstractNumId w:val="38"/>
  </w:num>
  <w:num w:numId="28">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3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0"/>
  </w:num>
  <w:num w:numId="46">
    <w:abstractNumId w:val="47"/>
  </w:num>
  <w:num w:numId="47">
    <w:abstractNumId w:val="5"/>
  </w:num>
  <w:num w:numId="48">
    <w:abstractNumId w:val="151"/>
  </w:num>
  <w:num w:numId="49">
    <w:abstractNumId w:val="86"/>
  </w:num>
  <w:num w:numId="50">
    <w:abstractNumId w:val="21"/>
  </w:num>
  <w:num w:numId="51">
    <w:abstractNumId w:val="130"/>
  </w:num>
  <w:num w:numId="52">
    <w:abstractNumId w:val="99"/>
  </w:num>
  <w:num w:numId="53">
    <w:abstractNumId w:val="110"/>
  </w:num>
  <w:num w:numId="54">
    <w:abstractNumId w:val="23"/>
  </w:num>
  <w:num w:numId="55">
    <w:abstractNumId w:val="156"/>
  </w:num>
  <w:num w:numId="56">
    <w:abstractNumId w:val="140"/>
  </w:num>
  <w:num w:numId="57">
    <w:abstractNumId w:val="135"/>
  </w:num>
  <w:num w:numId="58">
    <w:abstractNumId w:val="129"/>
  </w:num>
  <w:num w:numId="59">
    <w:abstractNumId w:val="144"/>
  </w:num>
  <w:num w:numId="60">
    <w:abstractNumId w:val="138"/>
  </w:num>
  <w:num w:numId="61">
    <w:abstractNumId w:val="9"/>
  </w:num>
  <w:num w:numId="62">
    <w:abstractNumId w:val="78"/>
  </w:num>
  <w:num w:numId="63">
    <w:abstractNumId w:val="119"/>
  </w:num>
  <w:num w:numId="64">
    <w:abstractNumId w:val="77"/>
  </w:num>
  <w:num w:numId="65">
    <w:abstractNumId w:val="22"/>
  </w:num>
  <w:num w:numId="66">
    <w:abstractNumId w:val="120"/>
  </w:num>
  <w:num w:numId="67">
    <w:abstractNumId w:val="15"/>
  </w:num>
  <w:num w:numId="68">
    <w:abstractNumId w:val="108"/>
  </w:num>
  <w:num w:numId="69">
    <w:abstractNumId w:val="60"/>
  </w:num>
  <w:num w:numId="70">
    <w:abstractNumId w:val="14"/>
  </w:num>
  <w:num w:numId="71">
    <w:abstractNumId w:val="34"/>
  </w:num>
  <w:num w:numId="72">
    <w:abstractNumId w:val="136"/>
  </w:num>
  <w:num w:numId="73">
    <w:abstractNumId w:val="98"/>
  </w:num>
  <w:num w:numId="74">
    <w:abstractNumId w:val="16"/>
  </w:num>
  <w:num w:numId="75">
    <w:abstractNumId w:val="95"/>
  </w:num>
  <w:num w:numId="76">
    <w:abstractNumId w:val="157"/>
  </w:num>
  <w:num w:numId="77">
    <w:abstractNumId w:val="122"/>
  </w:num>
  <w:num w:numId="78">
    <w:abstractNumId w:val="44"/>
  </w:num>
  <w:num w:numId="79">
    <w:abstractNumId w:val="148"/>
  </w:num>
  <w:num w:numId="80">
    <w:abstractNumId w:val="113"/>
  </w:num>
  <w:num w:numId="81">
    <w:abstractNumId w:val="72"/>
  </w:num>
  <w:num w:numId="82">
    <w:abstractNumId w:val="6"/>
  </w:num>
  <w:num w:numId="83">
    <w:abstractNumId w:val="3"/>
  </w:num>
  <w:num w:numId="84">
    <w:abstractNumId w:val="68"/>
  </w:num>
  <w:num w:numId="85">
    <w:abstractNumId w:val="131"/>
  </w:num>
  <w:num w:numId="86">
    <w:abstractNumId w:val="154"/>
  </w:num>
  <w:num w:numId="87">
    <w:abstractNumId w:val="97"/>
  </w:num>
  <w:num w:numId="88">
    <w:abstractNumId w:val="124"/>
  </w:num>
  <w:num w:numId="89">
    <w:abstractNumId w:val="104"/>
  </w:num>
  <w:num w:numId="90">
    <w:abstractNumId w:val="100"/>
  </w:num>
  <w:num w:numId="91">
    <w:abstractNumId w:val="153"/>
  </w:num>
  <w:num w:numId="92">
    <w:abstractNumId w:val="81"/>
  </w:num>
  <w:num w:numId="93">
    <w:abstractNumId w:val="79"/>
  </w:num>
  <w:num w:numId="9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6"/>
  </w:num>
  <w:num w:numId="96">
    <w:abstractNumId w:val="158"/>
  </w:num>
  <w:num w:numId="97">
    <w:abstractNumId w:val="66"/>
  </w:num>
  <w:num w:numId="98">
    <w:abstractNumId w:val="69"/>
  </w:num>
  <w:num w:numId="99">
    <w:abstractNumId w:val="19"/>
  </w:num>
  <w:num w:numId="100">
    <w:abstractNumId w:val="42"/>
  </w:num>
  <w:num w:numId="101">
    <w:abstractNumId w:val="123"/>
  </w:num>
  <w:num w:numId="102">
    <w:abstractNumId w:val="145"/>
  </w:num>
  <w:num w:numId="103">
    <w:abstractNumId w:val="56"/>
  </w:num>
  <w:num w:numId="104">
    <w:abstractNumId w:val="94"/>
  </w:num>
  <w:num w:numId="105">
    <w:abstractNumId w:val="83"/>
  </w:num>
  <w:num w:numId="106">
    <w:abstractNumId w:val="89"/>
  </w:num>
  <w:num w:numId="107">
    <w:abstractNumId w:val="0"/>
    <w:lvlOverride w:ilvl="0">
      <w:lvl w:ilvl="0">
        <w:numFmt w:val="bullet"/>
        <w:lvlText w:val="•"/>
        <w:legacy w:legacy="1" w:legacySpace="0" w:legacyIndent="278"/>
        <w:lvlJc w:val="left"/>
        <w:pPr>
          <w:ind w:left="993" w:firstLine="0"/>
        </w:pPr>
        <w:rPr>
          <w:rFonts w:ascii="Arial" w:hAnsi="Arial" w:cs="Arial" w:hint="default"/>
        </w:rPr>
      </w:lvl>
    </w:lvlOverride>
  </w:num>
  <w:num w:numId="108">
    <w:abstractNumId w:val="0"/>
    <w:lvlOverride w:ilvl="0">
      <w:lvl w:ilvl="0">
        <w:numFmt w:val="bullet"/>
        <w:lvlText w:val="-"/>
        <w:legacy w:legacy="1" w:legacySpace="0" w:legacyIndent="283"/>
        <w:lvlJc w:val="left"/>
        <w:pPr>
          <w:ind w:left="0" w:firstLine="0"/>
        </w:pPr>
        <w:rPr>
          <w:rFonts w:ascii="Arial" w:hAnsi="Arial" w:cs="Arial" w:hint="default"/>
        </w:rPr>
      </w:lvl>
    </w:lvlOverride>
  </w:num>
  <w:num w:numId="109">
    <w:abstractNumId w:val="127"/>
  </w:num>
  <w:num w:numId="110">
    <w:abstractNumId w:val="125"/>
  </w:num>
  <w:num w:numId="111">
    <w:abstractNumId w:val="118"/>
  </w:num>
  <w:num w:numId="112">
    <w:abstractNumId w:val="24"/>
  </w:num>
  <w:num w:numId="113">
    <w:abstractNumId w:val="55"/>
  </w:num>
  <w:num w:numId="114">
    <w:abstractNumId w:val="91"/>
  </w:num>
  <w:num w:numId="115">
    <w:abstractNumId w:val="32"/>
  </w:num>
  <w:num w:numId="116">
    <w:abstractNumId w:val="102"/>
  </w:num>
  <w:num w:numId="117">
    <w:abstractNumId w:val="152"/>
  </w:num>
  <w:num w:numId="118">
    <w:abstractNumId w:val="54"/>
  </w:num>
  <w:num w:numId="119">
    <w:abstractNumId w:val="39"/>
  </w:num>
  <w:num w:numId="120">
    <w:abstractNumId w:val="70"/>
  </w:num>
  <w:num w:numId="121">
    <w:abstractNumId w:val="96"/>
  </w:num>
  <w:num w:numId="122">
    <w:abstractNumId w:val="87"/>
  </w:num>
  <w:num w:numId="123">
    <w:abstractNumId w:val="88"/>
  </w:num>
  <w:num w:numId="124">
    <w:abstractNumId w:val="25"/>
  </w:num>
  <w:num w:numId="125">
    <w:abstractNumId w:val="143"/>
  </w:num>
  <w:num w:numId="126">
    <w:abstractNumId w:val="35"/>
  </w:num>
  <w:num w:numId="127">
    <w:abstractNumId w:val="85"/>
  </w:num>
  <w:num w:numId="128">
    <w:abstractNumId w:val="48"/>
  </w:num>
  <w:num w:numId="129">
    <w:abstractNumId w:val="147"/>
  </w:num>
  <w:num w:numId="130">
    <w:abstractNumId w:val="155"/>
  </w:num>
  <w:num w:numId="131">
    <w:abstractNumId w:val="57"/>
  </w:num>
  <w:num w:numId="132">
    <w:abstractNumId w:val="37"/>
  </w:num>
  <w:num w:numId="133">
    <w:abstractNumId w:val="139"/>
  </w:num>
  <w:num w:numId="134">
    <w:abstractNumId w:val="4"/>
  </w:num>
  <w:num w:numId="135">
    <w:abstractNumId w:val="0"/>
    <w:lvlOverride w:ilvl="0">
      <w:lvl w:ilvl="0">
        <w:start w:val="65535"/>
        <w:numFmt w:val="bullet"/>
        <w:lvlText w:val="-"/>
        <w:legacy w:legacy="1" w:legacySpace="0" w:legacyIndent="115"/>
        <w:lvlJc w:val="left"/>
        <w:rPr>
          <w:rFonts w:ascii="Arial" w:hAnsi="Arial" w:cs="Arial" w:hint="default"/>
        </w:rPr>
      </w:lvl>
    </w:lvlOverride>
  </w:num>
  <w:num w:numId="136">
    <w:abstractNumId w:val="134"/>
  </w:num>
  <w:num w:numId="137">
    <w:abstractNumId w:val="43"/>
  </w:num>
  <w:num w:numId="138">
    <w:abstractNumId w:val="150"/>
  </w:num>
  <w:num w:numId="139">
    <w:abstractNumId w:val="10"/>
  </w:num>
  <w:num w:numId="140">
    <w:abstractNumId w:val="58"/>
  </w:num>
  <w:num w:numId="141">
    <w:abstractNumId w:val="29"/>
  </w:num>
  <w:num w:numId="142">
    <w:abstractNumId w:val="62"/>
  </w:num>
  <w:num w:numId="143">
    <w:abstractNumId w:val="92"/>
  </w:num>
  <w:num w:numId="144">
    <w:abstractNumId w:val="59"/>
  </w:num>
  <w:num w:numId="145">
    <w:abstractNumId w:val="7"/>
  </w:num>
  <w:num w:numId="146">
    <w:abstractNumId w:val="76"/>
  </w:num>
  <w:num w:numId="147">
    <w:abstractNumId w:val="49"/>
  </w:num>
  <w:num w:numId="148">
    <w:abstractNumId w:val="12"/>
  </w:num>
  <w:num w:numId="149">
    <w:abstractNumId w:val="46"/>
  </w:num>
  <w:num w:numId="150">
    <w:abstractNumId w:val="8"/>
  </w:num>
  <w:num w:numId="151">
    <w:abstractNumId w:val="33"/>
  </w:num>
  <w:num w:numId="152">
    <w:abstractNumId w:val="26"/>
  </w:num>
  <w:num w:numId="153">
    <w:abstractNumId w:val="41"/>
  </w:num>
  <w:num w:numId="154">
    <w:abstractNumId w:val="149"/>
  </w:num>
  <w:num w:numId="155">
    <w:abstractNumId w:val="65"/>
  </w:num>
  <w:num w:numId="156">
    <w:abstractNumId w:val="50"/>
  </w:num>
  <w:num w:numId="157">
    <w:abstractNumId w:val="112"/>
  </w:num>
  <w:num w:numId="158">
    <w:abstractNumId w:val="67"/>
  </w:num>
  <w:num w:numId="159">
    <w:abstractNumId w:val="117"/>
  </w:num>
  <w:num w:numId="160">
    <w:abstractNumId w:val="141"/>
  </w:num>
  <w:num w:numId="161">
    <w:abstractNumId w:val="80"/>
  </w:num>
  <w:num w:numId="162">
    <w:abstractNumId w:val="132"/>
  </w:num>
  <w:num w:numId="163">
    <w:abstractNumId w:val="107"/>
  </w:num>
  <w:num w:numId="164">
    <w:abstractNumId w:val="63"/>
  </w:num>
  <w:num w:numId="165">
    <w:abstractNumId w:val="27"/>
  </w:num>
  <w:num w:numId="166">
    <w:abstractNumId w:val="74"/>
  </w:num>
  <w:num w:numId="167">
    <w:abstractNumId w:val="31"/>
  </w:num>
  <w:num w:numId="168">
    <w:abstractNumId w:val="52"/>
  </w:num>
  <w:num w:numId="169">
    <w:abstractNumId w:val="45"/>
  </w:num>
  <w:num w:numId="170">
    <w:abstractNumId w:val="13"/>
  </w:num>
  <w:num w:numId="171">
    <w:abstractNumId w:val="53"/>
  </w:num>
  <w:num w:numId="172">
    <w:abstractNumId w:val="114"/>
  </w:num>
  <w:num w:numId="173">
    <w:abstractNumId w:val="133"/>
  </w:num>
  <w:num w:numId="174">
    <w:abstractNumId w:val="61"/>
  </w:num>
  <w:numIdMacAtCleanup w:val="17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11266"/>
  </w:hdrShapeDefaults>
  <w:footnotePr>
    <w:footnote w:id="0"/>
    <w:footnote w:id="1"/>
  </w:footnotePr>
  <w:endnotePr>
    <w:endnote w:id="0"/>
    <w:endnote w:id="1"/>
  </w:endnotePr>
  <w:compat/>
  <w:rsids>
    <w:rsidRoot w:val="00AB7D40"/>
    <w:rsid w:val="0005198F"/>
    <w:rsid w:val="00052CC7"/>
    <w:rsid w:val="000B5724"/>
    <w:rsid w:val="000C092E"/>
    <w:rsid w:val="000C20A0"/>
    <w:rsid w:val="000F7243"/>
    <w:rsid w:val="000F74F8"/>
    <w:rsid w:val="00154981"/>
    <w:rsid w:val="00175E0B"/>
    <w:rsid w:val="001825C1"/>
    <w:rsid w:val="001A2368"/>
    <w:rsid w:val="001B3BEC"/>
    <w:rsid w:val="001D45F3"/>
    <w:rsid w:val="001F3A10"/>
    <w:rsid w:val="00207D15"/>
    <w:rsid w:val="002467B7"/>
    <w:rsid w:val="002513C7"/>
    <w:rsid w:val="002E0C0A"/>
    <w:rsid w:val="003439CF"/>
    <w:rsid w:val="00392832"/>
    <w:rsid w:val="003E5CD0"/>
    <w:rsid w:val="00406CD6"/>
    <w:rsid w:val="00441B82"/>
    <w:rsid w:val="004B4DE6"/>
    <w:rsid w:val="004C54CF"/>
    <w:rsid w:val="004D70EB"/>
    <w:rsid w:val="004E52E4"/>
    <w:rsid w:val="00585BBB"/>
    <w:rsid w:val="005F5645"/>
    <w:rsid w:val="00653E86"/>
    <w:rsid w:val="006E0C75"/>
    <w:rsid w:val="0070689F"/>
    <w:rsid w:val="00716130"/>
    <w:rsid w:val="00736C77"/>
    <w:rsid w:val="00745AC7"/>
    <w:rsid w:val="00753ACF"/>
    <w:rsid w:val="00776515"/>
    <w:rsid w:val="007B154B"/>
    <w:rsid w:val="008022FC"/>
    <w:rsid w:val="008438BA"/>
    <w:rsid w:val="008737C6"/>
    <w:rsid w:val="00874058"/>
    <w:rsid w:val="008B7F22"/>
    <w:rsid w:val="0091201C"/>
    <w:rsid w:val="009140B0"/>
    <w:rsid w:val="00941716"/>
    <w:rsid w:val="009448A7"/>
    <w:rsid w:val="009478C5"/>
    <w:rsid w:val="00964918"/>
    <w:rsid w:val="009D5B69"/>
    <w:rsid w:val="009F056F"/>
    <w:rsid w:val="00A4588C"/>
    <w:rsid w:val="00A95234"/>
    <w:rsid w:val="00A95495"/>
    <w:rsid w:val="00AB7D40"/>
    <w:rsid w:val="00B058AB"/>
    <w:rsid w:val="00B73631"/>
    <w:rsid w:val="00B86924"/>
    <w:rsid w:val="00BC77AE"/>
    <w:rsid w:val="00C453A4"/>
    <w:rsid w:val="00C64DE5"/>
    <w:rsid w:val="00C81003"/>
    <w:rsid w:val="00CA235E"/>
    <w:rsid w:val="00CA70A3"/>
    <w:rsid w:val="00D11827"/>
    <w:rsid w:val="00D34A9E"/>
    <w:rsid w:val="00DD25AF"/>
    <w:rsid w:val="00E34BD6"/>
    <w:rsid w:val="00E563C8"/>
    <w:rsid w:val="00E65210"/>
    <w:rsid w:val="00E937F0"/>
    <w:rsid w:val="00F82659"/>
    <w:rsid w:val="00F847E7"/>
    <w:rsid w:val="00FF415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D40"/>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A4588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unhideWhenUsed/>
    <w:qFormat/>
    <w:rsid w:val="005F5645"/>
    <w:pPr>
      <w:keepNext/>
      <w:spacing w:before="240" w:after="60"/>
      <w:outlineLvl w:val="3"/>
    </w:pPr>
    <w:rPr>
      <w:rFonts w:ascii="Calibri" w:hAnsi="Calibri"/>
      <w:b/>
      <w:bCs/>
      <w:sz w:val="28"/>
      <w:szCs w:val="28"/>
    </w:rPr>
  </w:style>
  <w:style w:type="paragraph" w:styleId="Nagwek5">
    <w:name w:val="heading 5"/>
    <w:basedOn w:val="Normalny"/>
    <w:next w:val="Normalny"/>
    <w:link w:val="Nagwek5Znak"/>
    <w:semiHidden/>
    <w:unhideWhenUsed/>
    <w:qFormat/>
    <w:rsid w:val="005F5645"/>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5F5645"/>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semiHidden/>
    <w:rsid w:val="005F5645"/>
    <w:rPr>
      <w:rFonts w:ascii="Calibri" w:eastAsia="Times New Roman" w:hAnsi="Calibri" w:cs="Times New Roman"/>
      <w:b/>
      <w:bCs/>
      <w:i/>
      <w:iCs/>
      <w:sz w:val="26"/>
      <w:szCs w:val="26"/>
      <w:lang w:eastAsia="pl-PL"/>
    </w:rPr>
  </w:style>
  <w:style w:type="paragraph" w:styleId="Akapitzlist">
    <w:name w:val="List Paragraph"/>
    <w:basedOn w:val="Normalny"/>
    <w:link w:val="AkapitzlistZnak"/>
    <w:uiPriority w:val="34"/>
    <w:qFormat/>
    <w:rsid w:val="003E5CD0"/>
    <w:pPr>
      <w:widowControl w:val="0"/>
      <w:autoSpaceDE w:val="0"/>
      <w:autoSpaceDN w:val="0"/>
      <w:adjustRightInd w:val="0"/>
      <w:ind w:left="720"/>
      <w:contextualSpacing/>
      <w:jc w:val="both"/>
    </w:pPr>
    <w:rPr>
      <w:rFonts w:ascii="Arial" w:hAnsi="Arial" w:cs="Arial"/>
      <w:sz w:val="20"/>
      <w:szCs w:val="20"/>
    </w:rPr>
  </w:style>
  <w:style w:type="paragraph" w:styleId="Tytu">
    <w:name w:val="Title"/>
    <w:basedOn w:val="Normalny"/>
    <w:link w:val="TytuZnak"/>
    <w:qFormat/>
    <w:rsid w:val="002E0C0A"/>
    <w:pPr>
      <w:jc w:val="center"/>
    </w:pPr>
    <w:rPr>
      <w:b/>
      <w:sz w:val="32"/>
      <w:szCs w:val="20"/>
    </w:rPr>
  </w:style>
  <w:style w:type="character" w:customStyle="1" w:styleId="TytuZnak">
    <w:name w:val="Tytuł Znak"/>
    <w:basedOn w:val="Domylnaczcionkaakapitu"/>
    <w:link w:val="Tytu"/>
    <w:rsid w:val="002E0C0A"/>
    <w:rPr>
      <w:rFonts w:ascii="Times New Roman" w:eastAsia="Times New Roman" w:hAnsi="Times New Roman" w:cs="Times New Roman"/>
      <w:b/>
      <w:sz w:val="32"/>
      <w:szCs w:val="20"/>
      <w:lang w:eastAsia="pl-PL"/>
    </w:rPr>
  </w:style>
  <w:style w:type="character" w:customStyle="1" w:styleId="FontStyle49">
    <w:name w:val="Font Style49"/>
    <w:rsid w:val="00A95495"/>
    <w:rPr>
      <w:rFonts w:ascii="Arial" w:hAnsi="Arial" w:cs="Arial"/>
      <w:sz w:val="22"/>
      <w:szCs w:val="22"/>
    </w:rPr>
  </w:style>
  <w:style w:type="character" w:customStyle="1" w:styleId="FontStyle50">
    <w:name w:val="Font Style50"/>
    <w:rsid w:val="00A95495"/>
    <w:rPr>
      <w:rFonts w:ascii="Arial" w:hAnsi="Arial" w:cs="Arial"/>
      <w:b/>
      <w:bCs/>
      <w:sz w:val="22"/>
      <w:szCs w:val="22"/>
    </w:rPr>
  </w:style>
  <w:style w:type="paragraph" w:customStyle="1" w:styleId="Style4">
    <w:name w:val="Style4"/>
    <w:basedOn w:val="Normalny"/>
    <w:rsid w:val="00A95495"/>
    <w:pPr>
      <w:widowControl w:val="0"/>
      <w:suppressAutoHyphens/>
      <w:autoSpaceDE w:val="0"/>
      <w:jc w:val="both"/>
    </w:pPr>
    <w:rPr>
      <w:rFonts w:ascii="Arial" w:hAnsi="Arial" w:cs="Arial"/>
      <w:lang w:eastAsia="ar-SA"/>
    </w:rPr>
  </w:style>
  <w:style w:type="paragraph" w:customStyle="1" w:styleId="Style8">
    <w:name w:val="Style8"/>
    <w:basedOn w:val="Normalny"/>
    <w:rsid w:val="00A95495"/>
    <w:pPr>
      <w:widowControl w:val="0"/>
      <w:suppressAutoHyphens/>
      <w:autoSpaceDE w:val="0"/>
      <w:spacing w:line="276" w:lineRule="exact"/>
      <w:ind w:hanging="355"/>
      <w:jc w:val="both"/>
    </w:pPr>
    <w:rPr>
      <w:rFonts w:ascii="Arial" w:hAnsi="Arial" w:cs="Arial"/>
      <w:lang w:eastAsia="ar-SA"/>
    </w:rPr>
  </w:style>
  <w:style w:type="paragraph" w:customStyle="1" w:styleId="Style16">
    <w:name w:val="Style16"/>
    <w:basedOn w:val="Normalny"/>
    <w:rsid w:val="00A95495"/>
    <w:pPr>
      <w:widowControl w:val="0"/>
      <w:suppressAutoHyphens/>
      <w:autoSpaceDE w:val="0"/>
      <w:spacing w:line="276" w:lineRule="exact"/>
      <w:jc w:val="both"/>
    </w:pPr>
    <w:rPr>
      <w:rFonts w:ascii="Arial" w:hAnsi="Arial" w:cs="Arial"/>
      <w:lang w:eastAsia="ar-SA"/>
    </w:rPr>
  </w:style>
  <w:style w:type="paragraph" w:customStyle="1" w:styleId="Style18">
    <w:name w:val="Style18"/>
    <w:basedOn w:val="Normalny"/>
    <w:rsid w:val="00A95495"/>
    <w:pPr>
      <w:widowControl w:val="0"/>
      <w:suppressAutoHyphens/>
      <w:autoSpaceDE w:val="0"/>
      <w:spacing w:line="277" w:lineRule="exact"/>
      <w:jc w:val="both"/>
    </w:pPr>
    <w:rPr>
      <w:rFonts w:ascii="Arial" w:hAnsi="Arial" w:cs="Arial"/>
      <w:lang w:eastAsia="ar-SA"/>
    </w:rPr>
  </w:style>
  <w:style w:type="paragraph" w:customStyle="1" w:styleId="Styl">
    <w:name w:val="Styl"/>
    <w:rsid w:val="00A95495"/>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character" w:styleId="Wyrnieniedelikatne">
    <w:name w:val="Subtle Emphasis"/>
    <w:basedOn w:val="Domylnaczcionkaakapitu"/>
    <w:uiPriority w:val="19"/>
    <w:qFormat/>
    <w:rsid w:val="00A95495"/>
    <w:rPr>
      <w:i/>
      <w:iCs/>
      <w:color w:val="808080"/>
    </w:rPr>
  </w:style>
  <w:style w:type="paragraph" w:customStyle="1" w:styleId="Style12">
    <w:name w:val="Style12"/>
    <w:basedOn w:val="Normalny"/>
    <w:rsid w:val="00A95495"/>
    <w:pPr>
      <w:widowControl w:val="0"/>
      <w:suppressAutoHyphens/>
      <w:autoSpaceDE w:val="0"/>
      <w:spacing w:line="552" w:lineRule="exact"/>
      <w:jc w:val="both"/>
    </w:pPr>
    <w:rPr>
      <w:rFonts w:ascii="Arial" w:hAnsi="Arial" w:cs="Arial"/>
      <w:lang w:eastAsia="ar-SA"/>
    </w:rPr>
  </w:style>
  <w:style w:type="paragraph" w:customStyle="1" w:styleId="Style13">
    <w:name w:val="Style13"/>
    <w:basedOn w:val="Normalny"/>
    <w:rsid w:val="00A95495"/>
    <w:pPr>
      <w:widowControl w:val="0"/>
      <w:suppressAutoHyphens/>
      <w:autoSpaceDE w:val="0"/>
      <w:spacing w:line="276" w:lineRule="exact"/>
      <w:ind w:hanging="365"/>
      <w:jc w:val="both"/>
    </w:pPr>
    <w:rPr>
      <w:rFonts w:ascii="Arial" w:hAnsi="Arial" w:cs="Arial"/>
      <w:lang w:eastAsia="ar-SA"/>
    </w:rPr>
  </w:style>
  <w:style w:type="paragraph" w:customStyle="1" w:styleId="tekstost">
    <w:name w:val="tekst ost"/>
    <w:basedOn w:val="Normalny"/>
    <w:rsid w:val="00BC77AE"/>
    <w:pPr>
      <w:overflowPunct w:val="0"/>
      <w:autoSpaceDE w:val="0"/>
      <w:autoSpaceDN w:val="0"/>
      <w:adjustRightInd w:val="0"/>
      <w:jc w:val="both"/>
      <w:textAlignment w:val="baseline"/>
    </w:pPr>
    <w:rPr>
      <w:rFonts w:ascii="Arial" w:hAnsi="Arial"/>
      <w:sz w:val="20"/>
      <w:szCs w:val="20"/>
    </w:rPr>
  </w:style>
  <w:style w:type="paragraph" w:styleId="Spistreci1">
    <w:name w:val="toc 1"/>
    <w:basedOn w:val="Normalny"/>
    <w:next w:val="Normalny"/>
    <w:autoRedefine/>
    <w:semiHidden/>
    <w:rsid w:val="00BC77AE"/>
    <w:pPr>
      <w:tabs>
        <w:tab w:val="left" w:pos="480"/>
        <w:tab w:val="right" w:leader="dot" w:pos="9913"/>
      </w:tabs>
      <w:spacing w:before="360"/>
    </w:pPr>
    <w:rPr>
      <w:rFonts w:ascii="Arial" w:hAnsi="Arial" w:cs="Arial"/>
      <w:bCs/>
      <w:caps/>
      <w:noProof/>
      <w:sz w:val="16"/>
      <w:szCs w:val="16"/>
    </w:rPr>
  </w:style>
  <w:style w:type="paragraph" w:styleId="Tekstpodstawowy">
    <w:name w:val="Body Text"/>
    <w:basedOn w:val="Normalny"/>
    <w:link w:val="TekstpodstawowyZnak"/>
    <w:rsid w:val="001D45F3"/>
    <w:pPr>
      <w:spacing w:after="120"/>
      <w:jc w:val="both"/>
    </w:pPr>
  </w:style>
  <w:style w:type="character" w:customStyle="1" w:styleId="TekstpodstawowyZnak">
    <w:name w:val="Tekst podstawowy Znak"/>
    <w:basedOn w:val="Domylnaczcionkaakapitu"/>
    <w:link w:val="Tekstpodstawowy"/>
    <w:rsid w:val="001D45F3"/>
    <w:rPr>
      <w:rFonts w:ascii="Times New Roman" w:eastAsia="Times New Roman" w:hAnsi="Times New Roman" w:cs="Times New Roman"/>
      <w:sz w:val="24"/>
      <w:szCs w:val="24"/>
      <w:lang w:eastAsia="pl-PL"/>
    </w:rPr>
  </w:style>
  <w:style w:type="paragraph" w:customStyle="1" w:styleId="Definicje">
    <w:name w:val="Definicje"/>
    <w:basedOn w:val="Normalny"/>
    <w:autoRedefine/>
    <w:rsid w:val="001D45F3"/>
    <w:pPr>
      <w:spacing w:before="60" w:after="60"/>
      <w:ind w:left="851"/>
      <w:jc w:val="both"/>
    </w:pPr>
    <w:rPr>
      <w:sz w:val="20"/>
      <w:szCs w:val="20"/>
    </w:rPr>
  </w:style>
  <w:style w:type="paragraph" w:customStyle="1" w:styleId="Tekst">
    <w:name w:val="Tekst"/>
    <w:basedOn w:val="Normalny"/>
    <w:autoRedefine/>
    <w:rsid w:val="001D45F3"/>
    <w:pPr>
      <w:tabs>
        <w:tab w:val="left" w:pos="0"/>
      </w:tabs>
      <w:spacing w:before="60" w:after="60"/>
      <w:ind w:left="993"/>
      <w:jc w:val="both"/>
    </w:pPr>
    <w:rPr>
      <w:rFonts w:ascii="Arial" w:hAnsi="Arial" w:cs="Arial"/>
      <w:sz w:val="22"/>
      <w:szCs w:val="22"/>
    </w:rPr>
  </w:style>
  <w:style w:type="paragraph" w:customStyle="1" w:styleId="Mylnik">
    <w:name w:val="Myślnik"/>
    <w:basedOn w:val="Normalny"/>
    <w:next w:val="Tekst"/>
    <w:rsid w:val="001D45F3"/>
    <w:pPr>
      <w:tabs>
        <w:tab w:val="left" w:pos="851"/>
      </w:tabs>
      <w:spacing w:before="60" w:after="60"/>
      <w:jc w:val="both"/>
    </w:pPr>
    <w:rPr>
      <w:rFonts w:ascii="Arial" w:hAnsi="Arial"/>
      <w:sz w:val="20"/>
      <w:szCs w:val="20"/>
    </w:rPr>
  </w:style>
  <w:style w:type="paragraph" w:styleId="Tekstpodstawowy3">
    <w:name w:val="Body Text 3"/>
    <w:basedOn w:val="Normalny"/>
    <w:link w:val="Tekstpodstawowy3Znak"/>
    <w:uiPriority w:val="99"/>
    <w:semiHidden/>
    <w:unhideWhenUsed/>
    <w:rsid w:val="001D45F3"/>
    <w:pPr>
      <w:widowControl w:val="0"/>
      <w:autoSpaceDE w:val="0"/>
      <w:autoSpaceDN w:val="0"/>
      <w:adjustRightInd w:val="0"/>
      <w:spacing w:after="120"/>
      <w:jc w:val="both"/>
    </w:pPr>
    <w:rPr>
      <w:rFonts w:ascii="Arial" w:hAnsi="Arial" w:cs="Arial"/>
      <w:sz w:val="16"/>
      <w:szCs w:val="16"/>
    </w:rPr>
  </w:style>
  <w:style w:type="character" w:customStyle="1" w:styleId="Tekstpodstawowy3Znak">
    <w:name w:val="Tekst podstawowy 3 Znak"/>
    <w:basedOn w:val="Domylnaczcionkaakapitu"/>
    <w:link w:val="Tekstpodstawowy3"/>
    <w:uiPriority w:val="99"/>
    <w:semiHidden/>
    <w:rsid w:val="001D45F3"/>
    <w:rPr>
      <w:rFonts w:ascii="Arial" w:eastAsia="Times New Roman" w:hAnsi="Arial" w:cs="Arial"/>
      <w:sz w:val="16"/>
      <w:szCs w:val="16"/>
      <w:lang w:eastAsia="pl-PL"/>
    </w:rPr>
  </w:style>
  <w:style w:type="paragraph" w:customStyle="1" w:styleId="Podstawowy">
    <w:name w:val="Podstawowy"/>
    <w:basedOn w:val="Normalny"/>
    <w:rsid w:val="00964918"/>
    <w:pPr>
      <w:jc w:val="both"/>
    </w:pPr>
    <w:rPr>
      <w:rFonts w:ascii="Arial" w:hAnsi="Arial"/>
      <w:sz w:val="20"/>
    </w:rPr>
  </w:style>
  <w:style w:type="paragraph" w:customStyle="1" w:styleId="Specyfikacja1">
    <w:name w:val="Specyfikacja 1"/>
    <w:basedOn w:val="Normalny"/>
    <w:link w:val="Specyfikacja1Znak"/>
    <w:rsid w:val="009478C5"/>
    <w:pPr>
      <w:numPr>
        <w:numId w:val="110"/>
      </w:numPr>
      <w:spacing w:line="360" w:lineRule="auto"/>
      <w:jc w:val="both"/>
    </w:pPr>
    <w:rPr>
      <w:b/>
      <w:u w:val="single"/>
    </w:rPr>
  </w:style>
  <w:style w:type="paragraph" w:customStyle="1" w:styleId="Specyfikacja2">
    <w:name w:val="Specyfikacja 2"/>
    <w:basedOn w:val="Specyfikacja1"/>
    <w:link w:val="Specyfikacja2Znak"/>
    <w:autoRedefine/>
    <w:rsid w:val="009478C5"/>
    <w:pPr>
      <w:numPr>
        <w:numId w:val="0"/>
      </w:numPr>
      <w:ind w:left="852" w:hanging="852"/>
    </w:pPr>
    <w:rPr>
      <w:rFonts w:ascii="Arial" w:hAnsi="Arial" w:cs="Arial"/>
      <w:sz w:val="16"/>
      <w:szCs w:val="16"/>
    </w:rPr>
  </w:style>
  <w:style w:type="paragraph" w:customStyle="1" w:styleId="Specyfikacja3">
    <w:name w:val="Specyfikacja 3"/>
    <w:basedOn w:val="Specyfikacja1"/>
    <w:rsid w:val="009478C5"/>
    <w:pPr>
      <w:numPr>
        <w:ilvl w:val="2"/>
      </w:numPr>
      <w:tabs>
        <w:tab w:val="num" w:pos="360"/>
      </w:tabs>
    </w:pPr>
  </w:style>
  <w:style w:type="paragraph" w:customStyle="1" w:styleId="z11">
    <w:name w:val="z11"/>
    <w:rsid w:val="009478C5"/>
    <w:pPr>
      <w:widowControl w:val="0"/>
      <w:suppressAutoHyphens/>
      <w:autoSpaceDE w:val="0"/>
      <w:spacing w:before="57" w:after="0" w:line="224" w:lineRule="exact"/>
      <w:jc w:val="both"/>
    </w:pPr>
    <w:rPr>
      <w:rFonts w:ascii="Times New Roman" w:eastAsia="Times New Roman" w:hAnsi="Times New Roman" w:cs="Times New Roman"/>
      <w:color w:val="000000"/>
      <w:sz w:val="19"/>
      <w:szCs w:val="19"/>
      <w:u w:val="single"/>
      <w:lang w:eastAsia="ar-SA"/>
    </w:rPr>
  </w:style>
  <w:style w:type="paragraph" w:customStyle="1" w:styleId="WW-Tekstpodstawowy3">
    <w:name w:val="WW-Tekst podstawowy 3"/>
    <w:basedOn w:val="Normalny"/>
    <w:rsid w:val="009478C5"/>
    <w:pPr>
      <w:widowControl w:val="0"/>
      <w:tabs>
        <w:tab w:val="left" w:pos="426"/>
        <w:tab w:val="left" w:pos="993"/>
      </w:tabs>
      <w:suppressAutoHyphens/>
      <w:jc w:val="both"/>
    </w:pPr>
    <w:rPr>
      <w:rFonts w:eastAsia="Lucida Sans Unicode"/>
      <w:sz w:val="20"/>
      <w:szCs w:val="20"/>
    </w:rPr>
  </w:style>
  <w:style w:type="paragraph" w:customStyle="1" w:styleId="WW-Zawartotabeli1111">
    <w:name w:val="WW-Zawartość tabeli1111"/>
    <w:basedOn w:val="Normalny"/>
    <w:rsid w:val="009478C5"/>
    <w:pPr>
      <w:widowControl w:val="0"/>
      <w:suppressLineNumbers/>
      <w:suppressAutoHyphens/>
    </w:pPr>
    <w:rPr>
      <w:rFonts w:eastAsia="Lucida Sans Unicode"/>
      <w:szCs w:val="20"/>
    </w:rPr>
  </w:style>
  <w:style w:type="paragraph" w:customStyle="1" w:styleId="WW-Nagwektabeli1111">
    <w:name w:val="WW-Nagłówek tabeli1111"/>
    <w:basedOn w:val="WW-Zawartotabeli1111"/>
    <w:rsid w:val="009478C5"/>
    <w:pPr>
      <w:jc w:val="center"/>
    </w:pPr>
    <w:rPr>
      <w:b/>
      <w:bCs/>
      <w:i/>
      <w:iCs/>
    </w:rPr>
  </w:style>
  <w:style w:type="paragraph" w:customStyle="1" w:styleId="Specyfikacja-podstawowy">
    <w:name w:val="Specyfikacja- podstawowy"/>
    <w:basedOn w:val="Normalny"/>
    <w:link w:val="Specyfikacja-podstawowyZnak"/>
    <w:rsid w:val="009478C5"/>
    <w:pPr>
      <w:jc w:val="both"/>
    </w:pPr>
  </w:style>
  <w:style w:type="paragraph" w:customStyle="1" w:styleId="z3">
    <w:name w:val="z3"/>
    <w:rsid w:val="009478C5"/>
    <w:pPr>
      <w:keepNext/>
      <w:widowControl w:val="0"/>
      <w:suppressAutoHyphens/>
      <w:autoSpaceDE w:val="0"/>
      <w:spacing w:before="57" w:after="0" w:line="360" w:lineRule="auto"/>
      <w:ind w:left="397"/>
      <w:jc w:val="both"/>
    </w:pPr>
    <w:rPr>
      <w:rFonts w:ascii="Times New Roman" w:eastAsia="Times New Roman" w:hAnsi="Times New Roman" w:cs="Times New Roman"/>
      <w:color w:val="000000"/>
      <w:szCs w:val="23"/>
      <w:lang w:eastAsia="ar-SA"/>
    </w:rPr>
  </w:style>
  <w:style w:type="character" w:customStyle="1" w:styleId="Specyfikacja2Znak">
    <w:name w:val="Specyfikacja 2 Znak"/>
    <w:basedOn w:val="Domylnaczcionkaakapitu"/>
    <w:link w:val="Specyfikacja2"/>
    <w:rsid w:val="009478C5"/>
    <w:rPr>
      <w:rFonts w:ascii="Arial" w:eastAsia="Times New Roman" w:hAnsi="Arial" w:cs="Arial"/>
      <w:b/>
      <w:sz w:val="16"/>
      <w:szCs w:val="16"/>
      <w:u w:val="single"/>
      <w:lang w:eastAsia="pl-PL"/>
    </w:rPr>
  </w:style>
  <w:style w:type="character" w:customStyle="1" w:styleId="Specyfikacja-podstawowyZnak">
    <w:name w:val="Specyfikacja- podstawowy Znak"/>
    <w:basedOn w:val="Domylnaczcionkaakapitu"/>
    <w:link w:val="Specyfikacja-podstawowy"/>
    <w:rsid w:val="009478C5"/>
    <w:rPr>
      <w:rFonts w:ascii="Times New Roman" w:eastAsia="Times New Roman" w:hAnsi="Times New Roman" w:cs="Times New Roman"/>
      <w:sz w:val="24"/>
      <w:szCs w:val="24"/>
      <w:lang w:eastAsia="pl-PL"/>
    </w:rPr>
  </w:style>
  <w:style w:type="character" w:customStyle="1" w:styleId="Specyfikacja1Znak">
    <w:name w:val="Specyfikacja 1 Znak"/>
    <w:basedOn w:val="Domylnaczcionkaakapitu"/>
    <w:link w:val="Specyfikacja1"/>
    <w:locked/>
    <w:rsid w:val="009478C5"/>
    <w:rPr>
      <w:rFonts w:ascii="Times New Roman" w:eastAsia="Times New Roman" w:hAnsi="Times New Roman" w:cs="Times New Roman"/>
      <w:b/>
      <w:sz w:val="24"/>
      <w:szCs w:val="24"/>
      <w:u w:val="single"/>
      <w:lang w:eastAsia="pl-PL"/>
    </w:rPr>
  </w:style>
  <w:style w:type="character" w:customStyle="1" w:styleId="Nagwek2Znak">
    <w:name w:val="Nagłówek 2 Znak"/>
    <w:basedOn w:val="Domylnaczcionkaakapitu"/>
    <w:link w:val="Nagwek2"/>
    <w:uiPriority w:val="9"/>
    <w:semiHidden/>
    <w:rsid w:val="00A4588C"/>
    <w:rPr>
      <w:rFonts w:asciiTheme="majorHAnsi" w:eastAsiaTheme="majorEastAsia" w:hAnsiTheme="majorHAnsi" w:cstheme="majorBidi"/>
      <w:b/>
      <w:bCs/>
      <w:color w:val="4F81BD" w:themeColor="accent1"/>
      <w:sz w:val="26"/>
      <w:szCs w:val="26"/>
      <w:lang w:eastAsia="pl-PL"/>
    </w:rPr>
  </w:style>
  <w:style w:type="paragraph" w:styleId="Tekstpodstawowywcity">
    <w:name w:val="Body Text Indent"/>
    <w:basedOn w:val="Normalny"/>
    <w:link w:val="TekstpodstawowywcityZnak"/>
    <w:uiPriority w:val="99"/>
    <w:semiHidden/>
    <w:unhideWhenUsed/>
    <w:rsid w:val="00A4588C"/>
    <w:pPr>
      <w:spacing w:after="120"/>
      <w:ind w:left="283"/>
    </w:pPr>
  </w:style>
  <w:style w:type="character" w:customStyle="1" w:styleId="TekstpodstawowywcityZnak">
    <w:name w:val="Tekst podstawowy wcięty Znak"/>
    <w:basedOn w:val="Domylnaczcionkaakapitu"/>
    <w:link w:val="Tekstpodstawowywcity"/>
    <w:uiPriority w:val="99"/>
    <w:semiHidden/>
    <w:rsid w:val="00A4588C"/>
    <w:rPr>
      <w:rFonts w:ascii="Times New Roman" w:eastAsia="Times New Roman" w:hAnsi="Times New Roman" w:cs="Times New Roman"/>
      <w:sz w:val="24"/>
      <w:szCs w:val="24"/>
      <w:lang w:eastAsia="pl-PL"/>
    </w:rPr>
  </w:style>
  <w:style w:type="character" w:styleId="Hipercze">
    <w:name w:val="Hyperlink"/>
    <w:basedOn w:val="Domylnaczcionkaakapitu"/>
    <w:uiPriority w:val="99"/>
    <w:rsid w:val="00A4588C"/>
    <w:rPr>
      <w:color w:val="0000FF"/>
      <w:u w:val="single"/>
    </w:rPr>
  </w:style>
  <w:style w:type="paragraph" w:customStyle="1" w:styleId="Default">
    <w:name w:val="Default"/>
    <w:rsid w:val="00A4588C"/>
    <w:pPr>
      <w:autoSpaceDE w:val="0"/>
      <w:autoSpaceDN w:val="0"/>
      <w:adjustRightInd w:val="0"/>
      <w:spacing w:after="0" w:line="240" w:lineRule="auto"/>
      <w:jc w:val="both"/>
    </w:pPr>
    <w:rPr>
      <w:rFonts w:ascii="TimesNewRoman,Bold" w:eastAsia="Times New Roman" w:hAnsi="TimesNewRoman,Bold" w:cs="TimesNewRoman,Bold"/>
      <w:sz w:val="20"/>
      <w:szCs w:val="20"/>
      <w:lang w:eastAsia="pl-PL"/>
    </w:rPr>
  </w:style>
  <w:style w:type="paragraph" w:styleId="NormalnyWeb">
    <w:name w:val="Normal (Web)"/>
    <w:basedOn w:val="Normalny"/>
    <w:uiPriority w:val="99"/>
    <w:unhideWhenUsed/>
    <w:rsid w:val="00A4588C"/>
    <w:pPr>
      <w:spacing w:before="100" w:beforeAutospacing="1" w:after="100" w:afterAutospacing="1"/>
      <w:jc w:val="both"/>
    </w:pPr>
    <w:rPr>
      <w:rFonts w:ascii="Verdana" w:hAnsi="Verdana"/>
      <w:color w:val="565656"/>
      <w:sz w:val="17"/>
      <w:szCs w:val="17"/>
    </w:rPr>
  </w:style>
  <w:style w:type="character" w:styleId="Pogrubienie">
    <w:name w:val="Strong"/>
    <w:basedOn w:val="Domylnaczcionkaakapitu"/>
    <w:uiPriority w:val="22"/>
    <w:qFormat/>
    <w:rsid w:val="00A4588C"/>
    <w:rPr>
      <w:b/>
      <w:bCs/>
    </w:rPr>
  </w:style>
  <w:style w:type="paragraph" w:customStyle="1" w:styleId="Tekstpodstawowywciety2">
    <w:name w:val="Tekst podstawowy wciety 2"/>
    <w:basedOn w:val="Default"/>
    <w:next w:val="Default"/>
    <w:rsid w:val="00A4588C"/>
    <w:rPr>
      <w:rFonts w:cs="Times New Roman"/>
      <w:sz w:val="24"/>
      <w:szCs w:val="24"/>
    </w:rPr>
  </w:style>
  <w:style w:type="paragraph" w:customStyle="1" w:styleId="Tekstpodstawowywcity21">
    <w:name w:val="Tekst podstawowy wcięty 21"/>
    <w:basedOn w:val="Normalny"/>
    <w:rsid w:val="00A4588C"/>
    <w:pPr>
      <w:widowControl w:val="0"/>
      <w:ind w:left="708"/>
      <w:jc w:val="both"/>
    </w:pPr>
    <w:rPr>
      <w:rFonts w:ascii="Century Gothic" w:hAnsi="Century Gothic"/>
      <w:szCs w:val="20"/>
    </w:rPr>
  </w:style>
  <w:style w:type="character" w:customStyle="1" w:styleId="apple-converted-space">
    <w:name w:val="apple-converted-space"/>
    <w:basedOn w:val="Domylnaczcionkaakapitu"/>
    <w:rsid w:val="00C81003"/>
  </w:style>
  <w:style w:type="character" w:customStyle="1" w:styleId="AkapitzlistZnak">
    <w:name w:val="Akapit z listą Znak"/>
    <w:basedOn w:val="Domylnaczcionkaakapitu"/>
    <w:link w:val="Akapitzlist"/>
    <w:rsid w:val="000B5724"/>
    <w:rPr>
      <w:rFonts w:ascii="Arial" w:eastAsia="Times New Roman" w:hAnsi="Arial" w:cs="Arial"/>
      <w:sz w:val="20"/>
      <w:szCs w:val="20"/>
      <w:lang w:eastAsia="pl-PL"/>
    </w:rPr>
  </w:style>
  <w:style w:type="paragraph" w:customStyle="1" w:styleId="number">
    <w:name w:val="number"/>
    <w:basedOn w:val="Normalny"/>
    <w:rsid w:val="00E563C8"/>
    <w:pPr>
      <w:widowControl w:val="0"/>
      <w:numPr>
        <w:numId w:val="164"/>
      </w:numPr>
      <w:suppressAutoHyphens/>
      <w:autoSpaceDE w:val="0"/>
      <w:jc w:val="both"/>
    </w:pPr>
    <w:rPr>
      <w:szCs w:val="20"/>
    </w:rPr>
  </w:style>
  <w:style w:type="paragraph" w:customStyle="1" w:styleId="Tekstpodstawowywcity22">
    <w:name w:val="Tekst podstawowy wcięty 22"/>
    <w:basedOn w:val="Normalny"/>
    <w:rsid w:val="004E52E4"/>
    <w:pPr>
      <w:widowControl w:val="0"/>
      <w:ind w:left="708"/>
      <w:jc w:val="both"/>
    </w:pPr>
    <w:rPr>
      <w:rFonts w:ascii="Century Gothic" w:hAnsi="Century Gothic"/>
      <w:szCs w:val="20"/>
    </w:rPr>
  </w:style>
  <w:style w:type="paragraph" w:styleId="Tekstdymka">
    <w:name w:val="Balloon Text"/>
    <w:basedOn w:val="Normalny"/>
    <w:link w:val="TekstdymkaZnak"/>
    <w:uiPriority w:val="99"/>
    <w:semiHidden/>
    <w:unhideWhenUsed/>
    <w:rsid w:val="004E52E4"/>
    <w:rPr>
      <w:rFonts w:ascii="Tahoma" w:hAnsi="Tahoma" w:cs="Tahoma"/>
      <w:sz w:val="16"/>
      <w:szCs w:val="16"/>
    </w:rPr>
  </w:style>
  <w:style w:type="character" w:customStyle="1" w:styleId="TekstdymkaZnak">
    <w:name w:val="Tekst dymka Znak"/>
    <w:basedOn w:val="Domylnaczcionkaakapitu"/>
    <w:link w:val="Tekstdymka"/>
    <w:uiPriority w:val="99"/>
    <w:semiHidden/>
    <w:rsid w:val="004E52E4"/>
    <w:rPr>
      <w:rFonts w:ascii="Tahoma" w:eastAsia="Times New Roman" w:hAnsi="Tahoma" w:cs="Tahoma"/>
      <w:sz w:val="16"/>
      <w:szCs w:val="16"/>
      <w:lang w:eastAsia="pl-PL"/>
    </w:rPr>
  </w:style>
  <w:style w:type="paragraph" w:styleId="Tekstpodstawowy2">
    <w:name w:val="Body Text 2"/>
    <w:basedOn w:val="Normalny"/>
    <w:link w:val="Tekstpodstawowy2Znak"/>
    <w:uiPriority w:val="99"/>
    <w:unhideWhenUsed/>
    <w:rsid w:val="009D5B69"/>
    <w:pPr>
      <w:widowControl w:val="0"/>
      <w:autoSpaceDE w:val="0"/>
      <w:autoSpaceDN w:val="0"/>
      <w:adjustRightInd w:val="0"/>
      <w:spacing w:after="120" w:line="480" w:lineRule="auto"/>
      <w:jc w:val="both"/>
    </w:pPr>
    <w:rPr>
      <w:rFonts w:ascii="Arial" w:hAnsi="Arial" w:cs="Arial"/>
      <w:sz w:val="20"/>
      <w:szCs w:val="20"/>
    </w:rPr>
  </w:style>
  <w:style w:type="character" w:customStyle="1" w:styleId="Tekstpodstawowy2Znak">
    <w:name w:val="Tekst podstawowy 2 Znak"/>
    <w:basedOn w:val="Domylnaczcionkaakapitu"/>
    <w:link w:val="Tekstpodstawowy2"/>
    <w:uiPriority w:val="99"/>
    <w:rsid w:val="009D5B69"/>
    <w:rPr>
      <w:rFonts w:ascii="Arial" w:eastAsia="Times New Roman" w:hAnsi="Arial" w:cs="Arial"/>
      <w:sz w:val="20"/>
      <w:szCs w:val="20"/>
      <w:lang w:eastAsia="pl-PL"/>
    </w:rPr>
  </w:style>
  <w:style w:type="paragraph" w:styleId="Nagwek">
    <w:name w:val="header"/>
    <w:basedOn w:val="Normalny"/>
    <w:link w:val="NagwekZnak"/>
    <w:uiPriority w:val="99"/>
    <w:semiHidden/>
    <w:unhideWhenUsed/>
    <w:rsid w:val="008438BA"/>
    <w:pPr>
      <w:tabs>
        <w:tab w:val="center" w:pos="4536"/>
        <w:tab w:val="right" w:pos="9072"/>
      </w:tabs>
    </w:pPr>
  </w:style>
  <w:style w:type="character" w:customStyle="1" w:styleId="NagwekZnak">
    <w:name w:val="Nagłówek Znak"/>
    <w:basedOn w:val="Domylnaczcionkaakapitu"/>
    <w:link w:val="Nagwek"/>
    <w:uiPriority w:val="99"/>
    <w:semiHidden/>
    <w:rsid w:val="008438B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438BA"/>
    <w:pPr>
      <w:tabs>
        <w:tab w:val="center" w:pos="4536"/>
        <w:tab w:val="right" w:pos="9072"/>
      </w:tabs>
    </w:pPr>
  </w:style>
  <w:style w:type="character" w:customStyle="1" w:styleId="StopkaZnak">
    <w:name w:val="Stopka Znak"/>
    <w:basedOn w:val="Domylnaczcionkaakapitu"/>
    <w:link w:val="Stopka"/>
    <w:uiPriority w:val="99"/>
    <w:rsid w:val="008438BA"/>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72290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enormy.pl/?m=doc&amp;nid=PN-91.100.50-00050" TargetMode="External"/><Relationship Id="rId18" Type="http://schemas.openxmlformats.org/officeDocument/2006/relationships/hyperlink" Target="http://enormy.pl/?m=doc&amp;nid=PN-91.100.50-00039" TargetMode="External"/><Relationship Id="rId3" Type="http://schemas.openxmlformats.org/officeDocument/2006/relationships/styles" Target="styles.xml"/><Relationship Id="rId21" Type="http://schemas.openxmlformats.org/officeDocument/2006/relationships/hyperlink" Target="http://enormy.pl/?m=doc&amp;nid=PN-91.100.50-00039" TargetMode="External"/><Relationship Id="rId7" Type="http://schemas.openxmlformats.org/officeDocument/2006/relationships/endnotes" Target="endnotes.xml"/><Relationship Id="rId12" Type="http://schemas.openxmlformats.org/officeDocument/2006/relationships/hyperlink" Target="http://enormy.pl/?m=doc&amp;nid=PN-91.100.50-00050" TargetMode="External"/><Relationship Id="rId17" Type="http://schemas.openxmlformats.org/officeDocument/2006/relationships/hyperlink" Target="http://enormy.pl/?m=doc&amp;nid=PN-91.060.20-0001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normy.pl/?m=doc&amp;nid=PN-91.060.20-00014" TargetMode="External"/><Relationship Id="rId20" Type="http://schemas.openxmlformats.org/officeDocument/2006/relationships/hyperlink" Target="http://enormy.pl/?m=doc&amp;nid=PN-91.100.50-000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normy.pl/?m=doc&amp;nid=PN-91.100.50-00221" TargetMode="Externa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enormy.pl/?m=doc&amp;nid=PN-91.100.50-00039"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enormy.pl/?m=doc&amp;nid=PN-91.100.50-00221" TargetMode="External"/><Relationship Id="rId22" Type="http://schemas.openxmlformats.org/officeDocument/2006/relationships/hyperlink" Target="http://www.higrotec.pl/oferta/iniekcja-cisnieniow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B55BBA-E481-4B61-95E5-E13429AEA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41731</Words>
  <Characters>250391</Characters>
  <Application>Microsoft Office Word</Application>
  <DocSecurity>0</DocSecurity>
  <Lines>2086</Lines>
  <Paragraphs>583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2015-05-06T17:50:00Z</dcterms:created>
  <dcterms:modified xsi:type="dcterms:W3CDTF">2015-05-06T17:50:00Z</dcterms:modified>
</cp:coreProperties>
</file>